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8B44C2" w:rsidRDefault="007E6483" w:rsidP="00142EC5">
      <w:pPr>
        <w:pStyle w:val="Header"/>
        <w:spacing w:line="360" w:lineRule="auto"/>
        <w:rPr>
          <w:rFonts w:ascii="Trebuchet MS" w:hAnsi="Trebuchet MS"/>
          <w:b/>
          <w:bCs/>
          <w:sz w:val="28"/>
          <w:szCs w:val="28"/>
        </w:rPr>
      </w:pPr>
      <w:r w:rsidRPr="008B44C2">
        <w:rPr>
          <w:rFonts w:ascii="Trebuchet MS" w:hAnsi="Trebuchet MS"/>
          <w:b/>
          <w:bCs/>
          <w:sz w:val="28"/>
          <w:szCs w:val="28"/>
        </w:rPr>
        <w:t xml:space="preserve">AGENȚIA PENTRU PROTECȚIA MEDIULUI </w:t>
      </w:r>
      <w:r w:rsidR="00256B05" w:rsidRPr="008B44C2">
        <w:rPr>
          <w:rFonts w:ascii="Trebuchet MS" w:hAnsi="Trebuchet MS"/>
          <w:b/>
          <w:bCs/>
          <w:sz w:val="28"/>
          <w:szCs w:val="28"/>
        </w:rPr>
        <w:t>DÂMBOVITA</w:t>
      </w:r>
    </w:p>
    <w:p w14:paraId="228C8995" w14:textId="08EAB57C" w:rsidR="00BA1BA3" w:rsidRPr="00CA3DC7" w:rsidRDefault="00BA1BA3" w:rsidP="00CA3DC7">
      <w:pPr>
        <w:spacing w:after="0" w:line="276" w:lineRule="auto"/>
        <w:rPr>
          <w:rFonts w:ascii="Trebuchet MS" w:eastAsia="Times New Roman" w:hAnsi="Trebuchet MS" w:cs="Times New Roman"/>
          <w:lang w:eastAsia="ro-RO"/>
        </w:rPr>
      </w:pPr>
      <w:r w:rsidRPr="00CA3DC7">
        <w:rPr>
          <w:rFonts w:ascii="Trebuchet MS" w:eastAsia="Times New Roman" w:hAnsi="Trebuchet MS" w:cs="Times New Roman"/>
          <w:lang w:eastAsia="ro-RO"/>
        </w:rPr>
        <w:t xml:space="preserve">Nr. </w:t>
      </w:r>
      <w:r w:rsidR="00DE4BED">
        <w:rPr>
          <w:rFonts w:ascii="Trebuchet MS" w:eastAsia="Calibri" w:hAnsi="Trebuchet MS" w:cs="Times New Roman"/>
          <w14:ligatures w14:val="none"/>
        </w:rPr>
        <w:t>....</w:t>
      </w:r>
      <w:r w:rsidR="00652DD2" w:rsidRPr="00CA3DC7">
        <w:rPr>
          <w:rFonts w:ascii="Trebuchet MS" w:eastAsia="Calibri" w:hAnsi="Trebuchet MS" w:cs="Times New Roman"/>
          <w14:ligatures w14:val="none"/>
        </w:rPr>
        <w:t>/</w:t>
      </w:r>
      <w:r w:rsidR="00DE4BED">
        <w:rPr>
          <w:rFonts w:ascii="Trebuchet MS" w:eastAsia="Calibri" w:hAnsi="Trebuchet MS" w:cs="Times New Roman"/>
          <w14:ligatures w14:val="none"/>
        </w:rPr>
        <w:t>.....</w:t>
      </w:r>
      <w:r w:rsidR="00652DD2" w:rsidRPr="00CA3DC7">
        <w:rPr>
          <w:rFonts w:ascii="Trebuchet MS" w:hAnsi="Trebuchet MS" w:cs="Times New Roman"/>
          <w:lang w:val="fr-FR"/>
        </w:rPr>
        <w:t>/</w:t>
      </w:r>
      <w:r w:rsidR="00DE4BED">
        <w:rPr>
          <w:rFonts w:ascii="Trebuchet MS" w:hAnsi="Trebuchet MS" w:cs="Times New Roman"/>
          <w:lang w:val="fr-FR"/>
        </w:rPr>
        <w:t>…..</w:t>
      </w:r>
      <w:r w:rsidRPr="00CA3DC7">
        <w:rPr>
          <w:rFonts w:ascii="Trebuchet MS" w:hAnsi="Trebuchet MS" w:cs="Times New Roman"/>
          <w:lang w:val="fr-FR"/>
        </w:rPr>
        <w:t>.2024</w:t>
      </w:r>
    </w:p>
    <w:p w14:paraId="0486DA05" w14:textId="77777777" w:rsidR="00BA1BA3" w:rsidRPr="00CA3DC7" w:rsidRDefault="00BA1BA3" w:rsidP="00CA3DC7">
      <w:pPr>
        <w:suppressAutoHyphens/>
        <w:spacing w:after="0" w:line="276" w:lineRule="auto"/>
        <w:jc w:val="both"/>
        <w:rPr>
          <w:rFonts w:ascii="Trebuchet MS" w:eastAsia="Times New Roman" w:hAnsi="Trebuchet MS" w:cs="Times New Roman"/>
          <w:b/>
          <w:sz w:val="24"/>
          <w:szCs w:val="24"/>
          <w:lang w:eastAsia="ro-RO"/>
        </w:rPr>
      </w:pPr>
      <w:r w:rsidRPr="00CA3DC7">
        <w:rPr>
          <w:rFonts w:ascii="Trebuchet MS" w:eastAsia="Times New Roman" w:hAnsi="Trebuchet MS" w:cs="Times New Roman"/>
          <w:b/>
          <w:sz w:val="24"/>
          <w:szCs w:val="24"/>
          <w:lang w:eastAsia="ro-RO"/>
        </w:rPr>
        <w:t xml:space="preserve"> </w:t>
      </w:r>
    </w:p>
    <w:p w14:paraId="5FF3D361" w14:textId="77777777" w:rsidR="00BA1BA3" w:rsidRPr="00CA3DC7" w:rsidRDefault="00BA1BA3" w:rsidP="00CA3DC7">
      <w:pPr>
        <w:suppressAutoHyphens/>
        <w:spacing w:after="0" w:line="276" w:lineRule="auto"/>
        <w:jc w:val="center"/>
        <w:rPr>
          <w:rFonts w:ascii="Trebuchet MS" w:hAnsi="Trebuchet MS"/>
        </w:rPr>
      </w:pPr>
    </w:p>
    <w:p w14:paraId="4466B0D5" w14:textId="7D365B27" w:rsidR="00BA1BA3" w:rsidRPr="00CA3DC7" w:rsidRDefault="00DE4BED" w:rsidP="00CA3DC7">
      <w:pPr>
        <w:suppressAutoHyphens/>
        <w:spacing w:after="0" w:line="276" w:lineRule="auto"/>
        <w:jc w:val="center"/>
        <w:rPr>
          <w:rFonts w:ascii="Trebuchet MS" w:eastAsia="Times New Roman" w:hAnsi="Trebuchet MS" w:cs="Times New Roman"/>
          <w:b/>
          <w:sz w:val="24"/>
          <w:szCs w:val="24"/>
          <w:lang w:eastAsia="ro-RO"/>
        </w:rPr>
      </w:pPr>
      <w:r>
        <w:t xml:space="preserve">(proiect) </w:t>
      </w:r>
      <w:bookmarkStart w:id="0" w:name="_GoBack"/>
      <w:bookmarkEnd w:id="0"/>
      <w:r w:rsidR="00695EEE">
        <w:fldChar w:fldCharType="begin"/>
      </w:r>
      <w:r w:rsidR="00695EEE">
        <w:instrText xml:space="preserve"> HYPERLINK "file:///C:\\Documents%20and%20Settings\\Administrator\\Sintact%202.0\\cache\\Legislatie\\temp\\00131181.HTM" \l "#" </w:instrText>
      </w:r>
      <w:r w:rsidR="00695EEE">
        <w:fldChar w:fldCharType="separate"/>
      </w:r>
      <w:r w:rsidR="00695EEE">
        <w:fldChar w:fldCharType="end"/>
      </w:r>
      <w:r w:rsidR="00BA1BA3" w:rsidRPr="00CA3DC7">
        <w:rPr>
          <w:rFonts w:ascii="Trebuchet MS" w:eastAsia="Times New Roman" w:hAnsi="Trebuchet MS" w:cs="Times New Roman"/>
          <w:b/>
          <w:sz w:val="24"/>
          <w:szCs w:val="24"/>
          <w:lang w:eastAsia="ro-RO"/>
        </w:rPr>
        <w:t>DECIZIA ETAPEI DE ÎNCADRARE</w:t>
      </w:r>
    </w:p>
    <w:p w14:paraId="72C566EB" w14:textId="4BD6F51E" w:rsidR="00BA1BA3" w:rsidRPr="00CA3DC7" w:rsidRDefault="00BA1BA3" w:rsidP="00CA3DC7">
      <w:pPr>
        <w:suppressAutoHyphens/>
        <w:spacing w:after="0" w:line="276" w:lineRule="auto"/>
        <w:jc w:val="center"/>
        <w:rPr>
          <w:rStyle w:val="tpa"/>
          <w:rFonts w:ascii="Trebuchet MS" w:eastAsia="Times New Roman" w:hAnsi="Trebuchet MS" w:cs="Times New Roman"/>
          <w:b/>
          <w:sz w:val="24"/>
          <w:szCs w:val="24"/>
          <w:lang w:eastAsia="ro-RO"/>
        </w:rPr>
      </w:pPr>
      <w:r w:rsidRPr="00CA3DC7">
        <w:rPr>
          <w:rFonts w:ascii="Trebuchet MS" w:eastAsia="Times New Roman" w:hAnsi="Trebuchet MS" w:cs="Times New Roman"/>
          <w:b/>
          <w:sz w:val="24"/>
          <w:szCs w:val="24"/>
          <w:lang w:eastAsia="ro-RO"/>
        </w:rPr>
        <w:t xml:space="preserve">Nr. </w:t>
      </w:r>
      <w:r w:rsidR="00DE4BED">
        <w:rPr>
          <w:rFonts w:ascii="Trebuchet MS" w:eastAsia="Times New Roman" w:hAnsi="Trebuchet MS" w:cs="Times New Roman"/>
          <w:b/>
          <w:sz w:val="24"/>
          <w:szCs w:val="24"/>
          <w:lang w:eastAsia="ro-RO"/>
        </w:rPr>
        <w:t>.....</w:t>
      </w:r>
      <w:r w:rsidR="00652DD2" w:rsidRPr="00CA3DC7">
        <w:rPr>
          <w:rFonts w:ascii="Trebuchet MS" w:eastAsia="Times New Roman" w:hAnsi="Trebuchet MS" w:cs="Times New Roman"/>
          <w:b/>
          <w:sz w:val="24"/>
          <w:szCs w:val="24"/>
          <w:lang w:eastAsia="ro-RO"/>
        </w:rPr>
        <w:t xml:space="preserve"> din </w:t>
      </w:r>
      <w:r w:rsidR="00DE4BED">
        <w:rPr>
          <w:rFonts w:ascii="Trebuchet MS" w:eastAsia="Times New Roman" w:hAnsi="Trebuchet MS" w:cs="Times New Roman"/>
          <w:b/>
          <w:sz w:val="24"/>
          <w:szCs w:val="24"/>
          <w:lang w:eastAsia="ro-RO"/>
        </w:rPr>
        <w:t>....</w:t>
      </w:r>
      <w:r w:rsidRPr="00CA3DC7">
        <w:rPr>
          <w:rFonts w:ascii="Trebuchet MS" w:eastAsia="Times New Roman" w:hAnsi="Trebuchet MS" w:cs="Times New Roman"/>
          <w:b/>
          <w:sz w:val="24"/>
          <w:szCs w:val="24"/>
          <w:lang w:eastAsia="ro-RO"/>
        </w:rPr>
        <w:t>.2024</w:t>
      </w:r>
      <w:bookmarkStart w:id="1" w:name="do|ax5^I|pa7"/>
      <w:bookmarkEnd w:id="1"/>
    </w:p>
    <w:p w14:paraId="1A0A4D4B" w14:textId="77777777" w:rsidR="00BA1BA3" w:rsidRPr="00CA3DC7" w:rsidRDefault="00BA1BA3" w:rsidP="00CA3DC7">
      <w:pPr>
        <w:shd w:val="clear" w:color="auto" w:fill="FFFFFF"/>
        <w:spacing w:after="0" w:line="276" w:lineRule="auto"/>
        <w:jc w:val="both"/>
        <w:rPr>
          <w:rStyle w:val="tpa"/>
          <w:rFonts w:ascii="Trebuchet MS" w:hAnsi="Trebuchet MS" w:cs="Times New Roman"/>
          <w:sz w:val="24"/>
          <w:szCs w:val="24"/>
        </w:rPr>
      </w:pPr>
    </w:p>
    <w:p w14:paraId="1843FCE8" w14:textId="2205A430" w:rsidR="00BA1BA3" w:rsidRPr="00CA3DC7" w:rsidRDefault="00BA1BA3" w:rsidP="00CA3DC7">
      <w:pPr>
        <w:shd w:val="clear" w:color="auto" w:fill="FFFFFF"/>
        <w:spacing w:after="0" w:line="276" w:lineRule="auto"/>
        <w:ind w:firstLine="709"/>
        <w:jc w:val="both"/>
        <w:rPr>
          <w:rStyle w:val="tpa"/>
          <w:rFonts w:ascii="Trebuchet MS" w:hAnsi="Trebuchet MS" w:cs="Times New Roman"/>
        </w:rPr>
      </w:pPr>
      <w:r w:rsidRPr="00CA3DC7">
        <w:rPr>
          <w:rStyle w:val="tpa"/>
          <w:rFonts w:ascii="Trebuchet MS" w:hAnsi="Trebuchet MS" w:cs="Times New Roman"/>
        </w:rPr>
        <w:t xml:space="preserve">Ca urmare a solicitării de emitere a acordului de mediu adresate de </w:t>
      </w:r>
      <w:r w:rsidR="00422686" w:rsidRPr="00CA3DC7">
        <w:rPr>
          <w:rFonts w:ascii="Trebuchet MS" w:eastAsia="Calibri" w:hAnsi="Trebuchet MS" w:cs="Times New Roman"/>
          <w:b/>
          <w14:ligatures w14:val="none"/>
        </w:rPr>
        <w:t xml:space="preserve">COMUNA BUCȘANI reprezentată prin Mihai Ionuț-Valentin, p. primarul comunei Bucșani, </w:t>
      </w:r>
      <w:r w:rsidR="00422686" w:rsidRPr="00CA3DC7">
        <w:rPr>
          <w:rFonts w:ascii="Trebuchet MS" w:eastAsia="Calibri" w:hAnsi="Trebuchet MS" w:cs="Times New Roman"/>
          <w14:ligatures w14:val="none"/>
        </w:rPr>
        <w:t>cu sediul în jud. Dâmbovița, comuna Bucșani, sat Bucșani, str. Principală, nr. 1228</w:t>
      </w:r>
      <w:r w:rsidRPr="00CA3DC7">
        <w:rPr>
          <w:rStyle w:val="tpa"/>
          <w:rFonts w:ascii="Trebuchet MS" w:hAnsi="Trebuchet MS" w:cs="Times New Roman"/>
        </w:rPr>
        <w:t xml:space="preserve">, înregistrată la </w:t>
      </w:r>
      <w:r w:rsidRPr="00CA3DC7">
        <w:rPr>
          <w:rStyle w:val="tpa1"/>
          <w:rFonts w:ascii="Trebuchet MS" w:hAnsi="Trebuchet MS" w:cs="Times New Roman"/>
        </w:rPr>
        <w:t xml:space="preserve">Agenția pentru Protecția Mediului (APM) Dâmbovița cu nr. </w:t>
      </w:r>
      <w:r w:rsidR="00422686" w:rsidRPr="00CA3DC7">
        <w:rPr>
          <w:rFonts w:ascii="Trebuchet MS" w:eastAsia="Calibri" w:hAnsi="Trebuchet MS" w:cs="Times New Roman"/>
          <w14:ligatures w14:val="none"/>
        </w:rPr>
        <w:t>15723 din 19.10.2023</w:t>
      </w:r>
      <w:r w:rsidR="002F1949" w:rsidRPr="00CA3DC7">
        <w:rPr>
          <w:rFonts w:ascii="Trebuchet MS" w:eastAsia="Calibri" w:hAnsi="Trebuchet MS" w:cs="Times New Roman"/>
          <w14:ligatures w14:val="none"/>
        </w:rPr>
        <w:t xml:space="preserve"> și a completărilor ulterioare înregistrate cu nr. </w:t>
      </w:r>
      <w:r w:rsidR="00FC5A29" w:rsidRPr="00CA3DC7">
        <w:rPr>
          <w:rFonts w:ascii="Trebuchet MS" w:eastAsia="Calibri" w:hAnsi="Trebuchet MS" w:cs="Times New Roman"/>
          <w14:ligatures w14:val="none"/>
        </w:rPr>
        <w:t>1665 din 06.02.2024</w:t>
      </w:r>
      <w:r w:rsidRPr="00CA3DC7">
        <w:rPr>
          <w:rStyle w:val="tpa1"/>
          <w:rFonts w:ascii="Trebuchet MS" w:hAnsi="Trebuchet MS" w:cs="Times New Roman"/>
        </w:rPr>
        <w:t>,</w:t>
      </w:r>
      <w:r w:rsidRPr="00CA3DC7">
        <w:rPr>
          <w:rStyle w:val="tpa"/>
          <w:rFonts w:ascii="Trebuchet MS" w:hAnsi="Trebuchet MS" w:cs="Times New Roman"/>
        </w:rPr>
        <w:t xml:space="preserve"> în baza Legii nr. 292/2018 privind evaluarea impactului anumitor proiecte publice şi private asupra mediului şi a Ordonanţei de urgenţă a Guvernului nr. </w:t>
      </w:r>
      <w:r w:rsidR="002A3334" w:rsidRPr="00CA3DC7">
        <w:fldChar w:fldCharType="begin"/>
      </w:r>
      <w:r w:rsidR="002A3334" w:rsidRPr="00CA3DC7">
        <w:rPr>
          <w:rFonts w:ascii="Trebuchet MS" w:hAnsi="Trebuchet MS"/>
        </w:rPr>
        <w:instrText xml:space="preserve"> HYPERLINK "https://idrept.ro/00103869.htm" </w:instrText>
      </w:r>
      <w:r w:rsidR="002A3334" w:rsidRPr="00CA3DC7">
        <w:fldChar w:fldCharType="separate"/>
      </w:r>
      <w:r w:rsidRPr="00CA3DC7">
        <w:rPr>
          <w:rStyle w:val="Hyperlink"/>
          <w:rFonts w:ascii="Trebuchet MS" w:hAnsi="Trebuchet MS" w:cs="Times New Roman"/>
          <w:b/>
          <w:bCs/>
          <w:color w:val="auto"/>
        </w:rPr>
        <w:t>57/2007</w:t>
      </w:r>
      <w:r w:rsidR="002A3334" w:rsidRPr="00CA3DC7">
        <w:rPr>
          <w:rStyle w:val="Hyperlink"/>
          <w:rFonts w:ascii="Trebuchet MS" w:hAnsi="Trebuchet MS" w:cs="Times New Roman"/>
          <w:b/>
          <w:bCs/>
          <w:color w:val="auto"/>
        </w:rPr>
        <w:fldChar w:fldCharType="end"/>
      </w:r>
      <w:r w:rsidRPr="00CA3DC7">
        <w:rPr>
          <w:rStyle w:val="tpa"/>
          <w:rFonts w:ascii="Trebuchet MS" w:hAnsi="Trebuchet MS" w:cs="Times New Roman"/>
        </w:rPr>
        <w:t> privind regimul ariilor naturale protejate, conservarea habitatelor naturale, a florei şi faunei sălbatice, aprobată cu modificări şi completări prin Legea nr. </w:t>
      </w:r>
      <w:r w:rsidR="002A3334" w:rsidRPr="00CA3DC7">
        <w:fldChar w:fldCharType="begin"/>
      </w:r>
      <w:r w:rsidR="002A3334" w:rsidRPr="00CA3DC7">
        <w:rPr>
          <w:rFonts w:ascii="Trebuchet MS" w:hAnsi="Trebuchet MS"/>
        </w:rPr>
        <w:instrText xml:space="preserve"> HYPERLINK "https://idrept.ro/00139597.htm" </w:instrText>
      </w:r>
      <w:r w:rsidR="002A3334" w:rsidRPr="00CA3DC7">
        <w:fldChar w:fldCharType="separate"/>
      </w:r>
      <w:r w:rsidRPr="00CA3DC7">
        <w:rPr>
          <w:rStyle w:val="Hyperlink"/>
          <w:rFonts w:ascii="Trebuchet MS" w:hAnsi="Trebuchet MS" w:cs="Times New Roman"/>
          <w:b/>
          <w:bCs/>
          <w:color w:val="auto"/>
        </w:rPr>
        <w:t>49/2011</w:t>
      </w:r>
      <w:r w:rsidR="002A3334" w:rsidRPr="00CA3DC7">
        <w:rPr>
          <w:rStyle w:val="Hyperlink"/>
          <w:rFonts w:ascii="Trebuchet MS" w:hAnsi="Trebuchet MS" w:cs="Times New Roman"/>
          <w:b/>
          <w:bCs/>
          <w:color w:val="auto"/>
        </w:rPr>
        <w:fldChar w:fldCharType="end"/>
      </w:r>
      <w:r w:rsidRPr="00CA3DC7">
        <w:rPr>
          <w:rStyle w:val="tpa"/>
          <w:rFonts w:ascii="Trebuchet MS" w:hAnsi="Trebuchet MS" w:cs="Times New Roman"/>
        </w:rPr>
        <w:t>, cu modificările şi completările ulterioare,</w:t>
      </w:r>
    </w:p>
    <w:p w14:paraId="034A0EC7" w14:textId="77777777" w:rsidR="00BA1BA3" w:rsidRPr="00CA3DC7" w:rsidRDefault="00BA1BA3" w:rsidP="00CA3DC7">
      <w:pPr>
        <w:shd w:val="clear" w:color="auto" w:fill="FFFFFF"/>
        <w:spacing w:after="0" w:line="276" w:lineRule="auto"/>
        <w:ind w:firstLine="709"/>
        <w:jc w:val="both"/>
        <w:rPr>
          <w:rFonts w:ascii="Trebuchet MS" w:hAnsi="Trebuchet MS" w:cs="Times New Roman"/>
        </w:rPr>
      </w:pPr>
    </w:p>
    <w:p w14:paraId="4B258823" w14:textId="2727B338" w:rsidR="00BA1BA3" w:rsidRPr="00CA3DC7" w:rsidRDefault="00BA1BA3" w:rsidP="00CA3DC7">
      <w:pPr>
        <w:shd w:val="clear" w:color="auto" w:fill="FFFFFF"/>
        <w:spacing w:after="0" w:line="276" w:lineRule="auto"/>
        <w:ind w:firstLine="709"/>
        <w:jc w:val="both"/>
        <w:rPr>
          <w:rFonts w:ascii="Trebuchet MS" w:hAnsi="Trebuchet MS" w:cs="Times New Roman"/>
          <w:b/>
        </w:rPr>
      </w:pPr>
      <w:bookmarkStart w:id="2" w:name="do|ax5^I|pa9"/>
      <w:bookmarkEnd w:id="2"/>
      <w:r w:rsidRPr="00CA3DC7">
        <w:rPr>
          <w:rFonts w:ascii="Trebuchet MS" w:eastAsia="Times New Roman" w:hAnsi="Trebuchet MS" w:cs="Times New Roman"/>
          <w:b/>
          <w:lang w:eastAsia="ro-RO"/>
        </w:rPr>
        <w:t>Agenția pentru Protecția Mediului (APM) Dâmbovița decide</w:t>
      </w:r>
      <w:r w:rsidRPr="00CA3DC7">
        <w:rPr>
          <w:rStyle w:val="tpa"/>
          <w:rFonts w:ascii="Trebuchet MS" w:hAnsi="Trebuchet MS" w:cs="Times New Roman"/>
        </w:rPr>
        <w:t>, ca urmare a consultărilor desfăşurate în cadrul şedinţei Comisiei de Anal</w:t>
      </w:r>
      <w:r w:rsidR="00123107" w:rsidRPr="00CA3DC7">
        <w:rPr>
          <w:rStyle w:val="tpa"/>
          <w:rFonts w:ascii="Trebuchet MS" w:hAnsi="Trebuchet MS" w:cs="Times New Roman"/>
        </w:rPr>
        <w:t>iză Tehnică (CAT) din data de 14.03</w:t>
      </w:r>
      <w:r w:rsidRPr="00CA3DC7">
        <w:rPr>
          <w:rStyle w:val="tpa"/>
          <w:rFonts w:ascii="Trebuchet MS" w:hAnsi="Trebuchet MS" w:cs="Times New Roman"/>
        </w:rPr>
        <w:t xml:space="preserve">.2024 că proiectul </w:t>
      </w:r>
      <w:bookmarkStart w:id="3" w:name="do|ax5^I|pa10"/>
      <w:bookmarkEnd w:id="3"/>
      <w:r w:rsidR="00123107" w:rsidRPr="00CA3DC7">
        <w:rPr>
          <w:rFonts w:ascii="Trebuchet MS" w:eastAsia="Calibri" w:hAnsi="Trebuchet MS" w:cs="Times New Roman"/>
          <w:b/>
          <w14:ligatures w14:val="none"/>
        </w:rPr>
        <w:t>,,</w:t>
      </w:r>
      <w:r w:rsidR="00123107" w:rsidRPr="00CA3DC7">
        <w:rPr>
          <w:rFonts w:ascii="Trebuchet MS" w:eastAsia="Calibri" w:hAnsi="Trebuchet MS" w:cs="Times New Roman"/>
          <w:b/>
          <w:i/>
          <w14:ligatures w14:val="none"/>
        </w:rPr>
        <w:t xml:space="preserve">REFACERE DRUMURI RĂȚOAIA – REALIZARE SISTEM DE SCURGERE A APELOR PE STRĂZILE DCL 101, STRADA ALBINELOR ȘI STRADA ȚARINEI", </w:t>
      </w:r>
      <w:r w:rsidR="00123107" w:rsidRPr="00CA3DC7">
        <w:rPr>
          <w:rFonts w:ascii="Trebuchet MS" w:eastAsia="Calibri" w:hAnsi="Trebuchet MS" w:cs="Times New Roman"/>
          <w14:ligatures w14:val="none"/>
        </w:rPr>
        <w:t>propus a fi amplasat în comuna Bucșani, sat Rățoaia, str. DCL 101, str. Albinelor și Țarinei, județul Dâmbovița</w:t>
      </w:r>
      <w:r w:rsidRPr="00CA3DC7">
        <w:rPr>
          <w:rStyle w:val="tpa1"/>
          <w:rFonts w:ascii="Trebuchet MS" w:hAnsi="Trebuchet MS" w:cs="Times New Roman"/>
        </w:rPr>
        <w:t>,</w:t>
      </w:r>
      <w:r w:rsidRPr="00CA3DC7">
        <w:rPr>
          <w:rStyle w:val="tpa"/>
          <w:rFonts w:ascii="Trebuchet MS" w:hAnsi="Trebuchet MS" w:cs="Times New Roman"/>
        </w:rPr>
        <w:t xml:space="preserve"> </w:t>
      </w:r>
      <w:r w:rsidRPr="00CA3DC7">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CA3DC7">
        <w:rPr>
          <w:rStyle w:val="tpa"/>
          <w:rFonts w:ascii="Trebuchet MS" w:hAnsi="Trebuchet MS" w:cs="Times New Roman"/>
          <w:b/>
        </w:rPr>
        <w:t>.</w:t>
      </w:r>
    </w:p>
    <w:p w14:paraId="79E4881F" w14:textId="77777777" w:rsidR="00BA1BA3" w:rsidRPr="00CA3DC7" w:rsidRDefault="00BA1BA3" w:rsidP="00CA3DC7">
      <w:pPr>
        <w:shd w:val="clear" w:color="auto" w:fill="FFFFFF"/>
        <w:spacing w:after="0" w:line="276" w:lineRule="auto"/>
        <w:jc w:val="both"/>
        <w:rPr>
          <w:rStyle w:val="tpa"/>
          <w:rFonts w:ascii="Trebuchet MS" w:hAnsi="Trebuchet MS" w:cs="Times New Roman"/>
        </w:rPr>
      </w:pPr>
      <w:bookmarkStart w:id="4" w:name="do|ax5^I|pa11"/>
      <w:bookmarkStart w:id="5" w:name="do|ax5^I|pa12"/>
      <w:bookmarkEnd w:id="4"/>
      <w:bookmarkEnd w:id="5"/>
    </w:p>
    <w:p w14:paraId="4F470333" w14:textId="77777777" w:rsidR="00BA1BA3" w:rsidRPr="00CA3DC7" w:rsidRDefault="00BA1BA3" w:rsidP="00CA3DC7">
      <w:pPr>
        <w:shd w:val="clear" w:color="auto" w:fill="FFFFFF"/>
        <w:spacing w:after="0" w:line="276" w:lineRule="auto"/>
        <w:ind w:firstLine="708"/>
        <w:jc w:val="both"/>
        <w:rPr>
          <w:rFonts w:ascii="Trebuchet MS" w:hAnsi="Trebuchet MS" w:cs="Times New Roman"/>
        </w:rPr>
      </w:pPr>
      <w:r w:rsidRPr="00CA3DC7">
        <w:rPr>
          <w:rStyle w:val="tpa"/>
          <w:rFonts w:ascii="Trebuchet MS" w:hAnsi="Trebuchet MS" w:cs="Times New Roman"/>
          <w:b/>
        </w:rPr>
        <w:t>Justificarea prezentei decizii</w:t>
      </w:r>
      <w:r w:rsidRPr="00CA3DC7">
        <w:rPr>
          <w:rStyle w:val="tpa"/>
          <w:rFonts w:ascii="Trebuchet MS" w:hAnsi="Trebuchet MS" w:cs="Times New Roman"/>
        </w:rPr>
        <w:t>:</w:t>
      </w:r>
    </w:p>
    <w:p w14:paraId="725291C4" w14:textId="77777777" w:rsidR="00BA1BA3" w:rsidRPr="00CA3DC7" w:rsidRDefault="00BA1BA3" w:rsidP="00CA3DC7">
      <w:pPr>
        <w:shd w:val="clear" w:color="auto" w:fill="FFFFFF"/>
        <w:spacing w:after="0" w:line="276" w:lineRule="auto"/>
        <w:jc w:val="both"/>
        <w:rPr>
          <w:rFonts w:ascii="Trebuchet MS" w:hAnsi="Trebuchet MS" w:cs="Times New Roman"/>
        </w:rPr>
      </w:pPr>
      <w:bookmarkStart w:id="6" w:name="do|ax5^I|pa13"/>
      <w:bookmarkEnd w:id="6"/>
      <w:r w:rsidRPr="00CA3DC7">
        <w:rPr>
          <w:rStyle w:val="tpa"/>
          <w:rFonts w:ascii="Trebuchet MS" w:hAnsi="Trebuchet MS" w:cs="Times New Roman"/>
          <w:b/>
        </w:rPr>
        <w:t>I.</w:t>
      </w:r>
      <w:r w:rsidRPr="00CA3DC7">
        <w:rPr>
          <w:rStyle w:val="tpa"/>
          <w:rFonts w:ascii="Trebuchet MS" w:hAnsi="Trebuchet MS" w:cs="Times New Roman"/>
        </w:rPr>
        <w:t xml:space="preserve"> Motivele pe baza cărora s-a stabilit </w:t>
      </w:r>
      <w:r w:rsidRPr="00CA3DC7">
        <w:rPr>
          <w:rFonts w:ascii="Trebuchet MS" w:eastAsia="Times New Roman" w:hAnsi="Trebuchet MS" w:cs="Times New Roman"/>
          <w:b/>
          <w:lang w:eastAsia="ro-RO"/>
        </w:rPr>
        <w:t xml:space="preserve">luarea deciziei etapei de încadrare in procedura </w:t>
      </w:r>
      <w:r w:rsidRPr="00CA3DC7">
        <w:rPr>
          <w:rStyle w:val="tpa"/>
          <w:rFonts w:ascii="Trebuchet MS" w:hAnsi="Trebuchet MS" w:cs="Times New Roman"/>
        </w:rPr>
        <w:t>de evaluare a impactului asupra mediului sunt următoarele:</w:t>
      </w:r>
    </w:p>
    <w:p w14:paraId="64AF0F07" w14:textId="7425B5EA" w:rsidR="00BA1BA3" w:rsidRPr="00CA3DC7" w:rsidRDefault="00BA1BA3" w:rsidP="00CA3DC7">
      <w:pPr>
        <w:shd w:val="clear" w:color="auto" w:fill="FFFFFF"/>
        <w:spacing w:after="120" w:line="276" w:lineRule="auto"/>
        <w:jc w:val="both"/>
        <w:rPr>
          <w:rStyle w:val="tpa1"/>
          <w:rFonts w:ascii="Trebuchet MS" w:hAnsi="Trebuchet MS" w:cs="Times New Roman"/>
        </w:rPr>
      </w:pPr>
      <w:bookmarkStart w:id="7" w:name="do|ax5^I|pa14"/>
      <w:bookmarkEnd w:id="7"/>
      <w:r w:rsidRPr="00CA3DC7">
        <w:rPr>
          <w:rStyle w:val="tpa"/>
          <w:rFonts w:ascii="Trebuchet MS" w:hAnsi="Trebuchet MS" w:cs="Times New Roman"/>
        </w:rPr>
        <w:t xml:space="preserve">a) proiectul se încadrează în prevederile Legii nr. 292/2018 privind evaluarea impactului anumitor proiecte publice şi private asupra mediului, </w:t>
      </w:r>
      <w:bookmarkStart w:id="8" w:name="do|ax5^I|pa15"/>
      <w:bookmarkEnd w:id="8"/>
      <w:r w:rsidR="005D1E89" w:rsidRPr="00CA3DC7">
        <w:rPr>
          <w:rStyle w:val="tpa1"/>
          <w:rFonts w:ascii="Trebuchet MS" w:hAnsi="Trebuchet MS" w:cs="Times New Roman"/>
        </w:rPr>
        <w:t>Anexa nr. 2, pct. 10, lit. b</w:t>
      </w:r>
      <w:r w:rsidRPr="00CA3DC7">
        <w:rPr>
          <w:rStyle w:val="tpa1"/>
          <w:rFonts w:ascii="Trebuchet MS" w:hAnsi="Trebuchet MS" w:cs="Times New Roman"/>
        </w:rPr>
        <w:t>;</w:t>
      </w:r>
    </w:p>
    <w:p w14:paraId="2AE05F14" w14:textId="77777777" w:rsidR="00BA1BA3" w:rsidRPr="00CA3DC7" w:rsidRDefault="00BA1BA3" w:rsidP="00CA3DC7">
      <w:pPr>
        <w:shd w:val="clear" w:color="auto" w:fill="FFFFFF"/>
        <w:spacing w:after="120" w:line="276" w:lineRule="auto"/>
        <w:jc w:val="both"/>
        <w:rPr>
          <w:rFonts w:ascii="Trebuchet MS" w:hAnsi="Trebuchet MS" w:cs="Times New Roman"/>
        </w:rPr>
      </w:pPr>
      <w:r w:rsidRPr="00CA3DC7">
        <w:rPr>
          <w:rStyle w:val="tpa"/>
          <w:rFonts w:ascii="Trebuchet MS" w:hAnsi="Trebuchet MS" w:cs="Times New Roman"/>
        </w:rPr>
        <w:t xml:space="preserve">b) </w:t>
      </w:r>
      <w:r w:rsidRPr="00CA3DC7">
        <w:rPr>
          <w:rFonts w:ascii="Trebuchet MS" w:hAnsi="Trebuchet MS" w:cs="Times New Roman"/>
        </w:rPr>
        <w:t>impactul realizării proiectului asupra factorilor de mediu va fi redus pentru sol, subsol, vegetație, fauna si nesemnificativ pentru ape, aer si așezările umane;</w:t>
      </w:r>
    </w:p>
    <w:p w14:paraId="7CAC4C71" w14:textId="2C3AFDF8" w:rsidR="00BA1BA3" w:rsidRPr="00CA3DC7" w:rsidRDefault="00BA1BA3" w:rsidP="00CA3DC7">
      <w:pPr>
        <w:spacing w:after="0" w:line="276" w:lineRule="auto"/>
        <w:jc w:val="both"/>
        <w:rPr>
          <w:rFonts w:ascii="Trebuchet MS" w:eastAsia="Times New Roman" w:hAnsi="Trebuchet MS" w:cs="Times New Roman"/>
          <w:lang w:eastAsia="ro-RO"/>
        </w:rPr>
      </w:pPr>
      <w:bookmarkStart w:id="9" w:name="do|ax5^I|pa16"/>
      <w:bookmarkEnd w:id="9"/>
      <w:r w:rsidRPr="00CA3DC7">
        <w:rPr>
          <w:rStyle w:val="tpa"/>
          <w:rFonts w:ascii="Trebuchet MS" w:hAnsi="Trebuchet MS" w:cs="Times New Roman"/>
        </w:rPr>
        <w:t>c)</w:t>
      </w:r>
      <w:r w:rsidRPr="00CA3DC7">
        <w:rPr>
          <w:rFonts w:ascii="Trebuchet MS" w:eastAsia="Times New Roman" w:hAnsi="Trebuchet MS" w:cs="Times New Roman"/>
          <w:b/>
          <w:lang w:eastAsia="ro-RO"/>
        </w:rPr>
        <w:t xml:space="preserve"> </w:t>
      </w:r>
      <w:r w:rsidRPr="00CA3DC7">
        <w:rPr>
          <w:rFonts w:ascii="Trebuchet MS" w:eastAsia="Times New Roman" w:hAnsi="Trebuchet MS" w:cs="Times New Roman"/>
          <w:lang w:eastAsia="ro-RO"/>
        </w:rPr>
        <w:t>nu au fost formulate observaţii din partea publicului în urma mediatizării depunerii solicitării de emitere a acordului de mediu respectiv, a luării deciziei privind etapa de încadrare.</w:t>
      </w:r>
    </w:p>
    <w:p w14:paraId="6AC85AED" w14:textId="77777777" w:rsidR="00552D9C" w:rsidRPr="00CA3DC7" w:rsidRDefault="00552D9C" w:rsidP="00CA3DC7">
      <w:pPr>
        <w:spacing w:after="0" w:line="276" w:lineRule="auto"/>
        <w:jc w:val="both"/>
        <w:rPr>
          <w:rFonts w:ascii="Trebuchet MS" w:eastAsia="Times New Roman" w:hAnsi="Trebuchet MS" w:cs="Times New Roman"/>
          <w:lang w:eastAsia="ro-RO"/>
        </w:rPr>
      </w:pPr>
    </w:p>
    <w:p w14:paraId="6B823558" w14:textId="2BEFACE9" w:rsidR="00C02112" w:rsidRPr="00CA3DC7" w:rsidRDefault="006F1F39" w:rsidP="00CA3DC7">
      <w:pPr>
        <w:numPr>
          <w:ilvl w:val="0"/>
          <w:numId w:val="2"/>
        </w:numPr>
        <w:spacing w:after="0" w:line="276" w:lineRule="auto"/>
        <w:contextualSpacing/>
        <w:jc w:val="both"/>
        <w:rPr>
          <w:rFonts w:ascii="Trebuchet MS" w:eastAsia="Calibri" w:hAnsi="Trebuchet MS" w:cs="Times New Roman"/>
          <w:b/>
          <w:i/>
          <w:u w:val="single"/>
          <w14:ligatures w14:val="none"/>
        </w:rPr>
      </w:pPr>
      <w:r w:rsidRPr="00CA3DC7">
        <w:rPr>
          <w:rFonts w:ascii="Trebuchet MS" w:eastAsia="Calibri" w:hAnsi="Trebuchet MS" w:cs="Times New Roman"/>
          <w:b/>
          <w:i/>
          <w:u w:val="single"/>
          <w14:ligatures w14:val="none"/>
        </w:rPr>
        <w:t xml:space="preserve">Caracteristicile proiectelor </w:t>
      </w:r>
    </w:p>
    <w:p w14:paraId="2D9D5DA1" w14:textId="0D6F4FFF" w:rsidR="00624C9C" w:rsidRPr="00CA3DC7" w:rsidRDefault="006F1F39" w:rsidP="00CA3DC7">
      <w:pPr>
        <w:numPr>
          <w:ilvl w:val="0"/>
          <w:numId w:val="3"/>
        </w:numPr>
        <w:spacing w:after="0" w:line="276" w:lineRule="auto"/>
        <w:ind w:left="284" w:hanging="284"/>
        <w:contextualSpacing/>
        <w:jc w:val="both"/>
        <w:rPr>
          <w:rFonts w:ascii="Trebuchet MS" w:eastAsia="Calibri" w:hAnsi="Trebuchet MS" w:cs="Times New Roman"/>
          <w:i/>
          <w14:ligatures w14:val="none"/>
        </w:rPr>
      </w:pPr>
      <w:r w:rsidRPr="00CA3DC7">
        <w:rPr>
          <w:rFonts w:ascii="Trebuchet MS" w:eastAsia="Calibri" w:hAnsi="Trebuchet MS" w:cs="Times New Roman"/>
          <w:i/>
          <w14:ligatures w14:val="none"/>
        </w:rPr>
        <w:t>mărimea proiectului</w:t>
      </w:r>
    </w:p>
    <w:p w14:paraId="428E43F8" w14:textId="44D4B6B3" w:rsidR="0053451F" w:rsidRPr="00CA3DC7" w:rsidRDefault="00CE5BB0" w:rsidP="00CA3DC7">
      <w:pPr>
        <w:widowControl w:val="0"/>
        <w:autoSpaceDE w:val="0"/>
        <w:autoSpaceDN w:val="0"/>
        <w:adjustRightInd w:val="0"/>
        <w:spacing w:line="276" w:lineRule="auto"/>
        <w:ind w:firstLine="720"/>
        <w:jc w:val="both"/>
        <w:rPr>
          <w:rFonts w:ascii="Trebuchet MS" w:eastAsia="Times New Roman" w:hAnsi="Trebuchet MS" w:cs="Arial"/>
          <w14:ligatures w14:val="none"/>
        </w:rPr>
      </w:pPr>
      <w:r w:rsidRPr="00CA3DC7">
        <w:rPr>
          <w:rFonts w:ascii="Trebuchet MS" w:eastAsia="Times New Roman" w:hAnsi="Trebuchet MS" w:cs="Arial"/>
          <w:lang w:val="it-IT" w:eastAsia="ro-RO"/>
          <w14:ligatures w14:val="none"/>
        </w:rPr>
        <w:t>Proiectul propus constă</w:t>
      </w:r>
      <w:r w:rsidR="00B85392" w:rsidRPr="00CA3DC7">
        <w:rPr>
          <w:rFonts w:ascii="Trebuchet MS" w:eastAsia="Times New Roman" w:hAnsi="Trebuchet MS" w:cs="Arial"/>
          <w:lang w:val="it-IT" w:eastAsia="ro-RO"/>
          <w14:ligatures w14:val="none"/>
        </w:rPr>
        <w:t xml:space="preserve"> în</w:t>
      </w:r>
      <w:r w:rsidRPr="00CA3DC7">
        <w:rPr>
          <w:rFonts w:ascii="Trebuchet MS" w:eastAsia="Times New Roman" w:hAnsi="Trebuchet MS" w:cs="Arial"/>
          <w:lang w:val="it-IT" w:eastAsia="ro-RO"/>
          <w14:ligatures w14:val="none"/>
        </w:rPr>
        <w:t xml:space="preserve"> </w:t>
      </w:r>
      <w:r w:rsidR="00B85392" w:rsidRPr="00CA3DC7">
        <w:rPr>
          <w:rFonts w:ascii="Trebuchet MS" w:eastAsia="Times New Roman" w:hAnsi="Trebuchet MS" w:cs="Arial"/>
          <w14:ligatures w14:val="none"/>
        </w:rPr>
        <w:t>refacere</w:t>
      </w:r>
      <w:r w:rsidR="00444749" w:rsidRPr="00CA3DC7">
        <w:rPr>
          <w:rFonts w:ascii="Trebuchet MS" w:eastAsia="Times New Roman" w:hAnsi="Trebuchet MS" w:cs="Arial"/>
          <w14:ligatures w14:val="none"/>
        </w:rPr>
        <w:t>a părț</w:t>
      </w:r>
      <w:r w:rsidR="00B85392" w:rsidRPr="00CA3DC7">
        <w:rPr>
          <w:rFonts w:ascii="Trebuchet MS" w:eastAsia="Times New Roman" w:hAnsi="Trebuchet MS" w:cs="Arial"/>
          <w14:ligatures w14:val="none"/>
        </w:rPr>
        <w:t>ii carosabile avariate</w:t>
      </w:r>
      <w:r w:rsidR="00444749" w:rsidRPr="00CA3DC7">
        <w:rPr>
          <w:rFonts w:ascii="Trebuchet MS" w:eastAsia="Times New Roman" w:hAnsi="Trebuchet MS" w:cs="Arial"/>
          <w14:ligatures w14:val="none"/>
        </w:rPr>
        <w:t xml:space="preserve"> în urma lucrărilor la canalizarea menajeră ș</w:t>
      </w:r>
      <w:r w:rsidR="00B85392" w:rsidRPr="00CA3DC7">
        <w:rPr>
          <w:rFonts w:ascii="Trebuchet MS" w:eastAsia="Times New Roman" w:hAnsi="Trebuchet MS" w:cs="Arial"/>
          <w14:ligatures w14:val="none"/>
        </w:rPr>
        <w:t>i realizarea dispozitivelor de scurgerea a apelor pluviale</w:t>
      </w:r>
      <w:r w:rsidR="0064212E" w:rsidRPr="00CA3DC7">
        <w:rPr>
          <w:rFonts w:ascii="Trebuchet MS" w:eastAsia="Times New Roman" w:hAnsi="Trebuchet MS" w:cs="Arial"/>
          <w14:ligatures w14:val="none"/>
        </w:rPr>
        <w:t>, în Satul Rățoaia, com. Bucșani, jud. Dâmboviț</w:t>
      </w:r>
      <w:r w:rsidR="00FB1750" w:rsidRPr="00CA3DC7">
        <w:rPr>
          <w:rFonts w:ascii="Trebuchet MS" w:eastAsia="Times New Roman" w:hAnsi="Trebuchet MS" w:cs="Arial"/>
          <w14:ligatures w14:val="none"/>
        </w:rPr>
        <w:t>a.</w:t>
      </w:r>
    </w:p>
    <w:p w14:paraId="2E0B9F1A" w14:textId="5A676D39" w:rsidR="0053451F" w:rsidRPr="00CA3DC7" w:rsidRDefault="00FB1750" w:rsidP="00CA3DC7">
      <w:pPr>
        <w:spacing w:after="0" w:line="276" w:lineRule="auto"/>
        <w:ind w:firstLine="708"/>
        <w:jc w:val="both"/>
        <w:rPr>
          <w:rFonts w:ascii="Trebuchet MS" w:eastAsia="Times New Roman" w:hAnsi="Trebuchet MS" w:cs="Arial"/>
          <w:b/>
          <w:bCs/>
          <w:u w:val="single"/>
          <w:lang w:val="en-US"/>
          <w14:ligatures w14:val="none"/>
        </w:rPr>
      </w:pPr>
      <w:r w:rsidRPr="00CA3DC7">
        <w:rPr>
          <w:rFonts w:ascii="Trebuchet MS" w:eastAsia="Times New Roman" w:hAnsi="Trebuchet MS" w:cs="Arial"/>
          <w:b/>
          <w:bCs/>
          <w:u w:val="single"/>
          <w:lang w:val="en-US"/>
          <w14:ligatures w14:val="none"/>
        </w:rPr>
        <w:lastRenderedPageBreak/>
        <w:t>SITUATIA EXITENTĂ</w:t>
      </w:r>
    </w:p>
    <w:p w14:paraId="0EE37A7F" w14:textId="514A1C68" w:rsidR="0053451F" w:rsidRPr="00CA3DC7" w:rsidRDefault="00FB1750" w:rsidP="00CA3DC7">
      <w:pPr>
        <w:spacing w:after="0" w:line="276" w:lineRule="auto"/>
        <w:ind w:firstLine="426"/>
        <w:rPr>
          <w:rFonts w:ascii="Trebuchet MS" w:eastAsia="Times New Roman" w:hAnsi="Trebuchet MS" w:cs="Arial"/>
          <w:b/>
          <w:bCs/>
          <w:lang w:val="en-US"/>
          <w14:ligatures w14:val="none"/>
        </w:rPr>
      </w:pPr>
      <w:r w:rsidRPr="00CA3DC7">
        <w:rPr>
          <w:rFonts w:ascii="Trebuchet MS" w:eastAsia="Times New Roman" w:hAnsi="Trebuchet MS" w:cs="Arial"/>
          <w:b/>
          <w:bCs/>
          <w:lang w:val="en-US"/>
          <w14:ligatures w14:val="none"/>
        </w:rPr>
        <w:t xml:space="preserve">    </w:t>
      </w:r>
      <w:proofErr w:type="spellStart"/>
      <w:r w:rsidR="0053451F" w:rsidRPr="00CA3DC7">
        <w:rPr>
          <w:rFonts w:ascii="Trebuchet MS" w:eastAsia="Times New Roman" w:hAnsi="Trebuchet MS" w:cs="Arial"/>
          <w:b/>
          <w:bCs/>
          <w:lang w:val="en-US"/>
          <w14:ligatures w14:val="none"/>
        </w:rPr>
        <w:t>Elemente</w:t>
      </w:r>
      <w:proofErr w:type="spellEnd"/>
      <w:r w:rsidR="0053451F" w:rsidRPr="00CA3DC7">
        <w:rPr>
          <w:rFonts w:ascii="Trebuchet MS" w:eastAsia="Times New Roman" w:hAnsi="Trebuchet MS" w:cs="Arial"/>
          <w:b/>
          <w:bCs/>
          <w:lang w:val="en-US"/>
          <w14:ligatures w14:val="none"/>
        </w:rPr>
        <w:t xml:space="preserve"> </w:t>
      </w:r>
      <w:proofErr w:type="spellStart"/>
      <w:r w:rsidR="0053451F" w:rsidRPr="00CA3DC7">
        <w:rPr>
          <w:rFonts w:ascii="Trebuchet MS" w:eastAsia="Times New Roman" w:hAnsi="Trebuchet MS" w:cs="Arial"/>
          <w:b/>
          <w:bCs/>
          <w:lang w:val="en-US"/>
          <w14:ligatures w14:val="none"/>
        </w:rPr>
        <w:t>geometrice</w:t>
      </w:r>
      <w:proofErr w:type="spellEnd"/>
      <w:r w:rsidR="0053451F" w:rsidRPr="00CA3DC7">
        <w:rPr>
          <w:rFonts w:ascii="Trebuchet MS" w:eastAsia="Times New Roman" w:hAnsi="Trebuchet MS" w:cs="Arial"/>
          <w:b/>
          <w:bCs/>
          <w:lang w:val="en-US"/>
          <w14:ligatures w14:val="none"/>
        </w:rPr>
        <w:t xml:space="preserve"> ale </w:t>
      </w:r>
      <w:proofErr w:type="spellStart"/>
      <w:r w:rsidR="0053451F" w:rsidRPr="00CA3DC7">
        <w:rPr>
          <w:rFonts w:ascii="Trebuchet MS" w:eastAsia="Times New Roman" w:hAnsi="Trebuchet MS" w:cs="Arial"/>
          <w:b/>
          <w:bCs/>
          <w:lang w:val="en-US"/>
          <w14:ligatures w14:val="none"/>
        </w:rPr>
        <w:t>drumurilor</w:t>
      </w:r>
      <w:proofErr w:type="spellEnd"/>
      <w:r w:rsidR="0053451F" w:rsidRPr="00CA3DC7">
        <w:rPr>
          <w:rFonts w:ascii="Trebuchet MS" w:eastAsia="Times New Roman" w:hAnsi="Trebuchet MS" w:cs="Arial"/>
          <w:b/>
          <w:bCs/>
          <w:lang w:val="en-US"/>
          <w14:ligatures w14:val="none"/>
        </w:rPr>
        <w:t xml:space="preserve"> </w:t>
      </w:r>
      <w:proofErr w:type="spellStart"/>
      <w:r w:rsidR="0053451F" w:rsidRPr="00CA3DC7">
        <w:rPr>
          <w:rFonts w:ascii="Trebuchet MS" w:eastAsia="Times New Roman" w:hAnsi="Trebuchet MS" w:cs="Arial"/>
          <w:b/>
          <w:bCs/>
          <w:lang w:val="en-US"/>
          <w14:ligatures w14:val="none"/>
        </w:rPr>
        <w:t>comunale</w:t>
      </w:r>
      <w:proofErr w:type="spellEnd"/>
      <w:r w:rsidR="0053451F" w:rsidRPr="00CA3DC7">
        <w:rPr>
          <w:rFonts w:ascii="Trebuchet MS" w:eastAsia="Times New Roman" w:hAnsi="Trebuchet MS" w:cs="Arial"/>
          <w:b/>
          <w:bCs/>
          <w:lang w:val="en-US"/>
          <w14:ligatures w14:val="none"/>
        </w:rPr>
        <w:t xml:space="preserve"> </w:t>
      </w:r>
      <w:proofErr w:type="spellStart"/>
      <w:r w:rsidR="0053451F" w:rsidRPr="00CA3DC7">
        <w:rPr>
          <w:rFonts w:ascii="Trebuchet MS" w:eastAsia="Times New Roman" w:hAnsi="Trebuchet MS" w:cs="Arial"/>
          <w:b/>
          <w:bCs/>
          <w:lang w:val="en-US"/>
          <w14:ligatures w14:val="none"/>
        </w:rPr>
        <w:t>pe</w:t>
      </w:r>
      <w:proofErr w:type="spellEnd"/>
      <w:r w:rsidR="0053451F" w:rsidRPr="00CA3DC7">
        <w:rPr>
          <w:rFonts w:ascii="Trebuchet MS" w:eastAsia="Times New Roman" w:hAnsi="Trebuchet MS" w:cs="Arial"/>
          <w:b/>
          <w:bCs/>
          <w:lang w:val="en-US"/>
          <w14:ligatures w14:val="none"/>
        </w:rPr>
        <w:t xml:space="preserve"> </w:t>
      </w:r>
      <w:proofErr w:type="spellStart"/>
      <w:r w:rsidR="0053451F" w:rsidRPr="00CA3DC7">
        <w:rPr>
          <w:rFonts w:ascii="Trebuchet MS" w:eastAsia="Times New Roman" w:hAnsi="Trebuchet MS" w:cs="Arial"/>
          <w:b/>
          <w:bCs/>
          <w:lang w:val="en-US"/>
          <w14:ligatures w14:val="none"/>
        </w:rPr>
        <w:t>tronsonul</w:t>
      </w:r>
      <w:proofErr w:type="spellEnd"/>
      <w:r w:rsidR="0053451F" w:rsidRPr="00CA3DC7">
        <w:rPr>
          <w:rFonts w:ascii="Trebuchet MS" w:eastAsia="Times New Roman" w:hAnsi="Trebuchet MS" w:cs="Arial"/>
          <w:b/>
          <w:bCs/>
          <w:lang w:val="en-US"/>
          <w14:ligatures w14:val="none"/>
        </w:rPr>
        <w:t xml:space="preserve"> de </w:t>
      </w:r>
      <w:proofErr w:type="spellStart"/>
      <w:r w:rsidR="0053451F" w:rsidRPr="00CA3DC7">
        <w:rPr>
          <w:rFonts w:ascii="Trebuchet MS" w:eastAsia="Times New Roman" w:hAnsi="Trebuchet MS" w:cs="Arial"/>
          <w:b/>
          <w:bCs/>
          <w:lang w:val="en-US"/>
          <w14:ligatures w14:val="none"/>
        </w:rPr>
        <w:t>interes</w:t>
      </w:r>
      <w:proofErr w:type="spellEnd"/>
      <w:r w:rsidR="0053451F" w:rsidRPr="00CA3DC7">
        <w:rPr>
          <w:rFonts w:ascii="Trebuchet MS" w:eastAsia="Times New Roman" w:hAnsi="Trebuchet MS" w:cs="Arial"/>
          <w:b/>
          <w:bCs/>
          <w:lang w:val="en-US"/>
          <w14:ligatures w14:val="none"/>
        </w:rPr>
        <w:t>:</w:t>
      </w:r>
    </w:p>
    <w:p w14:paraId="47DF09A4" w14:textId="726A312C" w:rsidR="0053451F" w:rsidRPr="00CA3DC7" w:rsidRDefault="009A3206"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Partea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carosabilă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variabilă</w:t>
      </w:r>
      <w:proofErr w:type="spellEnd"/>
      <w:r w:rsidR="0053451F" w:rsidRPr="00CA3DC7">
        <w:rPr>
          <w:rFonts w:ascii="Trebuchet MS" w:eastAsia="Calibri" w:hAnsi="Trebuchet MS" w:cs="Arial"/>
          <w:lang w:val="en-US"/>
          <w14:ligatures w14:val="none"/>
        </w:rPr>
        <w:t xml:space="preserve"> 3.5-4 m</w:t>
      </w:r>
    </w:p>
    <w:p w14:paraId="5281B88F" w14:textId="77777777"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variabile</w:t>
      </w:r>
      <w:proofErr w:type="spellEnd"/>
      <w:r w:rsidRPr="00CA3DC7">
        <w:rPr>
          <w:rFonts w:ascii="Trebuchet MS" w:eastAsia="Calibri" w:hAnsi="Trebuchet MS" w:cs="Arial"/>
          <w:lang w:val="en-US"/>
          <w14:ligatures w14:val="none"/>
        </w:rPr>
        <w:t>;</w:t>
      </w:r>
    </w:p>
    <w:p w14:paraId="77A65D58" w14:textId="77777777" w:rsidR="00C25644" w:rsidRPr="00CA3DC7" w:rsidRDefault="009A3206"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alocuri</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șanțuri</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betonate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sau</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pământ</w:t>
      </w:r>
      <w:proofErr w:type="spellEnd"/>
      <w:r w:rsidRPr="00CA3DC7">
        <w:rPr>
          <w:rFonts w:ascii="Trebuchet MS" w:eastAsia="Calibri" w:hAnsi="Trebuchet MS" w:cs="Arial"/>
          <w:lang w:val="en-US"/>
          <w14:ligatures w14:val="none"/>
        </w:rPr>
        <w:t xml:space="preserve"> de-o parte </w:t>
      </w:r>
      <w:proofErr w:type="spellStart"/>
      <w:r w:rsidRPr="00CA3DC7">
        <w:rPr>
          <w:rFonts w:ascii="Trebuchet MS" w:eastAsia="Calibri" w:hAnsi="Trebuchet MS" w:cs="Arial"/>
          <w:lang w:val="en-US"/>
          <w14:ligatures w14:val="none"/>
        </w:rPr>
        <w:t>ș</w:t>
      </w:r>
      <w:r w:rsidR="0053451F" w:rsidRPr="00CA3DC7">
        <w:rPr>
          <w:rFonts w:ascii="Trebuchet MS" w:eastAsia="Calibri" w:hAnsi="Trebuchet MS" w:cs="Arial"/>
          <w:lang w:val="en-US"/>
          <w14:ligatures w14:val="none"/>
        </w:rPr>
        <w:t>i</w:t>
      </w:r>
      <w:proofErr w:type="spellEnd"/>
      <w:r w:rsidR="0053451F" w:rsidRPr="00CA3DC7">
        <w:rPr>
          <w:rFonts w:ascii="Trebuchet MS" w:eastAsia="Calibri" w:hAnsi="Trebuchet MS" w:cs="Arial"/>
          <w:lang w:val="en-US"/>
          <w14:ligatures w14:val="none"/>
        </w:rPr>
        <w:t xml:space="preserve"> de </w:t>
      </w:r>
      <w:proofErr w:type="spellStart"/>
      <w:proofErr w:type="gramStart"/>
      <w:r w:rsidR="0053451F" w:rsidRPr="00CA3DC7">
        <w:rPr>
          <w:rFonts w:ascii="Trebuchet MS" w:eastAsia="Calibri" w:hAnsi="Trebuchet MS" w:cs="Arial"/>
          <w:lang w:val="en-US"/>
          <w14:ligatures w14:val="none"/>
        </w:rPr>
        <w:t>alta</w:t>
      </w:r>
      <w:proofErr w:type="spellEnd"/>
      <w:proofErr w:type="gramEnd"/>
      <w:r w:rsidR="0053451F" w:rsidRPr="00CA3DC7">
        <w:rPr>
          <w:rFonts w:ascii="Trebuchet MS" w:eastAsia="Calibri" w:hAnsi="Trebuchet MS" w:cs="Arial"/>
          <w:lang w:val="en-US"/>
          <w14:ligatures w14:val="none"/>
        </w:rPr>
        <w:t xml:space="preserve"> a </w:t>
      </w:r>
      <w:proofErr w:type="spellStart"/>
      <w:r w:rsidR="0053451F" w:rsidRPr="00CA3DC7">
        <w:rPr>
          <w:rFonts w:ascii="Trebuchet MS" w:eastAsia="Calibri" w:hAnsi="Trebuchet MS" w:cs="Arial"/>
          <w:lang w:val="en-US"/>
          <w14:ligatures w14:val="none"/>
        </w:rPr>
        <w:t>drumului</w:t>
      </w:r>
      <w:proofErr w:type="spellEnd"/>
      <w:r w:rsidR="0053451F" w:rsidRPr="00CA3DC7">
        <w:rPr>
          <w:rFonts w:ascii="Trebuchet MS" w:eastAsia="Calibri" w:hAnsi="Trebuchet MS" w:cs="Arial"/>
          <w:lang w:val="en-US"/>
          <w14:ligatures w14:val="none"/>
        </w:rPr>
        <w:t>.</w:t>
      </w:r>
    </w:p>
    <w:p w14:paraId="5565014F" w14:textId="5BA2FAC4" w:rsidR="0053451F" w:rsidRPr="00CA3DC7" w:rsidRDefault="00C25644" w:rsidP="00CA3DC7">
      <w:pPr>
        <w:widowControl w:val="0"/>
        <w:shd w:val="clear" w:color="auto" w:fill="FFFFFF"/>
        <w:spacing w:after="0" w:line="276" w:lineRule="auto"/>
        <w:ind w:left="66" w:right="60" w:firstLine="360"/>
        <w:jc w:val="both"/>
        <w:rPr>
          <w:rFonts w:ascii="Trebuchet MS" w:eastAsia="Calibri" w:hAnsi="Trebuchet MS" w:cs="Arial"/>
          <w:lang w:val="en-US"/>
          <w14:ligatures w14:val="none"/>
        </w:rPr>
      </w:pPr>
      <w:proofErr w:type="spellStart"/>
      <w:r w:rsidRPr="00CA3DC7">
        <w:rPr>
          <w:rFonts w:ascii="Trebuchet MS" w:eastAsia="Times New Roman" w:hAnsi="Trebuchet MS" w:cs="Arial"/>
          <w:b/>
          <w:lang w:val="en-US"/>
          <w14:ligatures w14:val="none"/>
        </w:rPr>
        <w:t>Suprafața</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ocupată</w:t>
      </w:r>
      <w:proofErr w:type="spellEnd"/>
      <w:r w:rsidRPr="00CA3DC7">
        <w:rPr>
          <w:rFonts w:ascii="Trebuchet MS" w:eastAsia="Times New Roman" w:hAnsi="Trebuchet MS" w:cs="Arial"/>
          <w:b/>
          <w:lang w:val="en-US"/>
          <w14:ligatures w14:val="none"/>
        </w:rPr>
        <w:t xml:space="preserve"> permanent </w:t>
      </w:r>
      <w:proofErr w:type="spellStart"/>
      <w:r w:rsidRPr="00CA3DC7">
        <w:rPr>
          <w:rFonts w:ascii="Trebuchet MS" w:eastAsia="Times New Roman" w:hAnsi="Trebuchet MS" w:cs="Arial"/>
          <w:b/>
          <w:lang w:val="en-US"/>
          <w14:ligatures w14:val="none"/>
        </w:rPr>
        <w:t>în</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urma</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lucră</w:t>
      </w:r>
      <w:r w:rsidR="0053451F" w:rsidRPr="00CA3DC7">
        <w:rPr>
          <w:rFonts w:ascii="Trebuchet MS" w:eastAsia="Times New Roman" w:hAnsi="Trebuchet MS" w:cs="Arial"/>
          <w:b/>
          <w:lang w:val="en-US"/>
          <w14:ligatures w14:val="none"/>
        </w:rPr>
        <w:t>rilor</w:t>
      </w:r>
      <w:proofErr w:type="spellEnd"/>
      <w:r w:rsidR="0053451F" w:rsidRPr="00CA3DC7">
        <w:rPr>
          <w:rFonts w:ascii="Trebuchet MS" w:eastAsia="Times New Roman" w:hAnsi="Trebuchet MS" w:cs="Arial"/>
          <w:b/>
          <w:lang w:val="en-US"/>
          <w14:ligatures w14:val="none"/>
        </w:rPr>
        <w:t xml:space="preserve"> </w:t>
      </w:r>
      <w:proofErr w:type="spellStart"/>
      <w:proofErr w:type="gramStart"/>
      <w:r w:rsidR="0053451F" w:rsidRPr="00CA3DC7">
        <w:rPr>
          <w:rFonts w:ascii="Trebuchet MS" w:eastAsia="Times New Roman" w:hAnsi="Trebuchet MS" w:cs="Arial"/>
          <w:b/>
          <w:lang w:val="en-US"/>
          <w14:ligatures w14:val="none"/>
        </w:rPr>
        <w:t>este</w:t>
      </w:r>
      <w:proofErr w:type="spellEnd"/>
      <w:proofErr w:type="gramEnd"/>
      <w:r w:rsidR="0053451F" w:rsidRPr="00CA3DC7">
        <w:rPr>
          <w:rFonts w:ascii="Trebuchet MS" w:eastAsia="Times New Roman" w:hAnsi="Trebuchet MS" w:cs="Arial"/>
          <w:b/>
          <w:lang w:val="en-US"/>
          <w14:ligatures w14:val="none"/>
        </w:rPr>
        <w:t xml:space="preserve"> de 4020</w:t>
      </w:r>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mp</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cuprinzând</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suprafaț</w:t>
      </w:r>
      <w:r w:rsidR="0053451F" w:rsidRPr="00CA3DC7">
        <w:rPr>
          <w:rFonts w:ascii="Trebuchet MS" w:eastAsia="Times New Roman" w:hAnsi="Trebuchet MS" w:cs="Arial"/>
          <w:b/>
          <w:lang w:val="en-US"/>
          <w14:ligatures w14:val="none"/>
        </w:rPr>
        <w:t>a</w:t>
      </w:r>
      <w:proofErr w:type="spellEnd"/>
      <w:r w:rsidR="0053451F"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părții</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carosabile</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refăcute</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și</w:t>
      </w:r>
      <w:proofErr w:type="spellEnd"/>
      <w:r w:rsidRPr="00CA3DC7">
        <w:rPr>
          <w:rFonts w:ascii="Trebuchet MS" w:eastAsia="Times New Roman" w:hAnsi="Trebuchet MS" w:cs="Arial"/>
          <w:b/>
          <w:lang w:val="en-US"/>
          <w14:ligatures w14:val="none"/>
        </w:rPr>
        <w:t xml:space="preserve"> a </w:t>
      </w:r>
      <w:proofErr w:type="spellStart"/>
      <w:r w:rsidRPr="00CA3DC7">
        <w:rPr>
          <w:rFonts w:ascii="Trebuchet MS" w:eastAsia="Times New Roman" w:hAnsi="Trebuchet MS" w:cs="Arial"/>
          <w:b/>
          <w:lang w:val="en-US"/>
          <w14:ligatures w14:val="none"/>
        </w:rPr>
        <w:t>acostamentelor</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suprafaț</w:t>
      </w:r>
      <w:r w:rsidR="0053451F" w:rsidRPr="00CA3DC7">
        <w:rPr>
          <w:rFonts w:ascii="Trebuchet MS" w:eastAsia="Times New Roman" w:hAnsi="Trebuchet MS" w:cs="Arial"/>
          <w:b/>
          <w:lang w:val="en-US"/>
          <w14:ligatures w14:val="none"/>
        </w:rPr>
        <w:t>a</w:t>
      </w:r>
      <w:proofErr w:type="spellEnd"/>
      <w:r w:rsidR="0053451F"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acceselor</w:t>
      </w:r>
      <w:proofErr w:type="spellEnd"/>
      <w:r w:rsidRPr="00CA3DC7">
        <w:rPr>
          <w:rFonts w:ascii="Trebuchet MS" w:eastAsia="Times New Roman" w:hAnsi="Trebuchet MS" w:cs="Arial"/>
          <w:b/>
          <w:lang w:val="en-US"/>
          <w14:ligatures w14:val="none"/>
        </w:rPr>
        <w:t xml:space="preserve">, a </w:t>
      </w:r>
      <w:proofErr w:type="spellStart"/>
      <w:r w:rsidRPr="00CA3DC7">
        <w:rPr>
          <w:rFonts w:ascii="Trebuchet MS" w:eastAsia="Times New Roman" w:hAnsi="Trebuchet MS" w:cs="Arial"/>
          <w:b/>
          <w:lang w:val="en-US"/>
          <w14:ligatures w14:val="none"/>
        </w:rPr>
        <w:t>șanțurilor</w:t>
      </w:r>
      <w:proofErr w:type="spellEnd"/>
      <w:r w:rsidRPr="00CA3DC7">
        <w:rPr>
          <w:rFonts w:ascii="Trebuchet MS" w:eastAsia="Times New Roman" w:hAnsi="Trebuchet MS" w:cs="Arial"/>
          <w:b/>
          <w:lang w:val="en-US"/>
          <w14:ligatures w14:val="none"/>
        </w:rPr>
        <w:t xml:space="preserve"> de </w:t>
      </w:r>
      <w:proofErr w:type="spellStart"/>
      <w:r w:rsidRPr="00CA3DC7">
        <w:rPr>
          <w:rFonts w:ascii="Trebuchet MS" w:eastAsia="Times New Roman" w:hAnsi="Trebuchet MS" w:cs="Arial"/>
          <w:b/>
          <w:lang w:val="en-US"/>
          <w14:ligatures w14:val="none"/>
        </w:rPr>
        <w:t>beton</w:t>
      </w:r>
      <w:proofErr w:type="spellEnd"/>
      <w:r w:rsidRPr="00CA3DC7">
        <w:rPr>
          <w:rFonts w:ascii="Trebuchet MS" w:eastAsia="Times New Roman" w:hAnsi="Trebuchet MS" w:cs="Arial"/>
          <w:b/>
          <w:lang w:val="en-US"/>
          <w14:ligatures w14:val="none"/>
        </w:rPr>
        <w:t xml:space="preserve"> </w:t>
      </w:r>
      <w:proofErr w:type="spellStart"/>
      <w:r w:rsidRPr="00CA3DC7">
        <w:rPr>
          <w:rFonts w:ascii="Trebuchet MS" w:eastAsia="Times New Roman" w:hAnsi="Trebuchet MS" w:cs="Arial"/>
          <w:b/>
          <w:lang w:val="en-US"/>
          <w14:ligatures w14:val="none"/>
        </w:rPr>
        <w:t>ș</w:t>
      </w:r>
      <w:r w:rsidR="0053451F" w:rsidRPr="00CA3DC7">
        <w:rPr>
          <w:rFonts w:ascii="Trebuchet MS" w:eastAsia="Times New Roman" w:hAnsi="Trebuchet MS" w:cs="Arial"/>
          <w:b/>
          <w:lang w:val="en-US"/>
          <w14:ligatures w14:val="none"/>
        </w:rPr>
        <w:t>i</w:t>
      </w:r>
      <w:proofErr w:type="spellEnd"/>
      <w:r w:rsidR="0053451F" w:rsidRPr="00CA3DC7">
        <w:rPr>
          <w:rFonts w:ascii="Trebuchet MS" w:eastAsia="Times New Roman" w:hAnsi="Trebuchet MS" w:cs="Arial"/>
          <w:b/>
          <w:lang w:val="en-US"/>
          <w14:ligatures w14:val="none"/>
        </w:rPr>
        <w:t xml:space="preserve"> a </w:t>
      </w:r>
      <w:proofErr w:type="spellStart"/>
      <w:r w:rsidR="0053451F" w:rsidRPr="00CA3DC7">
        <w:rPr>
          <w:rFonts w:ascii="Trebuchet MS" w:eastAsia="Times New Roman" w:hAnsi="Trebuchet MS" w:cs="Arial"/>
          <w:b/>
          <w:lang w:val="en-US"/>
          <w14:ligatures w14:val="none"/>
        </w:rPr>
        <w:t>rigolelor</w:t>
      </w:r>
      <w:proofErr w:type="spellEnd"/>
      <w:r w:rsidR="0053451F" w:rsidRPr="00CA3DC7">
        <w:rPr>
          <w:rFonts w:ascii="Trebuchet MS" w:eastAsia="Times New Roman" w:hAnsi="Trebuchet MS" w:cs="Arial"/>
          <w:b/>
          <w:lang w:val="en-US"/>
          <w14:ligatures w14:val="none"/>
        </w:rPr>
        <w:t xml:space="preserve"> de </w:t>
      </w:r>
      <w:proofErr w:type="spellStart"/>
      <w:r w:rsidR="0053451F" w:rsidRPr="00CA3DC7">
        <w:rPr>
          <w:rFonts w:ascii="Trebuchet MS" w:eastAsia="Times New Roman" w:hAnsi="Trebuchet MS" w:cs="Arial"/>
          <w:b/>
          <w:lang w:val="en-US"/>
          <w14:ligatures w14:val="none"/>
        </w:rPr>
        <w:t>acostament</w:t>
      </w:r>
      <w:proofErr w:type="spellEnd"/>
      <w:r w:rsidR="0053451F" w:rsidRPr="00CA3DC7">
        <w:rPr>
          <w:rFonts w:ascii="Trebuchet MS" w:eastAsia="Times New Roman" w:hAnsi="Trebuchet MS" w:cs="Arial"/>
          <w:b/>
          <w:lang w:val="en-US"/>
          <w14:ligatures w14:val="none"/>
        </w:rPr>
        <w:t>.</w:t>
      </w:r>
    </w:p>
    <w:p w14:paraId="167B1935" w14:textId="77777777" w:rsidR="00CD2039" w:rsidRPr="00CA3DC7" w:rsidRDefault="00CD2039" w:rsidP="00CA3DC7">
      <w:pPr>
        <w:widowControl w:val="0"/>
        <w:shd w:val="clear" w:color="auto" w:fill="FFFFFF"/>
        <w:spacing w:after="0" w:line="276" w:lineRule="auto"/>
        <w:ind w:left="66" w:right="60" w:firstLine="360"/>
        <w:jc w:val="both"/>
        <w:rPr>
          <w:rFonts w:ascii="Trebuchet MS" w:eastAsia="Calibri" w:hAnsi="Trebuchet MS" w:cs="Arial"/>
          <w:lang w:val="en-US"/>
          <w14:ligatures w14:val="none"/>
        </w:rPr>
      </w:pPr>
    </w:p>
    <w:p w14:paraId="1EF02465" w14:textId="35D8E983" w:rsidR="0053451F" w:rsidRPr="00CA3DC7" w:rsidRDefault="00CD2039" w:rsidP="00CA3DC7">
      <w:pPr>
        <w:spacing w:after="0" w:line="276" w:lineRule="auto"/>
        <w:ind w:firstLine="709"/>
        <w:jc w:val="both"/>
        <w:rPr>
          <w:rFonts w:ascii="Trebuchet MS" w:eastAsia="Times New Roman" w:hAnsi="Trebuchet MS" w:cs="Arial"/>
          <w:b/>
          <w:u w:val="single"/>
          <w:lang w:val="en-US"/>
          <w14:ligatures w14:val="none"/>
        </w:rPr>
      </w:pPr>
      <w:r w:rsidRPr="00CA3DC7">
        <w:rPr>
          <w:rFonts w:ascii="Trebuchet MS" w:eastAsia="Times New Roman" w:hAnsi="Trebuchet MS" w:cs="Arial"/>
          <w:b/>
          <w:u w:val="single"/>
          <w:lang w:val="en-US"/>
          <w14:ligatures w14:val="none"/>
        </w:rPr>
        <w:t>SOLUȚIA PROIECTATĂ</w:t>
      </w:r>
    </w:p>
    <w:p w14:paraId="7DB0F15B" w14:textId="77777777" w:rsidR="0053451F" w:rsidRPr="00CA3DC7" w:rsidRDefault="0053451F" w:rsidP="00CA3DC7">
      <w:pPr>
        <w:tabs>
          <w:tab w:val="left" w:pos="3480"/>
        </w:tabs>
        <w:spacing w:after="0" w:line="276" w:lineRule="auto"/>
        <w:ind w:firstLine="709"/>
        <w:rPr>
          <w:rFonts w:ascii="Trebuchet MS" w:eastAsia="Times New Roman" w:hAnsi="Trebuchet MS" w:cs="Arial"/>
          <w:b/>
          <w:u w:val="single"/>
          <w:lang w:val="en-US"/>
          <w14:ligatures w14:val="none"/>
        </w:rPr>
      </w:pPr>
      <w:bookmarkStart w:id="10" w:name="_Hlk148082280"/>
      <w:r w:rsidRPr="00CA3DC7">
        <w:rPr>
          <w:rFonts w:ascii="Trebuchet MS" w:eastAsia="Times New Roman" w:hAnsi="Trebuchet MS" w:cs="Arial"/>
          <w:b/>
          <w:u w:val="single"/>
          <w:lang w:val="en-US"/>
          <w14:ligatures w14:val="none"/>
        </w:rPr>
        <w:t>DCL 101</w:t>
      </w:r>
      <w:r w:rsidRPr="00CA3DC7">
        <w:rPr>
          <w:rFonts w:ascii="Trebuchet MS" w:eastAsia="Times New Roman" w:hAnsi="Trebuchet MS" w:cs="Arial"/>
          <w:b/>
          <w:u w:val="single"/>
          <w:lang w:val="en-US"/>
          <w14:ligatures w14:val="none"/>
        </w:rPr>
        <w:tab/>
      </w:r>
    </w:p>
    <w:p w14:paraId="082838E2" w14:textId="77777777"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Lungime</w:t>
      </w:r>
      <w:proofErr w:type="spellEnd"/>
      <w:r w:rsidRPr="00CA3DC7">
        <w:rPr>
          <w:rFonts w:ascii="Trebuchet MS" w:eastAsia="Calibri" w:hAnsi="Trebuchet MS" w:cs="Arial"/>
          <w:lang w:val="en-US"/>
          <w14:ligatures w14:val="none"/>
        </w:rPr>
        <w:t xml:space="preserve"> 374 m;</w:t>
      </w:r>
    </w:p>
    <w:p w14:paraId="0A1ADD4B" w14:textId="74262C4F"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Refacer</w:t>
      </w:r>
      <w:r w:rsidR="00CD2039" w:rsidRPr="00CA3DC7">
        <w:rPr>
          <w:rFonts w:ascii="Trebuchet MS" w:eastAsia="Calibri" w:hAnsi="Trebuchet MS" w:cs="Arial"/>
          <w:lang w:val="en-US"/>
          <w14:ligatures w14:val="none"/>
        </w:rPr>
        <w:t>e</w:t>
      </w:r>
      <w:proofErr w:type="spellEnd"/>
      <w:r w:rsidR="00CD2039" w:rsidRPr="00CA3DC7">
        <w:rPr>
          <w:rFonts w:ascii="Trebuchet MS" w:eastAsia="Calibri" w:hAnsi="Trebuchet MS" w:cs="Arial"/>
          <w:lang w:val="en-US"/>
          <w14:ligatures w14:val="none"/>
        </w:rPr>
        <w:t xml:space="preserve"> </w:t>
      </w:r>
      <w:proofErr w:type="spellStart"/>
      <w:r w:rsidR="00CD2039" w:rsidRPr="00CA3DC7">
        <w:rPr>
          <w:rFonts w:ascii="Trebuchet MS" w:eastAsia="Calibri" w:hAnsi="Trebuchet MS" w:cs="Arial"/>
          <w:lang w:val="en-US"/>
          <w14:ligatures w14:val="none"/>
        </w:rPr>
        <w:t>porț</w:t>
      </w:r>
      <w:r w:rsidRPr="00CA3DC7">
        <w:rPr>
          <w:rFonts w:ascii="Trebuchet MS" w:eastAsia="Calibri" w:hAnsi="Trebuchet MS" w:cs="Arial"/>
          <w:lang w:val="en-US"/>
          <w14:ligatures w14:val="none"/>
        </w:rPr>
        <w:t>iune</w:t>
      </w:r>
      <w:proofErr w:type="spellEnd"/>
      <w:r w:rsidRPr="00CA3DC7">
        <w:rPr>
          <w:rFonts w:ascii="Trebuchet MS" w:eastAsia="Calibri" w:hAnsi="Trebuchet MS" w:cs="Arial"/>
          <w:lang w:val="en-US"/>
          <w14:ligatures w14:val="none"/>
        </w:rPr>
        <w:t xml:space="preserve"> de</w:t>
      </w:r>
      <w:r w:rsidR="00CD2039" w:rsidRPr="00CA3DC7">
        <w:rPr>
          <w:rFonts w:ascii="Trebuchet MS" w:eastAsia="Calibri" w:hAnsi="Trebuchet MS" w:cs="Arial"/>
          <w:lang w:val="en-US"/>
          <w14:ligatures w14:val="none"/>
        </w:rPr>
        <w:t xml:space="preserve"> 2 x 0.5 m din </w:t>
      </w:r>
      <w:proofErr w:type="spellStart"/>
      <w:r w:rsidR="00CD2039" w:rsidRPr="00CA3DC7">
        <w:rPr>
          <w:rFonts w:ascii="Trebuchet MS" w:eastAsia="Calibri" w:hAnsi="Trebuchet MS" w:cs="Arial"/>
          <w:lang w:val="en-US"/>
          <w14:ligatures w14:val="none"/>
        </w:rPr>
        <w:t>partea</w:t>
      </w:r>
      <w:proofErr w:type="spellEnd"/>
      <w:r w:rsidR="00CD2039" w:rsidRPr="00CA3DC7">
        <w:rPr>
          <w:rFonts w:ascii="Trebuchet MS" w:eastAsia="Calibri" w:hAnsi="Trebuchet MS" w:cs="Arial"/>
          <w:lang w:val="en-US"/>
          <w14:ligatures w14:val="none"/>
        </w:rPr>
        <w:t xml:space="preserve"> </w:t>
      </w:r>
      <w:proofErr w:type="spellStart"/>
      <w:r w:rsidR="00CD2039" w:rsidRPr="00CA3DC7">
        <w:rPr>
          <w:rFonts w:ascii="Trebuchet MS" w:eastAsia="Calibri" w:hAnsi="Trebuchet MS" w:cs="Arial"/>
          <w:lang w:val="en-US"/>
          <w14:ligatures w14:val="none"/>
        </w:rPr>
        <w:t>carosabilă</w:t>
      </w:r>
      <w:proofErr w:type="spellEnd"/>
      <w:r w:rsidR="00CD2039" w:rsidRPr="00CA3DC7">
        <w:rPr>
          <w:rFonts w:ascii="Trebuchet MS" w:eastAsia="Calibri" w:hAnsi="Trebuchet MS" w:cs="Arial"/>
          <w:lang w:val="en-US"/>
          <w14:ligatures w14:val="none"/>
        </w:rPr>
        <w:t xml:space="preserve"> </w:t>
      </w:r>
      <w:proofErr w:type="spellStart"/>
      <w:r w:rsidR="00CD2039" w:rsidRPr="00CA3DC7">
        <w:rPr>
          <w:rFonts w:ascii="Trebuchet MS" w:eastAsia="Calibri" w:hAnsi="Trebuchet MS" w:cs="Arial"/>
          <w:lang w:val="en-US"/>
          <w14:ligatures w14:val="none"/>
        </w:rPr>
        <w:t>pe</w:t>
      </w:r>
      <w:proofErr w:type="spellEnd"/>
      <w:r w:rsidR="00CD2039" w:rsidRPr="00CA3DC7">
        <w:rPr>
          <w:rFonts w:ascii="Trebuchet MS" w:eastAsia="Calibri" w:hAnsi="Trebuchet MS" w:cs="Arial"/>
          <w:lang w:val="en-US"/>
          <w14:ligatures w14:val="none"/>
        </w:rPr>
        <w:t xml:space="preserve"> o </w:t>
      </w:r>
      <w:proofErr w:type="spellStart"/>
      <w:r w:rsidR="00CD2039" w:rsidRPr="00CA3DC7">
        <w:rPr>
          <w:rFonts w:ascii="Trebuchet MS" w:eastAsia="Calibri" w:hAnsi="Trebuchet MS" w:cs="Arial"/>
          <w:lang w:val="en-US"/>
          <w14:ligatures w14:val="none"/>
        </w:rPr>
        <w:t>suprafață</w:t>
      </w:r>
      <w:proofErr w:type="spellEnd"/>
      <w:r w:rsidRPr="00CA3DC7">
        <w:rPr>
          <w:rFonts w:ascii="Trebuchet MS" w:eastAsia="Calibri" w:hAnsi="Trebuchet MS" w:cs="Arial"/>
          <w:lang w:val="en-US"/>
          <w14:ligatures w14:val="none"/>
        </w:rPr>
        <w:t xml:space="preserve"> de 374 </w:t>
      </w:r>
      <w:proofErr w:type="spellStart"/>
      <w:r w:rsidRPr="00CA3DC7">
        <w:rPr>
          <w:rFonts w:ascii="Trebuchet MS" w:eastAsia="Calibri" w:hAnsi="Trebuchet MS" w:cs="Arial"/>
          <w:lang w:val="en-US"/>
          <w14:ligatures w14:val="none"/>
        </w:rPr>
        <w:t>mp</w:t>
      </w:r>
      <w:proofErr w:type="spellEnd"/>
      <w:r w:rsidRPr="00CA3DC7">
        <w:rPr>
          <w:rFonts w:ascii="Trebuchet MS" w:eastAsia="Calibri" w:hAnsi="Trebuchet MS" w:cs="Arial"/>
          <w:lang w:val="en-US"/>
          <w14:ligatures w14:val="none"/>
        </w:rPr>
        <w:t>;</w:t>
      </w:r>
    </w:p>
    <w:p w14:paraId="43A839A6" w14:textId="69999EA3"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Santuri</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trapezoidale</w:t>
      </w:r>
      <w:proofErr w:type="spellEnd"/>
      <w:r w:rsidRPr="00CA3DC7">
        <w:rPr>
          <w:rFonts w:ascii="Trebuchet MS" w:eastAsia="Calibri" w:hAnsi="Trebuchet MS" w:cs="Arial"/>
          <w:lang w:val="en-US"/>
          <w14:ligatures w14:val="none"/>
        </w:rPr>
        <w:t xml:space="preserve"> </w:t>
      </w:r>
      <w:r w:rsidR="00CD2039" w:rsidRPr="00CA3DC7">
        <w:rPr>
          <w:rFonts w:ascii="Trebuchet MS" w:eastAsia="Calibri" w:hAnsi="Trebuchet MS" w:cs="Arial"/>
          <w:lang w:val="en-US"/>
          <w14:ligatures w14:val="none"/>
        </w:rPr>
        <w:t xml:space="preserve">din </w:t>
      </w:r>
      <w:proofErr w:type="spellStart"/>
      <w:r w:rsidR="00CD2039" w:rsidRPr="00CA3DC7">
        <w:rPr>
          <w:rFonts w:ascii="Trebuchet MS" w:eastAsia="Calibri" w:hAnsi="Trebuchet MS" w:cs="Arial"/>
          <w:lang w:val="en-US"/>
          <w14:ligatures w14:val="none"/>
        </w:rPr>
        <w:t>beton</w:t>
      </w:r>
      <w:proofErr w:type="spellEnd"/>
      <w:r w:rsidR="00CD2039" w:rsidRPr="00CA3DC7">
        <w:rPr>
          <w:rFonts w:ascii="Trebuchet MS" w:eastAsia="Calibri" w:hAnsi="Trebuchet MS" w:cs="Arial"/>
          <w:lang w:val="en-US"/>
          <w14:ligatures w14:val="none"/>
        </w:rPr>
        <w:t xml:space="preserve"> C30/37 cu </w:t>
      </w:r>
      <w:proofErr w:type="spellStart"/>
      <w:r w:rsidR="00CD2039" w:rsidRPr="00CA3DC7">
        <w:rPr>
          <w:rFonts w:ascii="Trebuchet MS" w:eastAsia="Calibri" w:hAnsi="Trebuchet MS" w:cs="Arial"/>
          <w:lang w:val="en-US"/>
          <w14:ligatures w14:val="none"/>
        </w:rPr>
        <w:t>funduri</w:t>
      </w:r>
      <w:proofErr w:type="spellEnd"/>
      <w:r w:rsidR="00CD2039" w:rsidRPr="00CA3DC7">
        <w:rPr>
          <w:rFonts w:ascii="Trebuchet MS" w:eastAsia="Calibri" w:hAnsi="Trebuchet MS" w:cs="Arial"/>
          <w:lang w:val="en-US"/>
          <w14:ligatures w14:val="none"/>
        </w:rPr>
        <w:t xml:space="preserve"> de </w:t>
      </w:r>
      <w:proofErr w:type="spellStart"/>
      <w:r w:rsidR="00CD2039" w:rsidRPr="00CA3DC7">
        <w:rPr>
          <w:rFonts w:ascii="Trebuchet MS" w:eastAsia="Calibri" w:hAnsi="Trebuchet MS" w:cs="Arial"/>
          <w:lang w:val="en-US"/>
          <w14:ligatures w14:val="none"/>
        </w:rPr>
        <w:t>șanț</w:t>
      </w:r>
      <w:proofErr w:type="spellEnd"/>
      <w:r w:rsidR="00CD2039" w:rsidRPr="00CA3DC7">
        <w:rPr>
          <w:rFonts w:ascii="Trebuchet MS" w:eastAsia="Calibri" w:hAnsi="Trebuchet MS" w:cs="Arial"/>
          <w:lang w:val="en-US"/>
          <w14:ligatures w14:val="none"/>
        </w:rPr>
        <w:t xml:space="preserve"> cu </w:t>
      </w:r>
      <w:proofErr w:type="spellStart"/>
      <w:r w:rsidR="00CD2039" w:rsidRPr="00CA3DC7">
        <w:rPr>
          <w:rFonts w:ascii="Trebuchet MS" w:eastAsia="Calibri" w:hAnsi="Trebuchet MS" w:cs="Arial"/>
          <w:lang w:val="en-US"/>
          <w14:ligatures w14:val="none"/>
        </w:rPr>
        <w:t>lăț</w:t>
      </w:r>
      <w:r w:rsidRPr="00CA3DC7">
        <w:rPr>
          <w:rFonts w:ascii="Trebuchet MS" w:eastAsia="Calibri" w:hAnsi="Trebuchet MS" w:cs="Arial"/>
          <w:lang w:val="en-US"/>
          <w14:ligatures w14:val="none"/>
        </w:rPr>
        <w:t>imea</w:t>
      </w:r>
      <w:proofErr w:type="spellEnd"/>
      <w:r w:rsidRPr="00CA3DC7">
        <w:rPr>
          <w:rFonts w:ascii="Trebuchet MS" w:eastAsia="Calibri" w:hAnsi="Trebuchet MS" w:cs="Arial"/>
          <w:lang w:val="en-US"/>
          <w14:ligatures w14:val="none"/>
        </w:rPr>
        <w:t xml:space="preserve"> de 0.30 m </w:t>
      </w: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o </w:t>
      </w:r>
      <w:proofErr w:type="spellStart"/>
      <w:r w:rsidRPr="00CA3DC7">
        <w:rPr>
          <w:rFonts w:ascii="Trebuchet MS" w:eastAsia="Calibri" w:hAnsi="Trebuchet MS" w:cs="Arial"/>
          <w:lang w:val="en-US"/>
          <w14:ligatures w14:val="none"/>
        </w:rPr>
        <w:t>lungime</w:t>
      </w:r>
      <w:proofErr w:type="spellEnd"/>
      <w:r w:rsidRPr="00CA3DC7">
        <w:rPr>
          <w:rFonts w:ascii="Trebuchet MS" w:eastAsia="Calibri" w:hAnsi="Trebuchet MS" w:cs="Arial"/>
          <w:lang w:val="en-US"/>
          <w14:ligatures w14:val="none"/>
        </w:rPr>
        <w:t xml:space="preserve"> de 718 m</w:t>
      </w:r>
      <w:r w:rsidR="002431CD" w:rsidRPr="00CA3DC7">
        <w:rPr>
          <w:rFonts w:ascii="Trebuchet MS" w:eastAsia="Calibri" w:hAnsi="Trebuchet MS" w:cs="Arial"/>
          <w:lang w:val="en-US"/>
          <w14:ligatures w14:val="none"/>
        </w:rPr>
        <w:t xml:space="preserve">, </w:t>
      </w:r>
      <w:proofErr w:type="spellStart"/>
      <w:r w:rsidR="002431CD" w:rsidRPr="00CA3DC7">
        <w:rPr>
          <w:rFonts w:ascii="Trebuchet MS" w:eastAsia="Calibri" w:hAnsi="Trebuchet MS" w:cs="Arial"/>
          <w:lang w:val="en-US"/>
          <w14:ligatures w14:val="none"/>
        </w:rPr>
        <w:t>suprafaț</w:t>
      </w:r>
      <w:r w:rsidRPr="00CA3DC7">
        <w:rPr>
          <w:rFonts w:ascii="Trebuchet MS" w:eastAsia="Calibri" w:hAnsi="Trebuchet MS" w:cs="Arial"/>
          <w:lang w:val="en-US"/>
          <w14:ligatures w14:val="none"/>
        </w:rPr>
        <w:t>a</w:t>
      </w:r>
      <w:proofErr w:type="spellEnd"/>
      <w:r w:rsidRPr="00CA3DC7">
        <w:rPr>
          <w:rFonts w:ascii="Trebuchet MS" w:eastAsia="Calibri" w:hAnsi="Trebuchet MS" w:cs="Arial"/>
          <w:lang w:val="en-US"/>
          <w14:ligatures w14:val="none"/>
        </w:rPr>
        <w:t xml:space="preserve"> de 862 </w:t>
      </w:r>
      <w:proofErr w:type="spellStart"/>
      <w:r w:rsidRPr="00CA3DC7">
        <w:rPr>
          <w:rFonts w:ascii="Trebuchet MS" w:eastAsia="Calibri" w:hAnsi="Trebuchet MS" w:cs="Arial"/>
          <w:lang w:val="en-US"/>
          <w14:ligatures w14:val="none"/>
        </w:rPr>
        <w:t>mp</w:t>
      </w:r>
      <w:proofErr w:type="spellEnd"/>
      <w:r w:rsidRPr="00CA3DC7">
        <w:rPr>
          <w:rFonts w:ascii="Trebuchet MS" w:eastAsia="Calibri" w:hAnsi="Trebuchet MS" w:cs="Arial"/>
          <w:lang w:val="en-US"/>
          <w14:ligatures w14:val="none"/>
        </w:rPr>
        <w:t>;</w:t>
      </w:r>
    </w:p>
    <w:p w14:paraId="27B86003" w14:textId="551A8820"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w:t>
      </w:r>
      <w:proofErr w:type="spellEnd"/>
      <w:r w:rsidRPr="00CA3DC7">
        <w:rPr>
          <w:rFonts w:ascii="Trebuchet MS" w:eastAsia="Calibri" w:hAnsi="Trebuchet MS" w:cs="Arial"/>
          <w:lang w:val="en-US"/>
          <w14:ligatures w14:val="none"/>
        </w:rPr>
        <w:t xml:space="preserve"> consolidate de 0.35 m</w:t>
      </w:r>
      <w:r w:rsidR="002431CD" w:rsidRPr="00CA3DC7">
        <w:rPr>
          <w:rFonts w:ascii="Trebuchet MS" w:eastAsia="Calibri" w:hAnsi="Trebuchet MS" w:cs="Arial"/>
          <w:lang w:val="en-US"/>
          <w14:ligatures w14:val="none"/>
        </w:rPr>
        <w:t xml:space="preserve"> </w:t>
      </w:r>
      <w:proofErr w:type="spellStart"/>
      <w:r w:rsidR="002431CD" w:rsidRPr="00CA3DC7">
        <w:rPr>
          <w:rFonts w:ascii="Trebuchet MS" w:eastAsia="Calibri" w:hAnsi="Trebuchet MS" w:cs="Arial"/>
          <w:lang w:val="en-US"/>
          <w14:ligatures w14:val="none"/>
        </w:rPr>
        <w:t>pe</w:t>
      </w:r>
      <w:proofErr w:type="spellEnd"/>
      <w:r w:rsidR="002431CD" w:rsidRPr="00CA3DC7">
        <w:rPr>
          <w:rFonts w:ascii="Trebuchet MS" w:eastAsia="Calibri" w:hAnsi="Trebuchet MS" w:cs="Arial"/>
          <w:lang w:val="en-US"/>
          <w14:ligatures w14:val="none"/>
        </w:rPr>
        <w:t xml:space="preserve"> o </w:t>
      </w:r>
      <w:proofErr w:type="spellStart"/>
      <w:r w:rsidR="002431CD" w:rsidRPr="00CA3DC7">
        <w:rPr>
          <w:rFonts w:ascii="Trebuchet MS" w:eastAsia="Calibri" w:hAnsi="Trebuchet MS" w:cs="Arial"/>
          <w:lang w:val="en-US"/>
          <w14:ligatures w14:val="none"/>
        </w:rPr>
        <w:t>suprafață</w:t>
      </w:r>
      <w:proofErr w:type="spellEnd"/>
      <w:r w:rsidRPr="00CA3DC7">
        <w:rPr>
          <w:rFonts w:ascii="Trebuchet MS" w:eastAsia="Calibri" w:hAnsi="Trebuchet MS" w:cs="Arial"/>
          <w:lang w:val="en-US"/>
          <w14:ligatures w14:val="none"/>
        </w:rPr>
        <w:t xml:space="preserve"> de 252 </w:t>
      </w:r>
      <w:proofErr w:type="spellStart"/>
      <w:r w:rsidRPr="00CA3DC7">
        <w:rPr>
          <w:rFonts w:ascii="Trebuchet MS" w:eastAsia="Calibri" w:hAnsi="Trebuchet MS" w:cs="Arial"/>
          <w:lang w:val="en-US"/>
          <w14:ligatures w14:val="none"/>
        </w:rPr>
        <w:t>mp</w:t>
      </w:r>
      <w:proofErr w:type="spellEnd"/>
    </w:p>
    <w:p w14:paraId="67480A3C" w14:textId="4304DBF4" w:rsidR="0053451F" w:rsidRPr="00CA3DC7" w:rsidRDefault="002431CD"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w:t>
      </w:r>
      <w:proofErr w:type="spellEnd"/>
      <w:r w:rsidRPr="00CA3DC7">
        <w:rPr>
          <w:rFonts w:ascii="Trebuchet MS" w:eastAsia="Calibri" w:hAnsi="Trebuchet MS" w:cs="Arial"/>
          <w:lang w:val="en-US"/>
          <w14:ligatures w14:val="none"/>
        </w:rPr>
        <w:t xml:space="preserve"> din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Pr="00CA3DC7">
        <w:rPr>
          <w:rFonts w:ascii="Trebuchet MS" w:eastAsia="Calibri" w:hAnsi="Trebuchet MS" w:cs="Arial"/>
          <w:lang w:val="en-US"/>
          <w14:ligatures w14:val="none"/>
        </w:rPr>
        <w:t xml:space="preserve"> de 0.5 m </w:t>
      </w: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zonele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fără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șanț</w:t>
      </w:r>
      <w:r w:rsidR="0053451F" w:rsidRPr="00CA3DC7">
        <w:rPr>
          <w:rFonts w:ascii="Trebuchet MS" w:eastAsia="Calibri" w:hAnsi="Trebuchet MS" w:cs="Arial"/>
          <w:lang w:val="en-US"/>
          <w14:ligatures w14:val="none"/>
        </w:rPr>
        <w:t>uri</w:t>
      </w:r>
      <w:proofErr w:type="spellEnd"/>
      <w:r w:rsidR="0053451F" w:rsidRPr="00CA3DC7">
        <w:rPr>
          <w:rFonts w:ascii="Trebuchet MS" w:eastAsia="Calibri" w:hAnsi="Trebuchet MS" w:cs="Arial"/>
          <w:lang w:val="en-US"/>
          <w14:ligatures w14:val="none"/>
        </w:rPr>
        <w:t xml:space="preserve"> din </w:t>
      </w:r>
      <w:proofErr w:type="spellStart"/>
      <w:r w:rsidR="0053451F"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o </w:t>
      </w:r>
      <w:proofErr w:type="spellStart"/>
      <w:r w:rsidRPr="00CA3DC7">
        <w:rPr>
          <w:rFonts w:ascii="Trebuchet MS" w:eastAsia="Calibri" w:hAnsi="Trebuchet MS" w:cs="Arial"/>
          <w:lang w:val="en-US"/>
          <w14:ligatures w14:val="none"/>
        </w:rPr>
        <w:t>suprafață</w:t>
      </w:r>
      <w:proofErr w:type="spellEnd"/>
      <w:r w:rsidR="0053451F" w:rsidRPr="00CA3DC7">
        <w:rPr>
          <w:rFonts w:ascii="Trebuchet MS" w:eastAsia="Calibri" w:hAnsi="Trebuchet MS" w:cs="Arial"/>
          <w:lang w:val="en-US"/>
          <w14:ligatures w14:val="none"/>
        </w:rPr>
        <w:t xml:space="preserve"> de 15 </w:t>
      </w:r>
      <w:proofErr w:type="spellStart"/>
      <w:r w:rsidR="0053451F" w:rsidRPr="00CA3DC7">
        <w:rPr>
          <w:rFonts w:ascii="Trebuchet MS" w:eastAsia="Calibri" w:hAnsi="Trebuchet MS" w:cs="Arial"/>
          <w:lang w:val="en-US"/>
          <w14:ligatures w14:val="none"/>
        </w:rPr>
        <w:t>mp</w:t>
      </w:r>
      <w:proofErr w:type="spellEnd"/>
      <w:r w:rsidR="0053451F" w:rsidRPr="00CA3DC7">
        <w:rPr>
          <w:rFonts w:ascii="Trebuchet MS" w:eastAsia="Calibri" w:hAnsi="Trebuchet MS" w:cs="Arial"/>
          <w:lang w:val="en-US"/>
          <w14:ligatures w14:val="none"/>
        </w:rPr>
        <w:t>;</w:t>
      </w:r>
    </w:p>
    <w:p w14:paraId="70E4065C" w14:textId="56AC13ED" w:rsidR="0053451F" w:rsidRPr="00DD6609" w:rsidRDefault="0053451F" w:rsidP="00DD6609">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29 </w:t>
      </w:r>
      <w:proofErr w:type="spellStart"/>
      <w:r w:rsidR="002431CD" w:rsidRPr="00CA3DC7">
        <w:rPr>
          <w:rFonts w:ascii="Trebuchet MS" w:eastAsia="Calibri" w:hAnsi="Trebuchet MS" w:cs="Arial"/>
          <w:lang w:val="en-US"/>
          <w14:ligatures w14:val="none"/>
        </w:rPr>
        <w:t>Accese</w:t>
      </w:r>
      <w:proofErr w:type="spellEnd"/>
      <w:r w:rsidR="002431CD" w:rsidRPr="00CA3DC7">
        <w:rPr>
          <w:rFonts w:ascii="Trebuchet MS" w:eastAsia="Calibri" w:hAnsi="Trebuchet MS" w:cs="Arial"/>
          <w:lang w:val="en-US"/>
          <w14:ligatures w14:val="none"/>
        </w:rPr>
        <w:t xml:space="preserve"> la </w:t>
      </w:r>
      <w:proofErr w:type="spellStart"/>
      <w:r w:rsidR="002431CD" w:rsidRPr="00CA3DC7">
        <w:rPr>
          <w:rFonts w:ascii="Trebuchet MS" w:eastAsia="Calibri" w:hAnsi="Trebuchet MS" w:cs="Arial"/>
          <w:lang w:val="en-US"/>
          <w14:ligatures w14:val="none"/>
        </w:rPr>
        <w:t>proprietăti</w:t>
      </w:r>
      <w:proofErr w:type="spellEnd"/>
      <w:r w:rsidR="002431CD" w:rsidRPr="00CA3DC7">
        <w:rPr>
          <w:rFonts w:ascii="Trebuchet MS" w:eastAsia="Calibri" w:hAnsi="Trebuchet MS" w:cs="Arial"/>
          <w:lang w:val="en-US"/>
          <w14:ligatures w14:val="none"/>
        </w:rPr>
        <w:t xml:space="preserve">, </w:t>
      </w:r>
      <w:proofErr w:type="spellStart"/>
      <w:r w:rsidR="002431CD" w:rsidRPr="00CA3DC7">
        <w:rPr>
          <w:rFonts w:ascii="Trebuchet MS" w:eastAsia="Calibri" w:hAnsi="Trebuchet MS" w:cs="Arial"/>
          <w:lang w:val="en-US"/>
          <w14:ligatures w14:val="none"/>
        </w:rPr>
        <w:t>prevăzute</w:t>
      </w:r>
      <w:proofErr w:type="spellEnd"/>
      <w:r w:rsidR="002431CD" w:rsidRPr="00CA3DC7">
        <w:rPr>
          <w:rFonts w:ascii="Trebuchet MS" w:eastAsia="Calibri" w:hAnsi="Trebuchet MS" w:cs="Arial"/>
          <w:lang w:val="en-US"/>
          <w14:ligatures w14:val="none"/>
        </w:rPr>
        <w:t xml:space="preserve"> cu </w:t>
      </w:r>
      <w:proofErr w:type="spellStart"/>
      <w:r w:rsidR="002431CD" w:rsidRPr="00CA3DC7">
        <w:rPr>
          <w:rFonts w:ascii="Trebuchet MS" w:eastAsia="Calibri" w:hAnsi="Trebuchet MS" w:cs="Arial"/>
          <w:lang w:val="en-US"/>
          <w14:ligatures w14:val="none"/>
        </w:rPr>
        <w:t>podeț</w:t>
      </w:r>
      <w:r w:rsidRPr="00CA3DC7">
        <w:rPr>
          <w:rFonts w:ascii="Trebuchet MS" w:eastAsia="Calibri" w:hAnsi="Trebuchet MS" w:cs="Arial"/>
          <w:lang w:val="en-US"/>
          <w14:ligatures w14:val="none"/>
        </w:rPr>
        <w:t>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tubulare</w:t>
      </w:r>
      <w:proofErr w:type="spellEnd"/>
      <w:r w:rsidRPr="00CA3DC7">
        <w:rPr>
          <w:rFonts w:ascii="Trebuchet MS" w:eastAsia="Calibri" w:hAnsi="Trebuchet MS" w:cs="Arial"/>
          <w:lang w:val="en-US"/>
          <w14:ligatures w14:val="none"/>
        </w:rPr>
        <w:t xml:space="preserve"> F300</w:t>
      </w:r>
      <w:r w:rsidR="002431CD" w:rsidRPr="00CA3DC7">
        <w:rPr>
          <w:rFonts w:ascii="Trebuchet MS" w:eastAsia="Calibri" w:hAnsi="Trebuchet MS" w:cs="Arial"/>
          <w:lang w:val="en-US"/>
          <w14:ligatures w14:val="none"/>
        </w:rPr>
        <w:t xml:space="preserve">, </w:t>
      </w:r>
      <w:proofErr w:type="spellStart"/>
      <w:r w:rsidR="002431CD" w:rsidRPr="00CA3DC7">
        <w:rPr>
          <w:rFonts w:ascii="Trebuchet MS" w:eastAsia="Calibri" w:hAnsi="Trebuchet MS" w:cs="Arial"/>
          <w:lang w:val="en-US"/>
          <w14:ligatures w14:val="none"/>
        </w:rPr>
        <w:t>având</w:t>
      </w:r>
      <w:proofErr w:type="spellEnd"/>
      <w:r w:rsidR="002431CD" w:rsidRPr="00CA3DC7">
        <w:rPr>
          <w:rFonts w:ascii="Trebuchet MS" w:eastAsia="Calibri" w:hAnsi="Trebuchet MS" w:cs="Arial"/>
          <w:lang w:val="en-US"/>
          <w14:ligatures w14:val="none"/>
        </w:rPr>
        <w:t xml:space="preserve"> o </w:t>
      </w:r>
      <w:proofErr w:type="spellStart"/>
      <w:r w:rsidR="002431CD" w:rsidRPr="00CA3DC7">
        <w:rPr>
          <w:rFonts w:ascii="Trebuchet MS" w:eastAsia="Calibri" w:hAnsi="Trebuchet MS" w:cs="Arial"/>
          <w:lang w:val="en-US"/>
          <w14:ligatures w14:val="none"/>
        </w:rPr>
        <w:t>suprafață</w:t>
      </w:r>
      <w:proofErr w:type="spellEnd"/>
      <w:r w:rsidR="002431CD" w:rsidRPr="00CA3DC7">
        <w:rPr>
          <w:rFonts w:ascii="Trebuchet MS" w:eastAsia="Calibri" w:hAnsi="Trebuchet MS" w:cs="Arial"/>
          <w:lang w:val="en-US"/>
          <w14:ligatures w14:val="none"/>
        </w:rPr>
        <w:t xml:space="preserve"> </w:t>
      </w:r>
      <w:proofErr w:type="spellStart"/>
      <w:r w:rsidR="002431CD" w:rsidRPr="00CA3DC7">
        <w:rPr>
          <w:rFonts w:ascii="Trebuchet MS" w:eastAsia="Calibri" w:hAnsi="Trebuchet MS" w:cs="Arial"/>
          <w:lang w:val="en-US"/>
          <w14:ligatures w14:val="none"/>
        </w:rPr>
        <w:t>totală</w:t>
      </w:r>
      <w:proofErr w:type="spellEnd"/>
      <w:r w:rsidRPr="00CA3DC7">
        <w:rPr>
          <w:rFonts w:ascii="Trebuchet MS" w:eastAsia="Calibri" w:hAnsi="Trebuchet MS" w:cs="Arial"/>
          <w:lang w:val="en-US"/>
          <w14:ligatures w14:val="none"/>
        </w:rPr>
        <w:t xml:space="preserve"> de 390 </w:t>
      </w:r>
      <w:proofErr w:type="spellStart"/>
      <w:r w:rsidRPr="00CA3DC7">
        <w:rPr>
          <w:rFonts w:ascii="Trebuchet MS" w:eastAsia="Calibri" w:hAnsi="Trebuchet MS" w:cs="Arial"/>
          <w:lang w:val="en-US"/>
          <w14:ligatures w14:val="none"/>
        </w:rPr>
        <w:t>mp</w:t>
      </w:r>
      <w:proofErr w:type="spellEnd"/>
      <w:r w:rsidRPr="00CA3DC7">
        <w:rPr>
          <w:rFonts w:ascii="Trebuchet MS" w:eastAsia="Calibri" w:hAnsi="Trebuchet MS" w:cs="Arial"/>
          <w:lang w:val="en-US"/>
          <w14:ligatures w14:val="none"/>
        </w:rPr>
        <w:t>;</w:t>
      </w:r>
    </w:p>
    <w:p w14:paraId="76D4FE5D" w14:textId="77777777" w:rsidR="0053451F" w:rsidRPr="00CA3DC7" w:rsidRDefault="0053451F" w:rsidP="00CA3DC7">
      <w:pPr>
        <w:spacing w:after="0" w:line="276" w:lineRule="auto"/>
        <w:ind w:firstLine="709"/>
        <w:rPr>
          <w:rFonts w:ascii="Trebuchet MS" w:eastAsia="Times New Roman" w:hAnsi="Trebuchet MS" w:cs="Arial"/>
          <w:b/>
          <w:u w:val="single"/>
          <w:lang w:val="en-US"/>
          <w14:ligatures w14:val="none"/>
        </w:rPr>
      </w:pPr>
      <w:proofErr w:type="spellStart"/>
      <w:r w:rsidRPr="00CA3DC7">
        <w:rPr>
          <w:rFonts w:ascii="Trebuchet MS" w:eastAsia="Times New Roman" w:hAnsi="Trebuchet MS" w:cs="Arial"/>
          <w:b/>
          <w:u w:val="single"/>
          <w:lang w:val="en-US"/>
          <w14:ligatures w14:val="none"/>
        </w:rPr>
        <w:t>Strada</w:t>
      </w:r>
      <w:proofErr w:type="spellEnd"/>
      <w:r w:rsidRPr="00CA3DC7">
        <w:rPr>
          <w:rFonts w:ascii="Trebuchet MS" w:eastAsia="Times New Roman" w:hAnsi="Trebuchet MS" w:cs="Arial"/>
          <w:b/>
          <w:u w:val="single"/>
          <w:lang w:val="en-US"/>
          <w14:ligatures w14:val="none"/>
        </w:rPr>
        <w:t xml:space="preserve"> </w:t>
      </w:r>
      <w:proofErr w:type="spellStart"/>
      <w:r w:rsidRPr="00CA3DC7">
        <w:rPr>
          <w:rFonts w:ascii="Trebuchet MS" w:eastAsia="Times New Roman" w:hAnsi="Trebuchet MS" w:cs="Arial"/>
          <w:b/>
          <w:u w:val="single"/>
          <w:lang w:val="en-US"/>
          <w14:ligatures w14:val="none"/>
        </w:rPr>
        <w:t>Albinei</w:t>
      </w:r>
      <w:proofErr w:type="spellEnd"/>
    </w:p>
    <w:p w14:paraId="642F3B3B" w14:textId="77777777"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Lungime</w:t>
      </w:r>
      <w:proofErr w:type="spellEnd"/>
      <w:r w:rsidRPr="00CA3DC7">
        <w:rPr>
          <w:rFonts w:ascii="Trebuchet MS" w:eastAsia="Calibri" w:hAnsi="Trebuchet MS" w:cs="Arial"/>
          <w:lang w:val="en-US"/>
          <w14:ligatures w14:val="none"/>
        </w:rPr>
        <w:t xml:space="preserve"> de 388 m;</w:t>
      </w:r>
    </w:p>
    <w:p w14:paraId="0300339C" w14:textId="5467C2BC" w:rsidR="0053451F" w:rsidRPr="00CA3DC7" w:rsidRDefault="002431CD"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Refacere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porț</w:t>
      </w:r>
      <w:r w:rsidR="0053451F" w:rsidRPr="00CA3DC7">
        <w:rPr>
          <w:rFonts w:ascii="Trebuchet MS" w:eastAsia="Calibri" w:hAnsi="Trebuchet MS" w:cs="Arial"/>
          <w:lang w:val="en-US"/>
          <w14:ligatures w14:val="none"/>
        </w:rPr>
        <w:t>iune</w:t>
      </w:r>
      <w:proofErr w:type="spellEnd"/>
      <w:r w:rsidR="0053451F" w:rsidRPr="00CA3DC7">
        <w:rPr>
          <w:rFonts w:ascii="Trebuchet MS" w:eastAsia="Calibri" w:hAnsi="Trebuchet MS" w:cs="Arial"/>
          <w:lang w:val="en-US"/>
          <w14:ligatures w14:val="none"/>
        </w:rPr>
        <w:t xml:space="preserve"> de 2 x 0.</w:t>
      </w:r>
      <w:r w:rsidRPr="00CA3DC7">
        <w:rPr>
          <w:rFonts w:ascii="Trebuchet MS" w:eastAsia="Calibri" w:hAnsi="Trebuchet MS" w:cs="Arial"/>
          <w:lang w:val="en-US"/>
          <w14:ligatures w14:val="none"/>
        </w:rPr>
        <w:t xml:space="preserve">5 m din </w:t>
      </w:r>
      <w:proofErr w:type="spellStart"/>
      <w:r w:rsidRPr="00CA3DC7">
        <w:rPr>
          <w:rFonts w:ascii="Trebuchet MS" w:eastAsia="Calibri" w:hAnsi="Trebuchet MS" w:cs="Arial"/>
          <w:lang w:val="en-US"/>
          <w14:ligatures w14:val="none"/>
        </w:rPr>
        <w:t>partea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carosabilă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o </w:t>
      </w:r>
      <w:proofErr w:type="spellStart"/>
      <w:r w:rsidRPr="00CA3DC7">
        <w:rPr>
          <w:rFonts w:ascii="Trebuchet MS" w:eastAsia="Calibri" w:hAnsi="Trebuchet MS" w:cs="Arial"/>
          <w:lang w:val="en-US"/>
          <w14:ligatures w14:val="none"/>
        </w:rPr>
        <w:t>supr</w:t>
      </w:r>
      <w:r w:rsidR="0053451F" w:rsidRPr="00CA3DC7">
        <w:rPr>
          <w:rFonts w:ascii="Trebuchet MS" w:eastAsia="Calibri" w:hAnsi="Trebuchet MS" w:cs="Arial"/>
          <w:lang w:val="en-US"/>
          <w14:ligatures w14:val="none"/>
        </w:rPr>
        <w:t>a</w:t>
      </w:r>
      <w:r w:rsidR="00171AAE" w:rsidRPr="00CA3DC7">
        <w:rPr>
          <w:rFonts w:ascii="Trebuchet MS" w:eastAsia="Calibri" w:hAnsi="Trebuchet MS" w:cs="Arial"/>
          <w:lang w:val="en-US"/>
          <w14:ligatures w14:val="none"/>
        </w:rPr>
        <w:t>faț</w:t>
      </w:r>
      <w:r w:rsidR="0053451F" w:rsidRPr="00CA3DC7">
        <w:rPr>
          <w:rFonts w:ascii="Trebuchet MS" w:eastAsia="Calibri" w:hAnsi="Trebuchet MS" w:cs="Arial"/>
          <w:lang w:val="en-US"/>
          <w14:ligatures w14:val="none"/>
        </w:rPr>
        <w:t>a</w:t>
      </w:r>
      <w:proofErr w:type="spellEnd"/>
      <w:r w:rsidR="0053451F" w:rsidRPr="00CA3DC7">
        <w:rPr>
          <w:rFonts w:ascii="Trebuchet MS" w:eastAsia="Calibri" w:hAnsi="Trebuchet MS" w:cs="Arial"/>
          <w:lang w:val="en-US"/>
          <w14:ligatures w14:val="none"/>
        </w:rPr>
        <w:t xml:space="preserve"> de 388 </w:t>
      </w:r>
      <w:proofErr w:type="spellStart"/>
      <w:r w:rsidR="0053451F" w:rsidRPr="00CA3DC7">
        <w:rPr>
          <w:rFonts w:ascii="Trebuchet MS" w:eastAsia="Calibri" w:hAnsi="Trebuchet MS" w:cs="Arial"/>
          <w:lang w:val="en-US"/>
          <w14:ligatures w14:val="none"/>
        </w:rPr>
        <w:t>mp</w:t>
      </w:r>
      <w:proofErr w:type="spellEnd"/>
      <w:r w:rsidR="0053451F" w:rsidRPr="00CA3DC7">
        <w:rPr>
          <w:rFonts w:ascii="Trebuchet MS" w:eastAsia="Calibri" w:hAnsi="Trebuchet MS" w:cs="Arial"/>
          <w:lang w:val="en-US"/>
          <w14:ligatures w14:val="none"/>
        </w:rPr>
        <w:t>;</w:t>
      </w:r>
    </w:p>
    <w:p w14:paraId="39C88DBC" w14:textId="17E4C8B1"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Rigola</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acostament</w:t>
      </w:r>
      <w:proofErr w:type="spellEnd"/>
      <w:r w:rsidRPr="00CA3DC7">
        <w:rPr>
          <w:rFonts w:ascii="Trebuchet MS" w:eastAsia="Calibri" w:hAnsi="Trebuchet MS" w:cs="Arial"/>
          <w:lang w:val="en-US"/>
          <w14:ligatures w14:val="none"/>
        </w:rPr>
        <w:t xml:space="preserve">, cu </w:t>
      </w:r>
      <w:proofErr w:type="spellStart"/>
      <w:r w:rsidRPr="00CA3DC7">
        <w:rPr>
          <w:rFonts w:ascii="Trebuchet MS" w:eastAsia="Calibri" w:hAnsi="Trebuchet MS" w:cs="Arial"/>
          <w:lang w:val="en-US"/>
          <w14:ligatures w14:val="none"/>
        </w:rPr>
        <w:t>panta</w:t>
      </w:r>
      <w:proofErr w:type="spellEnd"/>
      <w:r w:rsidRPr="00CA3DC7">
        <w:rPr>
          <w:rFonts w:ascii="Trebuchet MS" w:eastAsia="Calibri" w:hAnsi="Trebuchet MS" w:cs="Arial"/>
          <w:lang w:val="en-US"/>
          <w14:ligatures w14:val="none"/>
        </w:rPr>
        <w:t xml:space="preserve"> de 1:10,</w:t>
      </w:r>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pe</w:t>
      </w:r>
      <w:proofErr w:type="spellEnd"/>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ambele</w:t>
      </w:r>
      <w:proofErr w:type="spellEnd"/>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părti</w:t>
      </w:r>
      <w:proofErr w:type="spellEnd"/>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avâ</w:t>
      </w:r>
      <w:r w:rsidRPr="00CA3DC7">
        <w:rPr>
          <w:rFonts w:ascii="Trebuchet MS" w:eastAsia="Calibri" w:hAnsi="Trebuchet MS" w:cs="Arial"/>
          <w:lang w:val="en-US"/>
          <w14:ligatures w14:val="none"/>
        </w:rPr>
        <w:t>nd</w:t>
      </w:r>
      <w:proofErr w:type="spellEnd"/>
      <w:r w:rsidRPr="00CA3DC7">
        <w:rPr>
          <w:rFonts w:ascii="Trebuchet MS" w:eastAsia="Calibri" w:hAnsi="Trebuchet MS" w:cs="Arial"/>
          <w:lang w:val="en-US"/>
          <w14:ligatures w14:val="none"/>
        </w:rPr>
        <w:t xml:space="preserve"> o </w:t>
      </w:r>
      <w:proofErr w:type="spellStart"/>
      <w:r w:rsidRPr="00CA3DC7">
        <w:rPr>
          <w:rFonts w:ascii="Trebuchet MS" w:eastAsia="Calibri" w:hAnsi="Trebuchet MS" w:cs="Arial"/>
          <w:lang w:val="en-US"/>
          <w14:ligatures w14:val="none"/>
        </w:rPr>
        <w:t>lungime</w:t>
      </w:r>
      <w:proofErr w:type="spellEnd"/>
      <w:r w:rsidRPr="00CA3DC7">
        <w:rPr>
          <w:rFonts w:ascii="Trebuchet MS" w:eastAsia="Calibri" w:hAnsi="Trebuchet MS" w:cs="Arial"/>
          <w:lang w:val="en-US"/>
          <w14:ligatures w14:val="none"/>
        </w:rPr>
        <w:t xml:space="preserve"> </w:t>
      </w:r>
      <w:r w:rsidR="00171AAE" w:rsidRPr="00CA3DC7">
        <w:rPr>
          <w:rFonts w:ascii="Trebuchet MS" w:eastAsia="Calibri" w:hAnsi="Trebuchet MS" w:cs="Arial"/>
          <w:lang w:val="en-US"/>
          <w14:ligatures w14:val="none"/>
        </w:rPr>
        <w:t xml:space="preserve">de 776 m, </w:t>
      </w:r>
      <w:proofErr w:type="spellStart"/>
      <w:r w:rsidR="00171AAE" w:rsidRPr="00CA3DC7">
        <w:rPr>
          <w:rFonts w:ascii="Trebuchet MS" w:eastAsia="Calibri" w:hAnsi="Trebuchet MS" w:cs="Arial"/>
          <w:lang w:val="en-US"/>
          <w14:ligatures w14:val="none"/>
        </w:rPr>
        <w:t>suprafaț</w:t>
      </w:r>
      <w:r w:rsidRPr="00CA3DC7">
        <w:rPr>
          <w:rFonts w:ascii="Trebuchet MS" w:eastAsia="Calibri" w:hAnsi="Trebuchet MS" w:cs="Arial"/>
          <w:lang w:val="en-US"/>
          <w14:ligatures w14:val="none"/>
        </w:rPr>
        <w:t>a</w:t>
      </w:r>
      <w:proofErr w:type="spellEnd"/>
      <w:r w:rsidRPr="00CA3DC7">
        <w:rPr>
          <w:rFonts w:ascii="Trebuchet MS" w:eastAsia="Calibri" w:hAnsi="Trebuchet MS" w:cs="Arial"/>
          <w:lang w:val="en-US"/>
          <w14:ligatures w14:val="none"/>
        </w:rPr>
        <w:t xml:space="preserve"> de 470 </w:t>
      </w:r>
      <w:proofErr w:type="spellStart"/>
      <w:r w:rsidRPr="00CA3DC7">
        <w:rPr>
          <w:rFonts w:ascii="Trebuchet MS" w:eastAsia="Calibri" w:hAnsi="Trebuchet MS" w:cs="Arial"/>
          <w:lang w:val="en-US"/>
          <w14:ligatures w14:val="none"/>
        </w:rPr>
        <w:t>mp</w:t>
      </w:r>
      <w:proofErr w:type="spellEnd"/>
      <w:r w:rsidRPr="00CA3DC7">
        <w:rPr>
          <w:rFonts w:ascii="Trebuchet MS" w:eastAsia="Calibri" w:hAnsi="Trebuchet MS" w:cs="Arial"/>
          <w:lang w:val="en-US"/>
          <w14:ligatures w14:val="none"/>
        </w:rPr>
        <w:t>;</w:t>
      </w:r>
    </w:p>
    <w:p w14:paraId="32FF7849" w14:textId="706BBCFF" w:rsidR="0053451F" w:rsidRPr="00DD6609" w:rsidRDefault="0053451F" w:rsidP="00DD6609">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14 </w:t>
      </w:r>
      <w:proofErr w:type="spellStart"/>
      <w:r w:rsidR="00171AAE" w:rsidRPr="00CA3DC7">
        <w:rPr>
          <w:rFonts w:ascii="Trebuchet MS" w:eastAsia="Calibri" w:hAnsi="Trebuchet MS" w:cs="Arial"/>
          <w:lang w:val="en-US"/>
          <w14:ligatures w14:val="none"/>
        </w:rPr>
        <w:t>Accese</w:t>
      </w:r>
      <w:proofErr w:type="spellEnd"/>
      <w:r w:rsidR="00171AAE" w:rsidRPr="00CA3DC7">
        <w:rPr>
          <w:rFonts w:ascii="Trebuchet MS" w:eastAsia="Calibri" w:hAnsi="Trebuchet MS" w:cs="Arial"/>
          <w:lang w:val="en-US"/>
          <w14:ligatures w14:val="none"/>
        </w:rPr>
        <w:t xml:space="preserve"> la </w:t>
      </w:r>
      <w:proofErr w:type="spellStart"/>
      <w:r w:rsidR="00171AAE" w:rsidRPr="00CA3DC7">
        <w:rPr>
          <w:rFonts w:ascii="Trebuchet MS" w:eastAsia="Calibri" w:hAnsi="Trebuchet MS" w:cs="Arial"/>
          <w:lang w:val="en-US"/>
          <w14:ligatures w14:val="none"/>
        </w:rPr>
        <w:t>proprietă</w:t>
      </w:r>
      <w:r w:rsidRPr="00CA3DC7">
        <w:rPr>
          <w:rFonts w:ascii="Trebuchet MS" w:eastAsia="Calibri" w:hAnsi="Trebuchet MS" w:cs="Arial"/>
          <w:lang w:val="en-US"/>
          <w14:ligatures w14:val="none"/>
        </w:rPr>
        <w:t>ti</w:t>
      </w:r>
      <w:proofErr w:type="spellEnd"/>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având</w:t>
      </w:r>
      <w:proofErr w:type="spellEnd"/>
      <w:r w:rsidR="00171AAE" w:rsidRPr="00CA3DC7">
        <w:rPr>
          <w:rFonts w:ascii="Trebuchet MS" w:eastAsia="Calibri" w:hAnsi="Trebuchet MS" w:cs="Arial"/>
          <w:lang w:val="en-US"/>
          <w14:ligatures w14:val="none"/>
        </w:rPr>
        <w:t xml:space="preserve"> o </w:t>
      </w:r>
      <w:proofErr w:type="spellStart"/>
      <w:r w:rsidR="00171AAE" w:rsidRPr="00CA3DC7">
        <w:rPr>
          <w:rFonts w:ascii="Trebuchet MS" w:eastAsia="Calibri" w:hAnsi="Trebuchet MS" w:cs="Arial"/>
          <w:lang w:val="en-US"/>
          <w14:ligatures w14:val="none"/>
        </w:rPr>
        <w:t>suprafață</w:t>
      </w:r>
      <w:proofErr w:type="spellEnd"/>
      <w:r w:rsidRPr="00CA3DC7">
        <w:rPr>
          <w:rFonts w:ascii="Trebuchet MS" w:eastAsia="Calibri" w:hAnsi="Trebuchet MS" w:cs="Arial"/>
          <w:lang w:val="en-US"/>
          <w14:ligatures w14:val="none"/>
        </w:rPr>
        <w:t xml:space="preserve"> de 126 </w:t>
      </w:r>
      <w:proofErr w:type="spellStart"/>
      <w:r w:rsidRPr="00CA3DC7">
        <w:rPr>
          <w:rFonts w:ascii="Trebuchet MS" w:eastAsia="Calibri" w:hAnsi="Trebuchet MS" w:cs="Arial"/>
          <w:lang w:val="en-US"/>
          <w14:ligatures w14:val="none"/>
        </w:rPr>
        <w:t>mp</w:t>
      </w:r>
      <w:proofErr w:type="spellEnd"/>
      <w:r w:rsidRPr="00CA3DC7">
        <w:rPr>
          <w:rFonts w:ascii="Trebuchet MS" w:eastAsia="Calibri" w:hAnsi="Trebuchet MS" w:cs="Arial"/>
          <w:lang w:val="en-US"/>
          <w14:ligatures w14:val="none"/>
        </w:rPr>
        <w:t xml:space="preserve">. </w:t>
      </w:r>
      <w:r w:rsidR="00171AAE" w:rsidRPr="00CA3DC7">
        <w:rPr>
          <w:rFonts w:ascii="Trebuchet MS" w:eastAsia="Calibri" w:hAnsi="Trebuchet MS" w:cs="Arial"/>
          <w:lang w:val="en-US"/>
          <w14:ligatures w14:val="none"/>
        </w:rPr>
        <w:t xml:space="preserve">In zona </w:t>
      </w:r>
      <w:proofErr w:type="spellStart"/>
      <w:r w:rsidR="00171AAE" w:rsidRPr="00CA3DC7">
        <w:rPr>
          <w:rFonts w:ascii="Trebuchet MS" w:eastAsia="Calibri" w:hAnsi="Trebuchet MS" w:cs="Arial"/>
          <w:lang w:val="en-US"/>
          <w14:ligatures w14:val="none"/>
        </w:rPr>
        <w:t>acceselor</w:t>
      </w:r>
      <w:proofErr w:type="spellEnd"/>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înălț</w:t>
      </w:r>
      <w:r w:rsidRPr="00CA3DC7">
        <w:rPr>
          <w:rFonts w:ascii="Trebuchet MS" w:eastAsia="Calibri" w:hAnsi="Trebuchet MS" w:cs="Arial"/>
          <w:lang w:val="en-US"/>
          <w14:ligatures w14:val="none"/>
        </w:rPr>
        <w:t>imea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rigolei</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carosabile</w:t>
      </w:r>
      <w:proofErr w:type="spellEnd"/>
      <w:r w:rsidRPr="00CA3DC7">
        <w:rPr>
          <w:rFonts w:ascii="Trebuchet MS" w:eastAsia="Calibri" w:hAnsi="Trebuchet MS" w:cs="Arial"/>
          <w:lang w:val="en-US"/>
          <w14:ligatures w14:val="none"/>
        </w:rPr>
        <w:t xml:space="preserve"> se </w:t>
      </w:r>
      <w:proofErr w:type="spellStart"/>
      <w:proofErr w:type="gramStart"/>
      <w:r w:rsidRPr="00CA3DC7">
        <w:rPr>
          <w:rFonts w:ascii="Trebuchet MS" w:eastAsia="Calibri" w:hAnsi="Trebuchet MS" w:cs="Arial"/>
          <w:lang w:val="en-US"/>
          <w14:ligatures w14:val="none"/>
        </w:rPr>
        <w:t>va</w:t>
      </w:r>
      <w:proofErr w:type="spellEnd"/>
      <w:proofErr w:type="gramEnd"/>
      <w:r w:rsidRPr="00CA3DC7">
        <w:rPr>
          <w:rFonts w:ascii="Trebuchet MS" w:eastAsia="Calibri" w:hAnsi="Trebuchet MS" w:cs="Arial"/>
          <w:lang w:val="en-US"/>
          <w14:ligatures w14:val="none"/>
        </w:rPr>
        <w:t xml:space="preserve"> reduce la 4 cm.</w:t>
      </w:r>
    </w:p>
    <w:p w14:paraId="0DB65759" w14:textId="77777777" w:rsidR="0053451F" w:rsidRPr="00CA3DC7" w:rsidRDefault="0053451F" w:rsidP="00CA3DC7">
      <w:pPr>
        <w:spacing w:after="0" w:line="276" w:lineRule="auto"/>
        <w:ind w:firstLine="709"/>
        <w:rPr>
          <w:rFonts w:ascii="Trebuchet MS" w:eastAsia="Times New Roman" w:hAnsi="Trebuchet MS" w:cs="Arial"/>
          <w:b/>
          <w:u w:val="single"/>
          <w:lang w:val="en-US"/>
          <w14:ligatures w14:val="none"/>
        </w:rPr>
      </w:pPr>
      <w:proofErr w:type="spellStart"/>
      <w:r w:rsidRPr="00CA3DC7">
        <w:rPr>
          <w:rFonts w:ascii="Trebuchet MS" w:eastAsia="Times New Roman" w:hAnsi="Trebuchet MS" w:cs="Arial"/>
          <w:b/>
          <w:u w:val="single"/>
          <w:lang w:val="en-US"/>
          <w14:ligatures w14:val="none"/>
        </w:rPr>
        <w:t>Strada</w:t>
      </w:r>
      <w:proofErr w:type="spellEnd"/>
      <w:r w:rsidRPr="00CA3DC7">
        <w:rPr>
          <w:rFonts w:ascii="Trebuchet MS" w:eastAsia="Times New Roman" w:hAnsi="Trebuchet MS" w:cs="Arial"/>
          <w:b/>
          <w:u w:val="single"/>
          <w:lang w:val="en-US"/>
          <w14:ligatures w14:val="none"/>
        </w:rPr>
        <w:t xml:space="preserve"> </w:t>
      </w:r>
      <w:proofErr w:type="spellStart"/>
      <w:r w:rsidRPr="00CA3DC7">
        <w:rPr>
          <w:rFonts w:ascii="Trebuchet MS" w:eastAsia="Times New Roman" w:hAnsi="Trebuchet MS" w:cs="Arial"/>
          <w:b/>
          <w:u w:val="single"/>
          <w:lang w:val="en-US"/>
          <w14:ligatures w14:val="none"/>
        </w:rPr>
        <w:t>Tarinei</w:t>
      </w:r>
      <w:proofErr w:type="spellEnd"/>
    </w:p>
    <w:p w14:paraId="2741A81B" w14:textId="77777777"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Lungime</w:t>
      </w:r>
      <w:proofErr w:type="spellEnd"/>
      <w:r w:rsidRPr="00CA3DC7">
        <w:rPr>
          <w:rFonts w:ascii="Trebuchet MS" w:eastAsia="Calibri" w:hAnsi="Trebuchet MS" w:cs="Arial"/>
          <w:lang w:val="en-US"/>
          <w14:ligatures w14:val="none"/>
        </w:rPr>
        <w:t xml:space="preserve"> de 274 m;</w:t>
      </w:r>
    </w:p>
    <w:p w14:paraId="1CDAE52F" w14:textId="30FE7F88" w:rsidR="0053451F" w:rsidRPr="00CA3DC7" w:rsidRDefault="00171AAE"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Refacere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porț</w:t>
      </w:r>
      <w:r w:rsidR="0053451F" w:rsidRPr="00CA3DC7">
        <w:rPr>
          <w:rFonts w:ascii="Trebuchet MS" w:eastAsia="Calibri" w:hAnsi="Trebuchet MS" w:cs="Arial"/>
          <w:lang w:val="en-US"/>
          <w14:ligatures w14:val="none"/>
        </w:rPr>
        <w:t>iune</w:t>
      </w:r>
      <w:proofErr w:type="spellEnd"/>
      <w:r w:rsidR="0053451F" w:rsidRPr="00CA3DC7">
        <w:rPr>
          <w:rFonts w:ascii="Trebuchet MS" w:eastAsia="Calibri" w:hAnsi="Trebuchet MS" w:cs="Arial"/>
          <w:lang w:val="en-US"/>
          <w14:ligatures w14:val="none"/>
        </w:rPr>
        <w:t xml:space="preserve"> de</w:t>
      </w:r>
      <w:r w:rsidRPr="00CA3DC7">
        <w:rPr>
          <w:rFonts w:ascii="Trebuchet MS" w:eastAsia="Calibri" w:hAnsi="Trebuchet MS" w:cs="Arial"/>
          <w:lang w:val="en-US"/>
          <w14:ligatures w14:val="none"/>
        </w:rPr>
        <w:t xml:space="preserve"> 2 x 0.5 m din </w:t>
      </w:r>
      <w:proofErr w:type="spellStart"/>
      <w:r w:rsidRPr="00CA3DC7">
        <w:rPr>
          <w:rFonts w:ascii="Trebuchet MS" w:eastAsia="Calibri" w:hAnsi="Trebuchet MS" w:cs="Arial"/>
          <w:lang w:val="en-US"/>
          <w14:ligatures w14:val="none"/>
        </w:rPr>
        <w:t>partea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carosabilă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o </w:t>
      </w:r>
      <w:proofErr w:type="spellStart"/>
      <w:r w:rsidRPr="00CA3DC7">
        <w:rPr>
          <w:rFonts w:ascii="Trebuchet MS" w:eastAsia="Calibri" w:hAnsi="Trebuchet MS" w:cs="Arial"/>
          <w:lang w:val="en-US"/>
          <w14:ligatures w14:val="none"/>
        </w:rPr>
        <w:t>suprafață</w:t>
      </w:r>
      <w:proofErr w:type="spellEnd"/>
      <w:r w:rsidR="0053451F" w:rsidRPr="00CA3DC7">
        <w:rPr>
          <w:rFonts w:ascii="Trebuchet MS" w:eastAsia="Calibri" w:hAnsi="Trebuchet MS" w:cs="Arial"/>
          <w:lang w:val="en-US"/>
          <w14:ligatures w14:val="none"/>
        </w:rPr>
        <w:t xml:space="preserve"> de 274 </w:t>
      </w:r>
      <w:proofErr w:type="spellStart"/>
      <w:r w:rsidR="0053451F" w:rsidRPr="00CA3DC7">
        <w:rPr>
          <w:rFonts w:ascii="Trebuchet MS" w:eastAsia="Calibri" w:hAnsi="Trebuchet MS" w:cs="Arial"/>
          <w:lang w:val="en-US"/>
          <w14:ligatures w14:val="none"/>
        </w:rPr>
        <w:t>mp</w:t>
      </w:r>
      <w:proofErr w:type="spellEnd"/>
      <w:r w:rsidR="0053451F" w:rsidRPr="00CA3DC7">
        <w:rPr>
          <w:rFonts w:ascii="Trebuchet MS" w:eastAsia="Calibri" w:hAnsi="Trebuchet MS" w:cs="Arial"/>
          <w:lang w:val="en-US"/>
          <w14:ligatures w14:val="none"/>
        </w:rPr>
        <w:t>;</w:t>
      </w:r>
    </w:p>
    <w:p w14:paraId="1496F998" w14:textId="1E716E77"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w:t>
      </w:r>
      <w:proofErr w:type="spellEnd"/>
      <w:r w:rsidRPr="00CA3DC7">
        <w:rPr>
          <w:rFonts w:ascii="Trebuchet MS" w:eastAsia="Calibri" w:hAnsi="Trebuchet MS" w:cs="Arial"/>
          <w:lang w:val="en-US"/>
          <w14:ligatures w14:val="none"/>
        </w:rPr>
        <w:t xml:space="preserve"> consolidate de 0.35 m</w:t>
      </w:r>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pe</w:t>
      </w:r>
      <w:proofErr w:type="spellEnd"/>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ambele</w:t>
      </w:r>
      <w:proofErr w:type="spellEnd"/>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părți</w:t>
      </w:r>
      <w:proofErr w:type="spellEnd"/>
      <w:r w:rsidR="00171AAE" w:rsidRPr="00CA3DC7">
        <w:rPr>
          <w:rFonts w:ascii="Trebuchet MS" w:eastAsia="Calibri" w:hAnsi="Trebuchet MS" w:cs="Arial"/>
          <w:lang w:val="en-US"/>
          <w14:ligatures w14:val="none"/>
        </w:rPr>
        <w:t xml:space="preserve">, </w:t>
      </w:r>
      <w:proofErr w:type="spellStart"/>
      <w:r w:rsidR="00171AAE" w:rsidRPr="00CA3DC7">
        <w:rPr>
          <w:rFonts w:ascii="Trebuchet MS" w:eastAsia="Calibri" w:hAnsi="Trebuchet MS" w:cs="Arial"/>
          <w:lang w:val="en-US"/>
          <w14:ligatures w14:val="none"/>
        </w:rPr>
        <w:t>pe</w:t>
      </w:r>
      <w:proofErr w:type="spellEnd"/>
      <w:r w:rsidR="00171AAE" w:rsidRPr="00CA3DC7">
        <w:rPr>
          <w:rFonts w:ascii="Trebuchet MS" w:eastAsia="Calibri" w:hAnsi="Trebuchet MS" w:cs="Arial"/>
          <w:lang w:val="en-US"/>
          <w14:ligatures w14:val="none"/>
        </w:rPr>
        <w:t xml:space="preserve"> o </w:t>
      </w:r>
      <w:proofErr w:type="spellStart"/>
      <w:r w:rsidR="00171AAE" w:rsidRPr="00CA3DC7">
        <w:rPr>
          <w:rFonts w:ascii="Trebuchet MS" w:eastAsia="Calibri" w:hAnsi="Trebuchet MS" w:cs="Arial"/>
          <w:lang w:val="en-US"/>
          <w14:ligatures w14:val="none"/>
        </w:rPr>
        <w:t>suprafață</w:t>
      </w:r>
      <w:proofErr w:type="spellEnd"/>
      <w:r w:rsidRPr="00CA3DC7">
        <w:rPr>
          <w:rFonts w:ascii="Trebuchet MS" w:eastAsia="Calibri" w:hAnsi="Trebuchet MS" w:cs="Arial"/>
          <w:lang w:val="en-US"/>
          <w14:ligatures w14:val="none"/>
        </w:rPr>
        <w:t xml:space="preserve"> de 174 </w:t>
      </w:r>
      <w:proofErr w:type="spellStart"/>
      <w:r w:rsidRPr="00CA3DC7">
        <w:rPr>
          <w:rFonts w:ascii="Trebuchet MS" w:eastAsia="Calibri" w:hAnsi="Trebuchet MS" w:cs="Arial"/>
          <w:lang w:val="en-US"/>
          <w14:ligatures w14:val="none"/>
        </w:rPr>
        <w:t>mp</w:t>
      </w:r>
      <w:proofErr w:type="spellEnd"/>
      <w:r w:rsidRPr="00CA3DC7">
        <w:rPr>
          <w:rFonts w:ascii="Trebuchet MS" w:eastAsia="Calibri" w:hAnsi="Trebuchet MS" w:cs="Arial"/>
          <w:lang w:val="en-US"/>
          <w14:ligatures w14:val="none"/>
        </w:rPr>
        <w:t>;;</w:t>
      </w:r>
    </w:p>
    <w:p w14:paraId="7EF1F490" w14:textId="34DA901D" w:rsidR="0053451F" w:rsidRPr="00CA3DC7" w:rsidRDefault="00171AAE"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Sanț</w:t>
      </w:r>
      <w:r w:rsidR="0053451F" w:rsidRPr="00CA3DC7">
        <w:rPr>
          <w:rFonts w:ascii="Trebuchet MS" w:eastAsia="Calibri" w:hAnsi="Trebuchet MS" w:cs="Arial"/>
          <w:lang w:val="en-US"/>
          <w14:ligatures w14:val="none"/>
        </w:rPr>
        <w:t>uri</w:t>
      </w:r>
      <w:proofErr w:type="spellEnd"/>
      <w:r w:rsidR="0053451F" w:rsidRPr="00CA3DC7">
        <w:rPr>
          <w:rFonts w:ascii="Trebuchet MS" w:eastAsia="Calibri" w:hAnsi="Trebuchet MS" w:cs="Arial"/>
          <w:lang w:val="en-US"/>
          <w14:ligatures w14:val="none"/>
        </w:rPr>
        <w:t xml:space="preserve"> </w:t>
      </w:r>
      <w:proofErr w:type="spellStart"/>
      <w:r w:rsidR="0053451F" w:rsidRPr="00CA3DC7">
        <w:rPr>
          <w:rFonts w:ascii="Trebuchet MS" w:eastAsia="Calibri" w:hAnsi="Trebuchet MS" w:cs="Arial"/>
          <w:lang w:val="en-US"/>
          <w14:ligatures w14:val="none"/>
        </w:rPr>
        <w:t>trapezoid</w:t>
      </w:r>
      <w:r w:rsidRPr="00CA3DC7">
        <w:rPr>
          <w:rFonts w:ascii="Trebuchet MS" w:eastAsia="Calibri" w:hAnsi="Trebuchet MS" w:cs="Arial"/>
          <w:lang w:val="en-US"/>
          <w14:ligatures w14:val="none"/>
        </w:rPr>
        <w:t>ale</w:t>
      </w:r>
      <w:proofErr w:type="spellEnd"/>
      <w:r w:rsidRPr="00CA3DC7">
        <w:rPr>
          <w:rFonts w:ascii="Trebuchet MS" w:eastAsia="Calibri" w:hAnsi="Trebuchet MS" w:cs="Arial"/>
          <w:lang w:val="en-US"/>
          <w14:ligatures w14:val="none"/>
        </w:rPr>
        <w:t xml:space="preserve"> din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 cu </w:t>
      </w:r>
      <w:proofErr w:type="spellStart"/>
      <w:r w:rsidRPr="00CA3DC7">
        <w:rPr>
          <w:rFonts w:ascii="Trebuchet MS" w:eastAsia="Calibri" w:hAnsi="Trebuchet MS" w:cs="Arial"/>
          <w:lang w:val="en-US"/>
          <w14:ligatures w14:val="none"/>
        </w:rPr>
        <w:t>fundul</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șanț</w:t>
      </w:r>
      <w:r w:rsidR="0053451F" w:rsidRPr="00CA3DC7">
        <w:rPr>
          <w:rFonts w:ascii="Trebuchet MS" w:eastAsia="Calibri" w:hAnsi="Trebuchet MS" w:cs="Arial"/>
          <w:lang w:val="en-US"/>
          <w14:ligatures w14:val="none"/>
        </w:rPr>
        <w:t>ului</w:t>
      </w:r>
      <w:proofErr w:type="spellEnd"/>
      <w:r w:rsidR="0053451F" w:rsidRPr="00CA3DC7">
        <w:rPr>
          <w:rFonts w:ascii="Trebuchet MS" w:eastAsia="Calibri" w:hAnsi="Trebuchet MS" w:cs="Arial"/>
          <w:lang w:val="en-US"/>
          <w14:ligatures w14:val="none"/>
        </w:rPr>
        <w:t xml:space="preserve"> de 0.30 m, </w:t>
      </w:r>
      <w:proofErr w:type="spellStart"/>
      <w:r w:rsidR="00361F8C" w:rsidRPr="00CA3DC7">
        <w:rPr>
          <w:rFonts w:ascii="Trebuchet MS" w:eastAsia="Calibri" w:hAnsi="Trebuchet MS" w:cs="Arial"/>
          <w:lang w:val="en-US"/>
          <w14:ligatures w14:val="none"/>
        </w:rPr>
        <w:t>pe</w:t>
      </w:r>
      <w:proofErr w:type="spellEnd"/>
      <w:r w:rsidR="00361F8C" w:rsidRPr="00CA3DC7">
        <w:rPr>
          <w:rFonts w:ascii="Trebuchet MS" w:eastAsia="Calibri" w:hAnsi="Trebuchet MS" w:cs="Arial"/>
          <w:lang w:val="en-US"/>
          <w14:ligatures w14:val="none"/>
        </w:rPr>
        <w:t xml:space="preserve"> o </w:t>
      </w:r>
      <w:proofErr w:type="spellStart"/>
      <w:r w:rsidR="00361F8C" w:rsidRPr="00CA3DC7">
        <w:rPr>
          <w:rFonts w:ascii="Trebuchet MS" w:eastAsia="Calibri" w:hAnsi="Trebuchet MS" w:cs="Arial"/>
          <w:lang w:val="en-US"/>
          <w14:ligatures w14:val="none"/>
        </w:rPr>
        <w:t>lungime</w:t>
      </w:r>
      <w:proofErr w:type="spellEnd"/>
      <w:r w:rsidR="00361F8C" w:rsidRPr="00CA3DC7">
        <w:rPr>
          <w:rFonts w:ascii="Trebuchet MS" w:eastAsia="Calibri" w:hAnsi="Trebuchet MS" w:cs="Arial"/>
          <w:lang w:val="en-US"/>
          <w14:ligatures w14:val="none"/>
        </w:rPr>
        <w:t xml:space="preserve"> de 496 m, </w:t>
      </w:r>
      <w:proofErr w:type="spellStart"/>
      <w:r w:rsidR="00361F8C" w:rsidRPr="00CA3DC7">
        <w:rPr>
          <w:rFonts w:ascii="Trebuchet MS" w:eastAsia="Calibri" w:hAnsi="Trebuchet MS" w:cs="Arial"/>
          <w:lang w:val="en-US"/>
          <w14:ligatures w14:val="none"/>
        </w:rPr>
        <w:t>suprafață</w:t>
      </w:r>
      <w:proofErr w:type="spellEnd"/>
      <w:r w:rsidR="0053451F" w:rsidRPr="00CA3DC7">
        <w:rPr>
          <w:rFonts w:ascii="Trebuchet MS" w:eastAsia="Calibri" w:hAnsi="Trebuchet MS" w:cs="Arial"/>
          <w:lang w:val="en-US"/>
          <w14:ligatures w14:val="none"/>
        </w:rPr>
        <w:t xml:space="preserve"> de 596 </w:t>
      </w:r>
      <w:proofErr w:type="spellStart"/>
      <w:r w:rsidR="0053451F" w:rsidRPr="00CA3DC7">
        <w:rPr>
          <w:rFonts w:ascii="Trebuchet MS" w:eastAsia="Calibri" w:hAnsi="Trebuchet MS" w:cs="Arial"/>
          <w:lang w:val="en-US"/>
          <w14:ligatures w14:val="none"/>
        </w:rPr>
        <w:t>mp</w:t>
      </w:r>
      <w:proofErr w:type="spellEnd"/>
      <w:r w:rsidR="0053451F" w:rsidRPr="00CA3DC7">
        <w:rPr>
          <w:rFonts w:ascii="Trebuchet MS" w:eastAsia="Calibri" w:hAnsi="Trebuchet MS" w:cs="Arial"/>
          <w:lang w:val="en-US"/>
          <w14:ligatures w14:val="none"/>
        </w:rPr>
        <w:t>;</w:t>
      </w:r>
    </w:p>
    <w:p w14:paraId="6F6F0C99" w14:textId="4E834A2A" w:rsidR="0053451F" w:rsidRPr="00CA3DC7" w:rsidRDefault="0053451F"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11 </w:t>
      </w:r>
      <w:proofErr w:type="spellStart"/>
      <w:r w:rsidR="00361F8C" w:rsidRPr="00CA3DC7">
        <w:rPr>
          <w:rFonts w:ascii="Trebuchet MS" w:eastAsia="Calibri" w:hAnsi="Trebuchet MS" w:cs="Arial"/>
          <w:lang w:val="en-US"/>
          <w14:ligatures w14:val="none"/>
        </w:rPr>
        <w:t>Accese</w:t>
      </w:r>
      <w:proofErr w:type="spellEnd"/>
      <w:r w:rsidR="00361F8C" w:rsidRPr="00CA3DC7">
        <w:rPr>
          <w:rFonts w:ascii="Trebuchet MS" w:eastAsia="Calibri" w:hAnsi="Trebuchet MS" w:cs="Arial"/>
          <w:lang w:val="en-US"/>
          <w14:ligatures w14:val="none"/>
        </w:rPr>
        <w:t xml:space="preserve"> la </w:t>
      </w:r>
      <w:proofErr w:type="spellStart"/>
      <w:r w:rsidR="00361F8C" w:rsidRPr="00CA3DC7">
        <w:rPr>
          <w:rFonts w:ascii="Trebuchet MS" w:eastAsia="Calibri" w:hAnsi="Trebuchet MS" w:cs="Arial"/>
          <w:lang w:val="en-US"/>
          <w14:ligatures w14:val="none"/>
        </w:rPr>
        <w:t>proprietăț</w:t>
      </w:r>
      <w:r w:rsidRPr="00CA3DC7">
        <w:rPr>
          <w:rFonts w:ascii="Trebuchet MS" w:eastAsia="Calibri" w:hAnsi="Trebuchet MS" w:cs="Arial"/>
          <w:lang w:val="en-US"/>
          <w14:ligatures w14:val="none"/>
        </w:rPr>
        <w:t>i</w:t>
      </w:r>
      <w:proofErr w:type="spellEnd"/>
      <w:r w:rsidRPr="00CA3DC7">
        <w:rPr>
          <w:rFonts w:ascii="Trebuchet MS" w:eastAsia="Calibri" w:hAnsi="Trebuchet MS" w:cs="Arial"/>
          <w:lang w:val="en-US"/>
          <w14:ligatures w14:val="none"/>
        </w:rPr>
        <w:t xml:space="preserve">, </w:t>
      </w:r>
      <w:proofErr w:type="spellStart"/>
      <w:r w:rsidR="00361F8C" w:rsidRPr="00CA3DC7">
        <w:rPr>
          <w:rFonts w:ascii="Trebuchet MS" w:eastAsia="Calibri" w:hAnsi="Trebuchet MS" w:cs="Arial"/>
          <w:lang w:val="en-US"/>
          <w14:ligatures w14:val="none"/>
        </w:rPr>
        <w:t>având</w:t>
      </w:r>
      <w:proofErr w:type="spellEnd"/>
      <w:r w:rsidR="00361F8C" w:rsidRPr="00CA3DC7">
        <w:rPr>
          <w:rFonts w:ascii="Trebuchet MS" w:eastAsia="Calibri" w:hAnsi="Trebuchet MS" w:cs="Arial"/>
          <w:lang w:val="en-US"/>
          <w14:ligatures w14:val="none"/>
        </w:rPr>
        <w:t xml:space="preserve"> o </w:t>
      </w:r>
      <w:proofErr w:type="spellStart"/>
      <w:r w:rsidR="00361F8C" w:rsidRPr="00CA3DC7">
        <w:rPr>
          <w:rFonts w:ascii="Trebuchet MS" w:eastAsia="Calibri" w:hAnsi="Trebuchet MS" w:cs="Arial"/>
          <w:lang w:val="en-US"/>
          <w14:ligatures w14:val="none"/>
        </w:rPr>
        <w:t>suprafață</w:t>
      </w:r>
      <w:proofErr w:type="spellEnd"/>
      <w:r w:rsidR="00361F8C" w:rsidRPr="00CA3DC7">
        <w:rPr>
          <w:rFonts w:ascii="Trebuchet MS" w:eastAsia="Calibri" w:hAnsi="Trebuchet MS" w:cs="Arial"/>
          <w:lang w:val="en-US"/>
          <w14:ligatures w14:val="none"/>
        </w:rPr>
        <w:t xml:space="preserve"> </w:t>
      </w:r>
      <w:proofErr w:type="spellStart"/>
      <w:r w:rsidR="00361F8C" w:rsidRPr="00CA3DC7">
        <w:rPr>
          <w:rFonts w:ascii="Trebuchet MS" w:eastAsia="Calibri" w:hAnsi="Trebuchet MS" w:cs="Arial"/>
          <w:lang w:val="en-US"/>
          <w14:ligatures w14:val="none"/>
        </w:rPr>
        <w:t>totală</w:t>
      </w:r>
      <w:proofErr w:type="spellEnd"/>
      <w:r w:rsidRPr="00CA3DC7">
        <w:rPr>
          <w:rFonts w:ascii="Trebuchet MS" w:eastAsia="Calibri" w:hAnsi="Trebuchet MS" w:cs="Arial"/>
          <w:lang w:val="en-US"/>
          <w14:ligatures w14:val="none"/>
        </w:rPr>
        <w:t xml:space="preserve"> de 99 </w:t>
      </w:r>
      <w:proofErr w:type="spellStart"/>
      <w:r w:rsidRPr="00CA3DC7">
        <w:rPr>
          <w:rFonts w:ascii="Trebuchet MS" w:eastAsia="Calibri" w:hAnsi="Trebuchet MS" w:cs="Arial"/>
          <w:lang w:val="en-US"/>
          <w14:ligatures w14:val="none"/>
        </w:rPr>
        <w:t>mp</w:t>
      </w:r>
      <w:proofErr w:type="spellEnd"/>
      <w:r w:rsidRPr="00CA3DC7">
        <w:rPr>
          <w:rFonts w:ascii="Trebuchet MS" w:eastAsia="Calibri" w:hAnsi="Trebuchet MS" w:cs="Arial"/>
          <w:lang w:val="en-US"/>
          <w14:ligatures w14:val="none"/>
        </w:rPr>
        <w:t xml:space="preserve">, </w:t>
      </w:r>
      <w:proofErr w:type="spellStart"/>
      <w:r w:rsidR="00361F8C" w:rsidRPr="00CA3DC7">
        <w:rPr>
          <w:rFonts w:ascii="Trebuchet MS" w:eastAsia="Calibri" w:hAnsi="Trebuchet MS" w:cs="Arial"/>
          <w:lang w:val="en-US"/>
          <w14:ligatures w14:val="none"/>
        </w:rPr>
        <w:t>prevăzute</w:t>
      </w:r>
      <w:proofErr w:type="spellEnd"/>
      <w:r w:rsidR="00361F8C" w:rsidRPr="00CA3DC7">
        <w:rPr>
          <w:rFonts w:ascii="Trebuchet MS" w:eastAsia="Calibri" w:hAnsi="Trebuchet MS" w:cs="Arial"/>
          <w:lang w:val="en-US"/>
          <w14:ligatures w14:val="none"/>
        </w:rPr>
        <w:t xml:space="preserve"> cu </w:t>
      </w:r>
      <w:proofErr w:type="spellStart"/>
      <w:r w:rsidR="00361F8C" w:rsidRPr="00CA3DC7">
        <w:rPr>
          <w:rFonts w:ascii="Trebuchet MS" w:eastAsia="Calibri" w:hAnsi="Trebuchet MS" w:cs="Arial"/>
          <w:lang w:val="en-US"/>
          <w14:ligatures w14:val="none"/>
        </w:rPr>
        <w:t>podeț</w:t>
      </w:r>
      <w:r w:rsidRPr="00CA3DC7">
        <w:rPr>
          <w:rFonts w:ascii="Trebuchet MS" w:eastAsia="Calibri" w:hAnsi="Trebuchet MS" w:cs="Arial"/>
          <w:lang w:val="en-US"/>
          <w14:ligatures w14:val="none"/>
        </w:rPr>
        <w:t>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tubulare</w:t>
      </w:r>
      <w:proofErr w:type="spellEnd"/>
      <w:r w:rsidRPr="00CA3DC7">
        <w:rPr>
          <w:rFonts w:ascii="Trebuchet MS" w:eastAsia="Calibri" w:hAnsi="Trebuchet MS" w:cs="Arial"/>
          <w:lang w:val="en-US"/>
          <w14:ligatures w14:val="none"/>
        </w:rPr>
        <w:t xml:space="preserve"> F300.</w:t>
      </w:r>
      <w:bookmarkEnd w:id="10"/>
    </w:p>
    <w:p w14:paraId="12433721" w14:textId="4B44BC55" w:rsidR="0053451F" w:rsidRPr="00CA3DC7" w:rsidRDefault="003D052B" w:rsidP="00CA3DC7">
      <w:pPr>
        <w:keepNext/>
        <w:numPr>
          <w:ilvl w:val="3"/>
          <w:numId w:val="0"/>
        </w:numPr>
        <w:tabs>
          <w:tab w:val="num" w:pos="1715"/>
        </w:tabs>
        <w:spacing w:before="240" w:after="60" w:line="276" w:lineRule="auto"/>
        <w:ind w:left="862" w:hanging="862"/>
        <w:outlineLvl w:val="3"/>
        <w:rPr>
          <w:rFonts w:ascii="Trebuchet MS" w:eastAsia="Times New Roman" w:hAnsi="Trebuchet MS" w:cs="Times New Roman"/>
          <w:b/>
          <w:bCs/>
          <w:lang w:val="en-US"/>
          <w14:ligatures w14:val="none"/>
        </w:rPr>
      </w:pPr>
      <w:bookmarkStart w:id="11" w:name="_Toc106785370"/>
      <w:bookmarkStart w:id="12" w:name="_Toc145082675"/>
      <w:bookmarkStart w:id="13" w:name="_Toc148081974"/>
      <w:bookmarkStart w:id="14" w:name="_Toc157780809"/>
      <w:r>
        <w:rPr>
          <w:rFonts w:ascii="Trebuchet MS" w:eastAsia="Times New Roman" w:hAnsi="Trebuchet MS" w:cs="Times New Roman"/>
          <w:b/>
          <w:bCs/>
          <w:lang w:val="en-US"/>
          <w14:ligatures w14:val="none"/>
        </w:rPr>
        <w:t xml:space="preserve">             </w:t>
      </w:r>
      <w:proofErr w:type="spellStart"/>
      <w:r w:rsidR="0053451F" w:rsidRPr="00CA3DC7">
        <w:rPr>
          <w:rFonts w:ascii="Trebuchet MS" w:eastAsia="Times New Roman" w:hAnsi="Trebuchet MS" w:cs="Times New Roman"/>
          <w:b/>
          <w:bCs/>
          <w:lang w:val="en-US"/>
          <w14:ligatures w14:val="none"/>
        </w:rPr>
        <w:t>Profilul</w:t>
      </w:r>
      <w:proofErr w:type="spellEnd"/>
      <w:r w:rsidR="0053451F" w:rsidRPr="00CA3DC7">
        <w:rPr>
          <w:rFonts w:ascii="Trebuchet MS" w:eastAsia="Times New Roman" w:hAnsi="Trebuchet MS" w:cs="Times New Roman"/>
          <w:b/>
          <w:bCs/>
          <w:lang w:val="en-US"/>
          <w14:ligatures w14:val="none"/>
        </w:rPr>
        <w:t xml:space="preserve"> longitudinal</w:t>
      </w:r>
      <w:bookmarkEnd w:id="11"/>
      <w:bookmarkEnd w:id="12"/>
      <w:bookmarkEnd w:id="13"/>
      <w:bookmarkEnd w:id="14"/>
    </w:p>
    <w:p w14:paraId="37A6B60B" w14:textId="43CFFCBC" w:rsidR="0053451F" w:rsidRPr="00CA3DC7" w:rsidRDefault="0053451F" w:rsidP="00CA3DC7">
      <w:pPr>
        <w:spacing w:after="0" w:line="276" w:lineRule="auto"/>
        <w:ind w:firstLine="720"/>
        <w:jc w:val="both"/>
        <w:rPr>
          <w:rFonts w:ascii="Trebuchet MS" w:eastAsia="Times New Roman" w:hAnsi="Trebuchet MS" w:cs="Arial"/>
          <w:lang w:val="en-US"/>
          <w14:ligatures w14:val="none"/>
        </w:rPr>
      </w:pPr>
      <w:proofErr w:type="spellStart"/>
      <w:r w:rsidRPr="00CA3DC7">
        <w:rPr>
          <w:rFonts w:ascii="Trebuchet MS" w:eastAsia="Times New Roman" w:hAnsi="Trebuchet MS" w:cs="Arial"/>
          <w:lang w:val="en-US"/>
          <w14:ligatures w14:val="none"/>
        </w:rPr>
        <w:t>Profilul</w:t>
      </w:r>
      <w:proofErr w:type="spellEnd"/>
      <w:r w:rsidRPr="00CA3DC7">
        <w:rPr>
          <w:rFonts w:ascii="Trebuchet MS" w:eastAsia="Times New Roman" w:hAnsi="Trebuchet MS" w:cs="Arial"/>
          <w:lang w:val="en-US"/>
          <w14:ligatures w14:val="none"/>
        </w:rPr>
        <w:t xml:space="preserve"> longitudina</w:t>
      </w:r>
      <w:r w:rsidR="00361F8C" w:rsidRPr="00CA3DC7">
        <w:rPr>
          <w:rFonts w:ascii="Trebuchet MS" w:eastAsia="Times New Roman" w:hAnsi="Trebuchet MS" w:cs="Arial"/>
          <w:lang w:val="en-US"/>
          <w14:ligatures w14:val="none"/>
        </w:rPr>
        <w:t xml:space="preserve">l a </w:t>
      </w:r>
      <w:proofErr w:type="spellStart"/>
      <w:r w:rsidR="00361F8C" w:rsidRPr="00CA3DC7">
        <w:rPr>
          <w:rFonts w:ascii="Trebuchet MS" w:eastAsia="Times New Roman" w:hAnsi="Trebuchet MS" w:cs="Arial"/>
          <w:lang w:val="en-US"/>
          <w14:ligatures w14:val="none"/>
        </w:rPr>
        <w:t>fost</w:t>
      </w:r>
      <w:proofErr w:type="spellEnd"/>
      <w:r w:rsidR="00361F8C" w:rsidRPr="00CA3DC7">
        <w:rPr>
          <w:rFonts w:ascii="Trebuchet MS" w:eastAsia="Times New Roman" w:hAnsi="Trebuchet MS" w:cs="Arial"/>
          <w:lang w:val="en-US"/>
          <w14:ligatures w14:val="none"/>
        </w:rPr>
        <w:t xml:space="preserve"> </w:t>
      </w:r>
      <w:proofErr w:type="spellStart"/>
      <w:r w:rsidR="00361F8C" w:rsidRPr="00CA3DC7">
        <w:rPr>
          <w:rFonts w:ascii="Trebuchet MS" w:eastAsia="Times New Roman" w:hAnsi="Trebuchet MS" w:cs="Arial"/>
          <w:lang w:val="en-US"/>
          <w14:ligatures w14:val="none"/>
        </w:rPr>
        <w:t>proiectat</w:t>
      </w:r>
      <w:proofErr w:type="spellEnd"/>
      <w:r w:rsidR="00361F8C" w:rsidRPr="00CA3DC7">
        <w:rPr>
          <w:rFonts w:ascii="Trebuchet MS" w:eastAsia="Times New Roman" w:hAnsi="Trebuchet MS" w:cs="Arial"/>
          <w:lang w:val="en-US"/>
          <w14:ligatures w14:val="none"/>
        </w:rPr>
        <w:t xml:space="preserve"> </w:t>
      </w:r>
      <w:proofErr w:type="spellStart"/>
      <w:r w:rsidR="00361F8C" w:rsidRPr="00CA3DC7">
        <w:rPr>
          <w:rFonts w:ascii="Trebuchet MS" w:eastAsia="Times New Roman" w:hAnsi="Trebuchet MS" w:cs="Arial"/>
          <w:lang w:val="en-US"/>
          <w14:ligatures w14:val="none"/>
        </w:rPr>
        <w:t>în</w:t>
      </w:r>
      <w:proofErr w:type="spellEnd"/>
      <w:r w:rsidR="00361F8C" w:rsidRPr="00CA3DC7">
        <w:rPr>
          <w:rFonts w:ascii="Trebuchet MS" w:eastAsia="Times New Roman" w:hAnsi="Trebuchet MS" w:cs="Arial"/>
          <w:lang w:val="en-US"/>
          <w14:ligatures w14:val="none"/>
        </w:rPr>
        <w:t xml:space="preserve"> </w:t>
      </w:r>
      <w:proofErr w:type="spellStart"/>
      <w:r w:rsidR="00361F8C" w:rsidRPr="00CA3DC7">
        <w:rPr>
          <w:rFonts w:ascii="Trebuchet MS" w:eastAsia="Times New Roman" w:hAnsi="Trebuchet MS" w:cs="Arial"/>
          <w:lang w:val="en-US"/>
          <w14:ligatures w14:val="none"/>
        </w:rPr>
        <w:t>baza</w:t>
      </w:r>
      <w:proofErr w:type="spellEnd"/>
      <w:r w:rsidR="00361F8C" w:rsidRPr="00CA3DC7">
        <w:rPr>
          <w:rFonts w:ascii="Trebuchet MS" w:eastAsia="Times New Roman" w:hAnsi="Trebuchet MS" w:cs="Arial"/>
          <w:lang w:val="en-US"/>
          <w14:ligatures w14:val="none"/>
        </w:rPr>
        <w:t xml:space="preserve"> </w:t>
      </w:r>
      <w:proofErr w:type="spellStart"/>
      <w:r w:rsidR="00361F8C" w:rsidRPr="00CA3DC7">
        <w:rPr>
          <w:rFonts w:ascii="Trebuchet MS" w:eastAsia="Times New Roman" w:hAnsi="Trebuchet MS" w:cs="Arial"/>
          <w:lang w:val="en-US"/>
          <w14:ligatures w14:val="none"/>
        </w:rPr>
        <w:t>modelării</w:t>
      </w:r>
      <w:proofErr w:type="spellEnd"/>
      <w:r w:rsidR="00361F8C" w:rsidRPr="00CA3DC7">
        <w:rPr>
          <w:rFonts w:ascii="Trebuchet MS" w:eastAsia="Times New Roman" w:hAnsi="Trebuchet MS" w:cs="Arial"/>
          <w:lang w:val="en-US"/>
          <w14:ligatures w14:val="none"/>
        </w:rPr>
        <w:t xml:space="preserve"> </w:t>
      </w:r>
      <w:proofErr w:type="spellStart"/>
      <w:r w:rsidR="00361F8C" w:rsidRPr="00CA3DC7">
        <w:rPr>
          <w:rFonts w:ascii="Trebuchet MS" w:eastAsia="Times New Roman" w:hAnsi="Trebuchet MS" w:cs="Arial"/>
          <w:lang w:val="en-US"/>
          <w14:ligatures w14:val="none"/>
        </w:rPr>
        <w:t>terenului</w:t>
      </w:r>
      <w:proofErr w:type="spellEnd"/>
      <w:r w:rsidR="00361F8C" w:rsidRPr="00CA3DC7">
        <w:rPr>
          <w:rFonts w:ascii="Trebuchet MS" w:eastAsia="Times New Roman" w:hAnsi="Trebuchet MS" w:cs="Arial"/>
          <w:lang w:val="en-US"/>
          <w14:ligatures w14:val="none"/>
        </w:rPr>
        <w:t xml:space="preserve"> natural </w:t>
      </w:r>
      <w:proofErr w:type="spellStart"/>
      <w:r w:rsidR="00361F8C" w:rsidRPr="00CA3DC7">
        <w:rPr>
          <w:rFonts w:ascii="Trebuchet MS" w:eastAsia="Times New Roman" w:hAnsi="Trebuchet MS" w:cs="Arial"/>
          <w:lang w:val="en-US"/>
          <w14:ligatures w14:val="none"/>
        </w:rPr>
        <w:t>obți</w:t>
      </w:r>
      <w:r w:rsidRPr="00CA3DC7">
        <w:rPr>
          <w:rFonts w:ascii="Trebuchet MS" w:eastAsia="Times New Roman" w:hAnsi="Trebuchet MS" w:cs="Arial"/>
          <w:lang w:val="en-US"/>
          <w14:ligatures w14:val="none"/>
        </w:rPr>
        <w:t>nut</w:t>
      </w:r>
      <w:proofErr w:type="spellEnd"/>
      <w:r w:rsidRPr="00CA3DC7">
        <w:rPr>
          <w:rFonts w:ascii="Trebuchet MS" w:eastAsia="Times New Roman" w:hAnsi="Trebuchet MS" w:cs="Arial"/>
          <w:lang w:val="en-US"/>
          <w14:ligatures w14:val="none"/>
        </w:rPr>
        <w:t xml:space="preserve"> din </w:t>
      </w:r>
      <w:proofErr w:type="spellStart"/>
      <w:r w:rsidRPr="00CA3DC7">
        <w:rPr>
          <w:rFonts w:ascii="Trebuchet MS" w:eastAsia="Times New Roman" w:hAnsi="Trebuchet MS" w:cs="Arial"/>
          <w:lang w:val="en-US"/>
          <w14:ligatures w14:val="none"/>
        </w:rPr>
        <w:t>datele</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topografice</w:t>
      </w:r>
      <w:proofErr w:type="spellEnd"/>
      <w:r w:rsidRPr="00CA3DC7">
        <w:rPr>
          <w:rFonts w:ascii="Trebuchet MS" w:eastAsia="Times New Roman" w:hAnsi="Trebuchet MS" w:cs="Arial"/>
          <w:lang w:val="en-US"/>
          <w14:ligatures w14:val="none"/>
        </w:rPr>
        <w:t>.</w:t>
      </w:r>
    </w:p>
    <w:p w14:paraId="11A2A1A9" w14:textId="717E6E62" w:rsidR="0053451F" w:rsidRPr="00CA3DC7" w:rsidRDefault="0053451F" w:rsidP="00CA3DC7">
      <w:pPr>
        <w:spacing w:after="0" w:line="276" w:lineRule="auto"/>
        <w:ind w:firstLine="720"/>
        <w:jc w:val="both"/>
        <w:rPr>
          <w:rFonts w:ascii="Trebuchet MS" w:eastAsia="Times New Roman" w:hAnsi="Trebuchet MS" w:cs="Arial"/>
          <w:lang w:val="en-US"/>
          <w14:ligatures w14:val="none"/>
        </w:rPr>
      </w:pPr>
      <w:r w:rsidRPr="00CA3DC7">
        <w:rPr>
          <w:rFonts w:ascii="Trebuchet MS" w:eastAsia="Times New Roman" w:hAnsi="Trebuchet MS" w:cs="Arial"/>
          <w:lang w:val="en-US"/>
          <w14:ligatures w14:val="none"/>
        </w:rPr>
        <w:t>L</w:t>
      </w:r>
      <w:r w:rsidR="009D54C1" w:rsidRPr="00CA3DC7">
        <w:rPr>
          <w:rFonts w:ascii="Trebuchet MS" w:eastAsia="Times New Roman" w:hAnsi="Trebuchet MS" w:cs="Arial"/>
          <w:lang w:val="en-US"/>
          <w14:ligatures w14:val="none"/>
        </w:rPr>
        <w:t xml:space="preserve">a </w:t>
      </w:r>
      <w:proofErr w:type="spellStart"/>
      <w:r w:rsidR="009D54C1" w:rsidRPr="00CA3DC7">
        <w:rPr>
          <w:rFonts w:ascii="Trebuchet MS" w:eastAsia="Times New Roman" w:hAnsi="Trebuchet MS" w:cs="Arial"/>
          <w:lang w:val="en-US"/>
          <w14:ligatures w14:val="none"/>
        </w:rPr>
        <w:t>proiectarea</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liniei</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rosii</w:t>
      </w:r>
      <w:proofErr w:type="spellEnd"/>
      <w:r w:rsidR="009D54C1" w:rsidRPr="00CA3DC7">
        <w:rPr>
          <w:rFonts w:ascii="Trebuchet MS" w:eastAsia="Times New Roman" w:hAnsi="Trebuchet MS" w:cs="Arial"/>
          <w:lang w:val="en-US"/>
          <w14:ligatures w14:val="none"/>
        </w:rPr>
        <w:t xml:space="preserve"> s-a </w:t>
      </w:r>
      <w:proofErr w:type="spellStart"/>
      <w:r w:rsidR="009D54C1" w:rsidRPr="00CA3DC7">
        <w:rPr>
          <w:rFonts w:ascii="Trebuchet MS" w:eastAsia="Times New Roman" w:hAnsi="Trebuchet MS" w:cs="Arial"/>
          <w:lang w:val="en-US"/>
          <w14:ligatures w14:val="none"/>
        </w:rPr>
        <w:t>ț</w:t>
      </w:r>
      <w:r w:rsidRPr="00CA3DC7">
        <w:rPr>
          <w:rFonts w:ascii="Trebuchet MS" w:eastAsia="Times New Roman" w:hAnsi="Trebuchet MS" w:cs="Arial"/>
          <w:lang w:val="en-US"/>
          <w14:ligatures w14:val="none"/>
        </w:rPr>
        <w:t>inut</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seama</w:t>
      </w:r>
      <w:proofErr w:type="spellEnd"/>
      <w:r w:rsidRPr="00CA3DC7">
        <w:rPr>
          <w:rFonts w:ascii="Trebuchet MS" w:eastAsia="Times New Roman" w:hAnsi="Trebuchet MS" w:cs="Arial"/>
          <w:lang w:val="en-US"/>
          <w14:ligatures w14:val="none"/>
        </w:rPr>
        <w:t xml:space="preserve"> de </w:t>
      </w:r>
      <w:proofErr w:type="spellStart"/>
      <w:r w:rsidRPr="00CA3DC7">
        <w:rPr>
          <w:rFonts w:ascii="Trebuchet MS" w:eastAsia="Times New Roman" w:hAnsi="Trebuchet MS" w:cs="Arial"/>
          <w:lang w:val="en-US"/>
          <w14:ligatures w14:val="none"/>
        </w:rPr>
        <w:t>co</w:t>
      </w:r>
      <w:r w:rsidR="009D54C1" w:rsidRPr="00CA3DC7">
        <w:rPr>
          <w:rFonts w:ascii="Trebuchet MS" w:eastAsia="Times New Roman" w:hAnsi="Trebuchet MS" w:cs="Arial"/>
          <w:lang w:val="en-US"/>
          <w14:ligatures w14:val="none"/>
        </w:rPr>
        <w:t>tele</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impuse</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accese</w:t>
      </w:r>
      <w:proofErr w:type="spellEnd"/>
      <w:r w:rsidR="009D54C1" w:rsidRPr="00CA3DC7">
        <w:rPr>
          <w:rFonts w:ascii="Trebuchet MS" w:eastAsia="Times New Roman" w:hAnsi="Trebuchet MS" w:cs="Arial"/>
          <w:lang w:val="en-US"/>
          <w14:ligatures w14:val="none"/>
        </w:rPr>
        <w:t xml:space="preserve"> la </w:t>
      </w:r>
      <w:proofErr w:type="spellStart"/>
      <w:r w:rsidR="009D54C1" w:rsidRPr="00CA3DC7">
        <w:rPr>
          <w:rFonts w:ascii="Trebuchet MS" w:eastAsia="Times New Roman" w:hAnsi="Trebuchet MS" w:cs="Arial"/>
          <w:lang w:val="en-US"/>
          <w14:ligatures w14:val="none"/>
        </w:rPr>
        <w:t>proprietăti</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intersecț</w:t>
      </w:r>
      <w:r w:rsidRPr="00CA3DC7">
        <w:rPr>
          <w:rFonts w:ascii="Trebuchet MS" w:eastAsia="Times New Roman" w:hAnsi="Trebuchet MS" w:cs="Arial"/>
          <w:lang w:val="en-US"/>
          <w14:ligatures w14:val="none"/>
        </w:rPr>
        <w:t>ii</w:t>
      </w:r>
      <w:proofErr w:type="spellEnd"/>
      <w:r w:rsidRPr="00CA3DC7">
        <w:rPr>
          <w:rFonts w:ascii="Trebuchet MS" w:eastAsia="Times New Roman" w:hAnsi="Trebuchet MS" w:cs="Arial"/>
          <w:lang w:val="en-US"/>
          <w14:ligatures w14:val="none"/>
        </w:rPr>
        <w:t xml:space="preserve"> cu </w:t>
      </w:r>
      <w:proofErr w:type="spellStart"/>
      <w:r w:rsidRPr="00CA3DC7">
        <w:rPr>
          <w:rFonts w:ascii="Trebuchet MS" w:eastAsia="Times New Roman" w:hAnsi="Trebuchet MS" w:cs="Arial"/>
          <w:lang w:val="en-US"/>
          <w14:ligatures w14:val="none"/>
        </w:rPr>
        <w:t>drumurile</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laterale</w:t>
      </w:r>
      <w:proofErr w:type="spellEnd"/>
      <w:r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firele</w:t>
      </w:r>
      <w:proofErr w:type="spellEnd"/>
      <w:r w:rsidR="009D54C1" w:rsidRPr="00CA3DC7">
        <w:rPr>
          <w:rFonts w:ascii="Trebuchet MS" w:eastAsia="Times New Roman" w:hAnsi="Trebuchet MS" w:cs="Arial"/>
          <w:lang w:val="en-US"/>
          <w14:ligatures w14:val="none"/>
        </w:rPr>
        <w:t xml:space="preserve"> de vale, </w:t>
      </w:r>
      <w:proofErr w:type="spellStart"/>
      <w:r w:rsidR="009D54C1" w:rsidRPr="00CA3DC7">
        <w:rPr>
          <w:rFonts w:ascii="Trebuchet MS" w:eastAsia="Times New Roman" w:hAnsi="Trebuchet MS" w:cs="Arial"/>
          <w:lang w:val="en-US"/>
          <w14:ligatures w14:val="none"/>
        </w:rPr>
        <w:t>canale</w:t>
      </w:r>
      <w:proofErr w:type="spellEnd"/>
      <w:r w:rsidR="009D54C1" w:rsidRPr="00CA3DC7">
        <w:rPr>
          <w:rFonts w:ascii="Trebuchet MS" w:eastAsia="Times New Roman" w:hAnsi="Trebuchet MS" w:cs="Arial"/>
          <w:lang w:val="en-US"/>
          <w14:ligatures w14:val="none"/>
        </w:rPr>
        <w:t xml:space="preserve"> de </w:t>
      </w:r>
      <w:proofErr w:type="spellStart"/>
      <w:r w:rsidR="009D54C1" w:rsidRPr="00CA3DC7">
        <w:rPr>
          <w:rFonts w:ascii="Trebuchet MS" w:eastAsia="Times New Roman" w:hAnsi="Trebuchet MS" w:cs="Arial"/>
          <w:lang w:val="en-US"/>
          <w14:ligatures w14:val="none"/>
        </w:rPr>
        <w:t>irigaț</w:t>
      </w:r>
      <w:r w:rsidRPr="00CA3DC7">
        <w:rPr>
          <w:rFonts w:ascii="Trebuchet MS" w:eastAsia="Times New Roman" w:hAnsi="Trebuchet MS" w:cs="Arial"/>
          <w:lang w:val="en-US"/>
          <w14:ligatures w14:val="none"/>
        </w:rPr>
        <w:t>ii</w:t>
      </w:r>
      <w:proofErr w:type="spellEnd"/>
      <w:r w:rsidRPr="00CA3DC7">
        <w:rPr>
          <w:rFonts w:ascii="Trebuchet MS" w:eastAsia="Times New Roman" w:hAnsi="Trebuchet MS" w:cs="Arial"/>
          <w:lang w:val="en-US"/>
          <w14:ligatures w14:val="none"/>
        </w:rPr>
        <w:t>, etc...).</w:t>
      </w:r>
    </w:p>
    <w:p w14:paraId="272085D2" w14:textId="5A234862" w:rsidR="0053451F" w:rsidRPr="00CA3DC7" w:rsidRDefault="0053451F" w:rsidP="00CA3DC7">
      <w:pPr>
        <w:spacing w:after="0" w:line="276" w:lineRule="auto"/>
        <w:ind w:firstLine="720"/>
        <w:jc w:val="both"/>
        <w:rPr>
          <w:rFonts w:ascii="Trebuchet MS" w:eastAsia="Times New Roman" w:hAnsi="Trebuchet MS" w:cs="Arial"/>
          <w:lang w:val="en-US"/>
          <w14:ligatures w14:val="none"/>
        </w:rPr>
      </w:pPr>
      <w:proofErr w:type="spellStart"/>
      <w:r w:rsidRPr="00CA3DC7">
        <w:rPr>
          <w:rFonts w:ascii="Trebuchet MS" w:eastAsia="Times New Roman" w:hAnsi="Trebuchet MS" w:cs="Arial"/>
          <w:lang w:val="en-US"/>
          <w14:ligatures w14:val="none"/>
        </w:rPr>
        <w:t>Disp</w:t>
      </w:r>
      <w:r w:rsidR="009D54C1" w:rsidRPr="00CA3DC7">
        <w:rPr>
          <w:rFonts w:ascii="Trebuchet MS" w:eastAsia="Times New Roman" w:hAnsi="Trebuchet MS" w:cs="Arial"/>
          <w:lang w:val="en-US"/>
          <w14:ligatures w14:val="none"/>
        </w:rPr>
        <w:t>ozitivele</w:t>
      </w:r>
      <w:proofErr w:type="spellEnd"/>
      <w:r w:rsidR="009D54C1" w:rsidRPr="00CA3DC7">
        <w:rPr>
          <w:rFonts w:ascii="Trebuchet MS" w:eastAsia="Times New Roman" w:hAnsi="Trebuchet MS" w:cs="Arial"/>
          <w:lang w:val="en-US"/>
          <w14:ligatures w14:val="none"/>
        </w:rPr>
        <w:t xml:space="preserve"> de </w:t>
      </w:r>
      <w:proofErr w:type="spellStart"/>
      <w:r w:rsidR="009D54C1" w:rsidRPr="00CA3DC7">
        <w:rPr>
          <w:rFonts w:ascii="Trebuchet MS" w:eastAsia="Times New Roman" w:hAnsi="Trebuchet MS" w:cs="Arial"/>
          <w:lang w:val="en-US"/>
          <w14:ligatures w14:val="none"/>
        </w:rPr>
        <w:t>colectare</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ș</w:t>
      </w:r>
      <w:r w:rsidRPr="00CA3DC7">
        <w:rPr>
          <w:rFonts w:ascii="Trebuchet MS" w:eastAsia="Times New Roman" w:hAnsi="Trebuchet MS" w:cs="Arial"/>
          <w:lang w:val="en-US"/>
          <w14:ligatures w14:val="none"/>
        </w:rPr>
        <w:t>i</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evacuare</w:t>
      </w:r>
      <w:proofErr w:type="spellEnd"/>
      <w:r w:rsidRPr="00CA3DC7">
        <w:rPr>
          <w:rFonts w:ascii="Trebuchet MS" w:eastAsia="Times New Roman" w:hAnsi="Trebuchet MS" w:cs="Arial"/>
          <w:lang w:val="en-US"/>
          <w14:ligatures w14:val="none"/>
        </w:rPr>
        <w:t xml:space="preserve"> a </w:t>
      </w:r>
      <w:proofErr w:type="spellStart"/>
      <w:r w:rsidRPr="00CA3DC7">
        <w:rPr>
          <w:rFonts w:ascii="Trebuchet MS" w:eastAsia="Times New Roman" w:hAnsi="Trebuchet MS" w:cs="Arial"/>
          <w:lang w:val="en-US"/>
          <w14:ligatures w14:val="none"/>
        </w:rPr>
        <w:t>ap</w:t>
      </w:r>
      <w:r w:rsidR="009D54C1" w:rsidRPr="00CA3DC7">
        <w:rPr>
          <w:rFonts w:ascii="Trebuchet MS" w:eastAsia="Times New Roman" w:hAnsi="Trebuchet MS" w:cs="Arial"/>
          <w:lang w:val="en-US"/>
          <w14:ligatures w14:val="none"/>
        </w:rPr>
        <w:t>elor</w:t>
      </w:r>
      <w:proofErr w:type="spellEnd"/>
      <w:r w:rsidR="009D54C1" w:rsidRPr="00CA3DC7">
        <w:rPr>
          <w:rFonts w:ascii="Trebuchet MS" w:eastAsia="Times New Roman" w:hAnsi="Trebuchet MS" w:cs="Arial"/>
          <w:lang w:val="en-US"/>
          <w14:ligatures w14:val="none"/>
        </w:rPr>
        <w:t xml:space="preserve"> au </w:t>
      </w:r>
      <w:proofErr w:type="spellStart"/>
      <w:r w:rsidR="009D54C1" w:rsidRPr="00CA3DC7">
        <w:rPr>
          <w:rFonts w:ascii="Trebuchet MS" w:eastAsia="Times New Roman" w:hAnsi="Trebuchet MS" w:cs="Arial"/>
          <w:lang w:val="en-US"/>
          <w14:ligatures w14:val="none"/>
        </w:rPr>
        <w:t>fost</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proiectate</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astfel</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încat</w:t>
      </w:r>
      <w:proofErr w:type="spellEnd"/>
      <w:r w:rsidR="009D54C1" w:rsidRPr="00CA3DC7">
        <w:rPr>
          <w:rFonts w:ascii="Trebuchet MS" w:eastAsia="Times New Roman" w:hAnsi="Trebuchet MS" w:cs="Arial"/>
          <w:lang w:val="en-US"/>
          <w14:ligatures w14:val="none"/>
        </w:rPr>
        <w:t xml:space="preserve"> </w:t>
      </w:r>
      <w:proofErr w:type="spellStart"/>
      <w:proofErr w:type="gramStart"/>
      <w:r w:rsidR="009D54C1" w:rsidRPr="00CA3DC7">
        <w:rPr>
          <w:rFonts w:ascii="Trebuchet MS" w:eastAsia="Times New Roman" w:hAnsi="Trebuchet MS" w:cs="Arial"/>
          <w:lang w:val="en-US"/>
          <w14:ligatures w14:val="none"/>
        </w:rPr>
        <w:t>să</w:t>
      </w:r>
      <w:proofErr w:type="spellEnd"/>
      <w:proofErr w:type="gram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asi</w:t>
      </w:r>
      <w:r w:rsidR="009D54C1" w:rsidRPr="00CA3DC7">
        <w:rPr>
          <w:rFonts w:ascii="Trebuchet MS" w:eastAsia="Times New Roman" w:hAnsi="Trebuchet MS" w:cs="Arial"/>
          <w:lang w:val="en-US"/>
          <w14:ligatures w14:val="none"/>
        </w:rPr>
        <w:t>gure</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evacuare</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apelor</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pluviale</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către</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emisarii</w:t>
      </w:r>
      <w:proofErr w:type="spellEnd"/>
      <w:r w:rsidR="009D54C1" w:rsidRPr="00CA3DC7">
        <w:rPr>
          <w:rFonts w:ascii="Trebuchet MS" w:eastAsia="Times New Roman" w:hAnsi="Trebuchet MS" w:cs="Arial"/>
          <w:lang w:val="en-US"/>
          <w14:ligatures w14:val="none"/>
        </w:rPr>
        <w:t xml:space="preserve"> din </w:t>
      </w:r>
      <w:proofErr w:type="spellStart"/>
      <w:r w:rsidR="009D54C1" w:rsidRPr="00CA3DC7">
        <w:rPr>
          <w:rFonts w:ascii="Trebuchet MS" w:eastAsia="Times New Roman" w:hAnsi="Trebuchet MS" w:cs="Arial"/>
          <w:lang w:val="en-US"/>
          <w14:ligatures w14:val="none"/>
        </w:rPr>
        <w:t>zonă</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sau</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puncte</w:t>
      </w:r>
      <w:proofErr w:type="spellEnd"/>
      <w:r w:rsidRPr="00CA3DC7">
        <w:rPr>
          <w:rFonts w:ascii="Trebuchet MS" w:eastAsia="Times New Roman" w:hAnsi="Trebuchet MS" w:cs="Arial"/>
          <w:lang w:val="en-US"/>
          <w14:ligatures w14:val="none"/>
        </w:rPr>
        <w:t xml:space="preserve"> de minim ale </w:t>
      </w:r>
      <w:proofErr w:type="spellStart"/>
      <w:r w:rsidRPr="00CA3DC7">
        <w:rPr>
          <w:rFonts w:ascii="Trebuchet MS" w:eastAsia="Times New Roman" w:hAnsi="Trebuchet MS" w:cs="Arial"/>
          <w:lang w:val="en-US"/>
          <w14:ligatures w14:val="none"/>
        </w:rPr>
        <w:t>drumurilor</w:t>
      </w:r>
      <w:proofErr w:type="spellEnd"/>
      <w:r w:rsidRPr="00CA3DC7">
        <w:rPr>
          <w:rFonts w:ascii="Trebuchet MS" w:eastAsia="Times New Roman" w:hAnsi="Trebuchet MS" w:cs="Arial"/>
          <w:lang w:val="en-US"/>
          <w14:ligatures w14:val="none"/>
        </w:rPr>
        <w:t>.</w:t>
      </w:r>
    </w:p>
    <w:p w14:paraId="11B296E6" w14:textId="703E8383" w:rsidR="00EF0077" w:rsidRPr="00CA3DC7" w:rsidRDefault="00DD6609" w:rsidP="00CA3DC7">
      <w:pPr>
        <w:keepNext/>
        <w:numPr>
          <w:ilvl w:val="3"/>
          <w:numId w:val="0"/>
        </w:numPr>
        <w:tabs>
          <w:tab w:val="num" w:pos="1715"/>
        </w:tabs>
        <w:spacing w:before="240" w:after="60" w:line="276" w:lineRule="auto"/>
        <w:ind w:left="862" w:hanging="862"/>
        <w:outlineLvl w:val="3"/>
        <w:rPr>
          <w:rFonts w:ascii="Trebuchet MS" w:eastAsia="Times New Roman" w:hAnsi="Trebuchet MS" w:cs="Times New Roman"/>
          <w:b/>
          <w:bCs/>
          <w:lang w:val="en-US"/>
          <w14:ligatures w14:val="none"/>
        </w:rPr>
      </w:pPr>
      <w:bookmarkStart w:id="15" w:name="_Toc106785371"/>
      <w:bookmarkStart w:id="16" w:name="_Toc145082676"/>
      <w:bookmarkStart w:id="17" w:name="_Toc148081975"/>
      <w:bookmarkStart w:id="18" w:name="_Toc157780810"/>
      <w:r>
        <w:rPr>
          <w:rFonts w:ascii="Trebuchet MS" w:eastAsia="Times New Roman" w:hAnsi="Trebuchet MS" w:cs="Times New Roman"/>
          <w:b/>
          <w:bCs/>
          <w:lang w:val="en-US"/>
          <w14:ligatures w14:val="none"/>
        </w:rPr>
        <w:t xml:space="preserve">              </w:t>
      </w:r>
      <w:proofErr w:type="spellStart"/>
      <w:r w:rsidR="0053451F" w:rsidRPr="00CA3DC7">
        <w:rPr>
          <w:rFonts w:ascii="Trebuchet MS" w:eastAsia="Times New Roman" w:hAnsi="Trebuchet MS" w:cs="Times New Roman"/>
          <w:b/>
          <w:bCs/>
          <w:lang w:val="en-US"/>
          <w14:ligatures w14:val="none"/>
        </w:rPr>
        <w:t>Profilul</w:t>
      </w:r>
      <w:proofErr w:type="spellEnd"/>
      <w:r w:rsidR="0053451F" w:rsidRPr="00CA3DC7">
        <w:rPr>
          <w:rFonts w:ascii="Trebuchet MS" w:eastAsia="Times New Roman" w:hAnsi="Trebuchet MS" w:cs="Times New Roman"/>
          <w:b/>
          <w:bCs/>
          <w:lang w:val="en-US"/>
          <w14:ligatures w14:val="none"/>
        </w:rPr>
        <w:t xml:space="preserve"> </w:t>
      </w:r>
      <w:proofErr w:type="spellStart"/>
      <w:r w:rsidR="0053451F" w:rsidRPr="00CA3DC7">
        <w:rPr>
          <w:rFonts w:ascii="Trebuchet MS" w:eastAsia="Times New Roman" w:hAnsi="Trebuchet MS" w:cs="Times New Roman"/>
          <w:b/>
          <w:bCs/>
          <w:lang w:val="en-US"/>
          <w14:ligatures w14:val="none"/>
        </w:rPr>
        <w:t>transvesal</w:t>
      </w:r>
      <w:proofErr w:type="spellEnd"/>
      <w:r w:rsidR="0053451F" w:rsidRPr="00CA3DC7">
        <w:rPr>
          <w:rFonts w:ascii="Trebuchet MS" w:eastAsia="Times New Roman" w:hAnsi="Trebuchet MS" w:cs="Times New Roman"/>
          <w:b/>
          <w:bCs/>
          <w:lang w:val="en-US"/>
          <w14:ligatures w14:val="none"/>
        </w:rPr>
        <w:t xml:space="preserve"> tip</w:t>
      </w:r>
      <w:bookmarkEnd w:id="15"/>
      <w:bookmarkEnd w:id="16"/>
      <w:bookmarkEnd w:id="17"/>
      <w:bookmarkEnd w:id="18"/>
      <w:r w:rsidR="00EF0077" w:rsidRPr="00CA3DC7">
        <w:rPr>
          <w:rFonts w:ascii="Trebuchet MS" w:eastAsia="Times New Roman" w:hAnsi="Trebuchet MS" w:cs="Times New Roman"/>
          <w:b/>
          <w:bCs/>
          <w:lang w:val="en-US"/>
          <w14:ligatures w14:val="none"/>
        </w:rPr>
        <w:t xml:space="preserve"> 1</w:t>
      </w:r>
    </w:p>
    <w:p w14:paraId="4D054AA6" w14:textId="7BA1B077" w:rsidR="00EF0077" w:rsidRPr="00CA3DC7" w:rsidRDefault="00EF0077" w:rsidP="00CA3DC7">
      <w:pPr>
        <w:spacing w:after="0" w:line="276" w:lineRule="auto"/>
        <w:ind w:firstLine="720"/>
        <w:rPr>
          <w:rFonts w:ascii="Trebuchet MS" w:eastAsia="Times New Roman" w:hAnsi="Trebuchet MS" w:cs="Arial"/>
          <w:lang w:val="en-US"/>
          <w14:ligatures w14:val="none"/>
        </w:rPr>
      </w:pPr>
      <w:r w:rsidRPr="00CA3DC7">
        <w:rPr>
          <w:rFonts w:ascii="Trebuchet MS" w:eastAsia="Times New Roman" w:hAnsi="Trebuchet MS" w:cs="Arial"/>
          <w:lang w:val="en-US"/>
          <w14:ligatures w14:val="none"/>
        </w:rPr>
        <w:t xml:space="preserve">Se </w:t>
      </w:r>
      <w:proofErr w:type="spellStart"/>
      <w:r w:rsidRPr="00CA3DC7">
        <w:rPr>
          <w:rFonts w:ascii="Trebuchet MS" w:eastAsia="Times New Roman" w:hAnsi="Trebuchet MS" w:cs="Arial"/>
          <w:lang w:val="en-US"/>
          <w14:ligatures w14:val="none"/>
        </w:rPr>
        <w:t>apl</w:t>
      </w:r>
      <w:r w:rsidR="003D052B">
        <w:rPr>
          <w:rFonts w:ascii="Trebuchet MS" w:eastAsia="Times New Roman" w:hAnsi="Trebuchet MS" w:cs="Arial"/>
          <w:lang w:val="en-US"/>
          <w14:ligatures w14:val="none"/>
        </w:rPr>
        <w:t>ică</w:t>
      </w:r>
      <w:proofErr w:type="spellEnd"/>
      <w:r w:rsidR="003D052B">
        <w:rPr>
          <w:rFonts w:ascii="Trebuchet MS" w:eastAsia="Times New Roman" w:hAnsi="Trebuchet MS" w:cs="Arial"/>
          <w:lang w:val="en-US"/>
          <w14:ligatures w14:val="none"/>
        </w:rPr>
        <w:t xml:space="preserve"> </w:t>
      </w:r>
      <w:proofErr w:type="spellStart"/>
      <w:r w:rsidR="003D052B">
        <w:rPr>
          <w:rFonts w:ascii="Trebuchet MS" w:eastAsia="Times New Roman" w:hAnsi="Trebuchet MS" w:cs="Arial"/>
          <w:lang w:val="en-US"/>
          <w14:ligatures w14:val="none"/>
        </w:rPr>
        <w:t>pe</w:t>
      </w:r>
      <w:proofErr w:type="spellEnd"/>
      <w:r w:rsidR="003D052B">
        <w:rPr>
          <w:rFonts w:ascii="Trebuchet MS" w:eastAsia="Times New Roman" w:hAnsi="Trebuchet MS" w:cs="Arial"/>
          <w:lang w:val="en-US"/>
          <w14:ligatures w14:val="none"/>
        </w:rPr>
        <w:t xml:space="preserve"> </w:t>
      </w:r>
      <w:proofErr w:type="spellStart"/>
      <w:r w:rsidR="003D052B">
        <w:rPr>
          <w:rFonts w:ascii="Trebuchet MS" w:eastAsia="Times New Roman" w:hAnsi="Trebuchet MS" w:cs="Arial"/>
          <w:lang w:val="en-US"/>
          <w14:ligatures w14:val="none"/>
        </w:rPr>
        <w:t>drumul</w:t>
      </w:r>
      <w:proofErr w:type="spellEnd"/>
      <w:r w:rsidR="003D052B">
        <w:rPr>
          <w:rFonts w:ascii="Trebuchet MS" w:eastAsia="Times New Roman" w:hAnsi="Trebuchet MS" w:cs="Arial"/>
          <w:lang w:val="en-US"/>
          <w14:ligatures w14:val="none"/>
        </w:rPr>
        <w:t xml:space="preserve"> </w:t>
      </w:r>
      <w:proofErr w:type="spellStart"/>
      <w:r w:rsidR="003D052B">
        <w:rPr>
          <w:rFonts w:ascii="Trebuchet MS" w:eastAsia="Times New Roman" w:hAnsi="Trebuchet MS" w:cs="Arial"/>
          <w:lang w:val="en-US"/>
          <w14:ligatures w14:val="none"/>
        </w:rPr>
        <w:t>co</w:t>
      </w:r>
      <w:r w:rsidR="009D54C1" w:rsidRPr="00CA3DC7">
        <w:rPr>
          <w:rFonts w:ascii="Trebuchet MS" w:eastAsia="Times New Roman" w:hAnsi="Trebuchet MS" w:cs="Arial"/>
          <w:lang w:val="en-US"/>
          <w14:ligatures w14:val="none"/>
        </w:rPr>
        <w:t>munal</w:t>
      </w:r>
      <w:proofErr w:type="spellEnd"/>
      <w:r w:rsidR="009D54C1" w:rsidRPr="00CA3DC7">
        <w:rPr>
          <w:rFonts w:ascii="Trebuchet MS" w:eastAsia="Times New Roman" w:hAnsi="Trebuchet MS" w:cs="Arial"/>
          <w:lang w:val="en-US"/>
          <w14:ligatures w14:val="none"/>
        </w:rPr>
        <w:t xml:space="preserve"> DCL 101 </w:t>
      </w:r>
      <w:proofErr w:type="spellStart"/>
      <w:r w:rsidR="009D54C1" w:rsidRPr="00CA3DC7">
        <w:rPr>
          <w:rFonts w:ascii="Trebuchet MS" w:eastAsia="Times New Roman" w:hAnsi="Trebuchet MS" w:cs="Arial"/>
          <w:lang w:val="en-US"/>
          <w14:ligatures w14:val="none"/>
        </w:rPr>
        <w:t>ș</w:t>
      </w:r>
      <w:r w:rsidRPr="00CA3DC7">
        <w:rPr>
          <w:rFonts w:ascii="Trebuchet MS" w:eastAsia="Times New Roman" w:hAnsi="Trebuchet MS" w:cs="Arial"/>
          <w:lang w:val="en-US"/>
          <w14:ligatures w14:val="none"/>
        </w:rPr>
        <w:t>i</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pe</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strad</w:t>
      </w:r>
      <w:r w:rsidR="009D54C1" w:rsidRPr="00CA3DC7">
        <w:rPr>
          <w:rFonts w:ascii="Trebuchet MS" w:eastAsia="Times New Roman" w:hAnsi="Trebuchet MS" w:cs="Arial"/>
          <w:lang w:val="en-US"/>
          <w14:ligatures w14:val="none"/>
        </w:rPr>
        <w:t>a</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Tarinei</w:t>
      </w:r>
      <w:proofErr w:type="spellEnd"/>
      <w:r w:rsidR="009D54C1" w:rsidRPr="00CA3DC7">
        <w:rPr>
          <w:rFonts w:ascii="Trebuchet MS" w:eastAsia="Times New Roman" w:hAnsi="Trebuchet MS" w:cs="Arial"/>
          <w:lang w:val="en-US"/>
          <w14:ligatures w14:val="none"/>
        </w:rPr>
        <w:t xml:space="preserve">, </w:t>
      </w:r>
      <w:proofErr w:type="spellStart"/>
      <w:r w:rsidR="009D54C1" w:rsidRPr="00CA3DC7">
        <w:rPr>
          <w:rFonts w:ascii="Trebuchet MS" w:eastAsia="Times New Roman" w:hAnsi="Trebuchet MS" w:cs="Arial"/>
          <w:lang w:val="en-US"/>
          <w14:ligatures w14:val="none"/>
        </w:rPr>
        <w:t>dupa</w:t>
      </w:r>
      <w:proofErr w:type="spellEnd"/>
      <w:r w:rsidR="009D54C1" w:rsidRPr="00CA3DC7">
        <w:rPr>
          <w:rFonts w:ascii="Trebuchet MS" w:eastAsia="Times New Roman" w:hAnsi="Trebuchet MS" w:cs="Arial"/>
          <w:lang w:val="en-US"/>
          <w14:ligatures w14:val="none"/>
        </w:rPr>
        <w:t xml:space="preserve"> cum </w:t>
      </w:r>
      <w:proofErr w:type="spellStart"/>
      <w:r w:rsidR="009D54C1" w:rsidRPr="00CA3DC7">
        <w:rPr>
          <w:rFonts w:ascii="Trebuchet MS" w:eastAsia="Times New Roman" w:hAnsi="Trebuchet MS" w:cs="Arial"/>
          <w:lang w:val="en-US"/>
          <w14:ligatures w14:val="none"/>
        </w:rPr>
        <w:t>urmează</w:t>
      </w:r>
      <w:proofErr w:type="spellEnd"/>
      <w:r w:rsidRPr="00CA3DC7">
        <w:rPr>
          <w:rFonts w:ascii="Trebuchet MS" w:eastAsia="Times New Roman" w:hAnsi="Trebuchet MS" w:cs="Arial"/>
          <w:lang w:val="en-US"/>
          <w14:ligatures w14:val="none"/>
        </w:rPr>
        <w:t>:</w:t>
      </w:r>
    </w:p>
    <w:p w14:paraId="5F0DB0F9" w14:textId="01C668A0" w:rsidR="00EF0077" w:rsidRPr="00CA3DC7" w:rsidRDefault="009D54C1"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bookmarkStart w:id="19" w:name="_Hlk157610794"/>
      <w:r w:rsidRPr="00CA3DC7">
        <w:rPr>
          <w:rFonts w:ascii="Trebuchet MS" w:eastAsia="Calibri" w:hAnsi="Trebuchet MS" w:cs="Arial"/>
          <w:lang w:val="en-US"/>
          <w14:ligatures w14:val="none"/>
        </w:rPr>
        <w:lastRenderedPageBreak/>
        <w:t xml:space="preserve">Parte </w:t>
      </w:r>
      <w:proofErr w:type="spellStart"/>
      <w:r w:rsidRPr="00CA3DC7">
        <w:rPr>
          <w:rFonts w:ascii="Trebuchet MS" w:eastAsia="Calibri" w:hAnsi="Trebuchet MS" w:cs="Arial"/>
          <w:lang w:val="en-US"/>
          <w14:ligatures w14:val="none"/>
        </w:rPr>
        <w:t>carosabilă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variabilă</w:t>
      </w:r>
      <w:proofErr w:type="spellEnd"/>
      <w:r w:rsidRPr="00CA3DC7">
        <w:rPr>
          <w:rFonts w:ascii="Trebuchet MS" w:eastAsia="Calibri" w:hAnsi="Trebuchet MS" w:cs="Arial"/>
          <w:lang w:val="en-US"/>
          <w14:ligatures w14:val="none"/>
        </w:rPr>
        <w:t xml:space="preserve"> de 3.5 – 4.0 m – </w:t>
      </w:r>
      <w:proofErr w:type="spellStart"/>
      <w:r w:rsidRPr="00CA3DC7">
        <w:rPr>
          <w:rFonts w:ascii="Trebuchet MS" w:eastAsia="Calibri" w:hAnsi="Trebuchet MS" w:cs="Arial"/>
          <w:lang w:val="en-US"/>
          <w14:ligatures w14:val="none"/>
        </w:rPr>
        <w:t>existentă</w:t>
      </w:r>
      <w:proofErr w:type="spellEnd"/>
      <w:r w:rsidR="00EF0077" w:rsidRPr="00CA3DC7">
        <w:rPr>
          <w:rFonts w:ascii="Trebuchet MS" w:eastAsia="Calibri" w:hAnsi="Trebuchet MS" w:cs="Arial"/>
          <w:lang w:val="en-US"/>
          <w14:ligatures w14:val="none"/>
        </w:rPr>
        <w:t>;</w:t>
      </w:r>
    </w:p>
    <w:p w14:paraId="2B4B252A" w14:textId="16D85B28" w:rsidR="00EF0077" w:rsidRPr="00CA3DC7" w:rsidRDefault="009D54C1"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Partea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carosabilă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refacută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având</w:t>
      </w:r>
      <w:proofErr w:type="spellEnd"/>
      <w:r w:rsidRPr="00CA3DC7">
        <w:rPr>
          <w:rFonts w:ascii="Trebuchet MS" w:eastAsia="Calibri" w:hAnsi="Trebuchet MS" w:cs="Arial"/>
          <w:lang w:val="en-US"/>
          <w14:ligatures w14:val="none"/>
        </w:rPr>
        <w:t xml:space="preserve"> o </w:t>
      </w:r>
      <w:proofErr w:type="spellStart"/>
      <w:r w:rsidRPr="00CA3DC7">
        <w:rPr>
          <w:rFonts w:ascii="Trebuchet MS" w:eastAsia="Calibri" w:hAnsi="Trebuchet MS" w:cs="Arial"/>
          <w:lang w:val="en-US"/>
          <w14:ligatures w14:val="none"/>
        </w:rPr>
        <w:t>lățime</w:t>
      </w:r>
      <w:proofErr w:type="spellEnd"/>
      <w:r w:rsidRPr="00CA3DC7">
        <w:rPr>
          <w:rFonts w:ascii="Trebuchet MS" w:eastAsia="Calibri" w:hAnsi="Trebuchet MS" w:cs="Arial"/>
          <w:lang w:val="en-US"/>
          <w14:ligatures w14:val="none"/>
        </w:rPr>
        <w:t xml:space="preserve"> de 0.5 m </w:t>
      </w: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ambele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părții</w:t>
      </w:r>
      <w:proofErr w:type="spellEnd"/>
      <w:r w:rsidRPr="00CA3DC7">
        <w:rPr>
          <w:rFonts w:ascii="Trebuchet MS" w:eastAsia="Calibri" w:hAnsi="Trebuchet MS" w:cs="Arial"/>
          <w:lang w:val="en-US"/>
          <w14:ligatures w14:val="none"/>
        </w:rPr>
        <w:t xml:space="preserve"> cu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structură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rutieră</w:t>
      </w:r>
      <w:proofErr w:type="spellEnd"/>
      <w:r w:rsidR="00EF0077" w:rsidRPr="00CA3DC7">
        <w:rPr>
          <w:rFonts w:ascii="Trebuchet MS" w:eastAsia="Calibri" w:hAnsi="Trebuchet MS" w:cs="Arial"/>
          <w:lang w:val="en-US"/>
          <w14:ligatures w14:val="none"/>
        </w:rPr>
        <w:t>:</w:t>
      </w:r>
    </w:p>
    <w:p w14:paraId="7CDD7487"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6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uzura</w:t>
      </w:r>
      <w:proofErr w:type="spellEnd"/>
      <w:r w:rsidRPr="00CA3DC7">
        <w:rPr>
          <w:rFonts w:ascii="Trebuchet MS" w:eastAsia="Calibri" w:hAnsi="Trebuchet MS" w:cs="Arial"/>
          <w:lang w:val="en-US"/>
          <w14:ligatures w14:val="none"/>
        </w:rPr>
        <w:t xml:space="preserve"> BA16;</w:t>
      </w:r>
    </w:p>
    <w:p w14:paraId="56CC48B1"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sparta</w:t>
      </w:r>
      <w:proofErr w:type="spellEnd"/>
      <w:r w:rsidRPr="00CA3DC7">
        <w:rPr>
          <w:rFonts w:ascii="Trebuchet MS" w:eastAsia="Calibri" w:hAnsi="Trebuchet MS" w:cs="Arial"/>
          <w:lang w:val="en-US"/>
          <w14:ligatures w14:val="none"/>
        </w:rPr>
        <w:t>;</w:t>
      </w:r>
    </w:p>
    <w:p w14:paraId="760D8CA2"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balast</w:t>
      </w:r>
      <w:proofErr w:type="spellEnd"/>
      <w:r w:rsidRPr="00CA3DC7">
        <w:rPr>
          <w:rFonts w:ascii="Trebuchet MS" w:eastAsia="Calibri" w:hAnsi="Trebuchet MS" w:cs="Arial"/>
          <w:lang w:val="en-US"/>
          <w14:ligatures w14:val="none"/>
        </w:rPr>
        <w:t>;</w:t>
      </w:r>
    </w:p>
    <w:bookmarkEnd w:id="19"/>
    <w:p w14:paraId="00D916FF" w14:textId="4D6E1814" w:rsidR="00EF0077" w:rsidRPr="00CA3DC7" w:rsidRDefault="00EF0077"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w:t>
      </w:r>
      <w:r w:rsidR="002D468E" w:rsidRPr="00CA3DC7">
        <w:rPr>
          <w:rFonts w:ascii="Trebuchet MS" w:eastAsia="Calibri" w:hAnsi="Trebuchet MS" w:cs="Arial"/>
          <w:lang w:val="en-US"/>
          <w14:ligatures w14:val="none"/>
        </w:rPr>
        <w:t>e</w:t>
      </w:r>
      <w:proofErr w:type="spellEnd"/>
      <w:r w:rsidR="002D468E" w:rsidRPr="00CA3DC7">
        <w:rPr>
          <w:rFonts w:ascii="Trebuchet MS" w:eastAsia="Calibri" w:hAnsi="Trebuchet MS" w:cs="Arial"/>
          <w:lang w:val="en-US"/>
          <w14:ligatures w14:val="none"/>
        </w:rPr>
        <w:t xml:space="preserve"> consolidate cu </w:t>
      </w:r>
      <w:proofErr w:type="spellStart"/>
      <w:r w:rsidR="002D468E" w:rsidRPr="00CA3DC7">
        <w:rPr>
          <w:rFonts w:ascii="Trebuchet MS" w:eastAsia="Calibri" w:hAnsi="Trebuchet MS" w:cs="Arial"/>
          <w:lang w:val="en-US"/>
          <w14:ligatures w14:val="none"/>
        </w:rPr>
        <w:t>beton</w:t>
      </w:r>
      <w:proofErr w:type="spellEnd"/>
      <w:r w:rsidR="002D468E" w:rsidRPr="00CA3DC7">
        <w:rPr>
          <w:rFonts w:ascii="Trebuchet MS" w:eastAsia="Calibri" w:hAnsi="Trebuchet MS" w:cs="Arial"/>
          <w:lang w:val="en-US"/>
          <w14:ligatures w14:val="none"/>
        </w:rPr>
        <w:t xml:space="preserve"> C30/37 </w:t>
      </w:r>
      <w:proofErr w:type="spellStart"/>
      <w:r w:rsidR="002D468E" w:rsidRPr="00CA3DC7">
        <w:rPr>
          <w:rFonts w:ascii="Trebuchet MS" w:eastAsia="Calibri" w:hAnsi="Trebuchet MS" w:cs="Arial"/>
          <w:lang w:val="en-US"/>
          <w14:ligatures w14:val="none"/>
        </w:rPr>
        <w:t>având</w:t>
      </w:r>
      <w:proofErr w:type="spellEnd"/>
      <w:r w:rsidR="002D468E" w:rsidRPr="00CA3DC7">
        <w:rPr>
          <w:rFonts w:ascii="Trebuchet MS" w:eastAsia="Calibri" w:hAnsi="Trebuchet MS" w:cs="Arial"/>
          <w:lang w:val="en-US"/>
          <w14:ligatures w14:val="none"/>
        </w:rPr>
        <w:t xml:space="preserve"> o </w:t>
      </w:r>
      <w:proofErr w:type="spellStart"/>
      <w:r w:rsidR="002D468E" w:rsidRPr="00CA3DC7">
        <w:rPr>
          <w:rFonts w:ascii="Trebuchet MS" w:eastAsia="Calibri" w:hAnsi="Trebuchet MS" w:cs="Arial"/>
          <w:lang w:val="en-US"/>
          <w14:ligatures w14:val="none"/>
        </w:rPr>
        <w:t>lățime</w:t>
      </w:r>
      <w:proofErr w:type="spellEnd"/>
      <w:r w:rsidR="002D468E" w:rsidRPr="00CA3DC7">
        <w:rPr>
          <w:rFonts w:ascii="Trebuchet MS" w:eastAsia="Calibri" w:hAnsi="Trebuchet MS" w:cs="Arial"/>
          <w:lang w:val="en-US"/>
          <w14:ligatures w14:val="none"/>
        </w:rPr>
        <w:t xml:space="preserve"> de 0.35 </w:t>
      </w:r>
      <w:proofErr w:type="spellStart"/>
      <w:r w:rsidR="002D468E" w:rsidRPr="00CA3DC7">
        <w:rPr>
          <w:rFonts w:ascii="Trebuchet MS" w:eastAsia="Calibri" w:hAnsi="Trebuchet MS" w:cs="Arial"/>
          <w:lang w:val="en-US"/>
          <w14:ligatures w14:val="none"/>
        </w:rPr>
        <w:t>pe</w:t>
      </w:r>
      <w:proofErr w:type="spellEnd"/>
      <w:r w:rsidR="002D468E" w:rsidRPr="00CA3DC7">
        <w:rPr>
          <w:rFonts w:ascii="Trebuchet MS" w:eastAsia="Calibri" w:hAnsi="Trebuchet MS" w:cs="Arial"/>
          <w:lang w:val="en-US"/>
          <w14:ligatures w14:val="none"/>
        </w:rPr>
        <w:t xml:space="preserve"> </w:t>
      </w:r>
      <w:proofErr w:type="spellStart"/>
      <w:r w:rsidR="002D468E" w:rsidRPr="00CA3DC7">
        <w:rPr>
          <w:rFonts w:ascii="Trebuchet MS" w:eastAsia="Calibri" w:hAnsi="Trebuchet MS" w:cs="Arial"/>
          <w:lang w:val="en-US"/>
          <w14:ligatures w14:val="none"/>
        </w:rPr>
        <w:t>zonele</w:t>
      </w:r>
      <w:proofErr w:type="spellEnd"/>
      <w:r w:rsidR="002D468E" w:rsidRPr="00CA3DC7">
        <w:rPr>
          <w:rFonts w:ascii="Trebuchet MS" w:eastAsia="Calibri" w:hAnsi="Trebuchet MS" w:cs="Arial"/>
          <w:lang w:val="en-US"/>
          <w14:ligatures w14:val="none"/>
        </w:rPr>
        <w:t xml:space="preserve"> cu </w:t>
      </w:r>
      <w:proofErr w:type="spellStart"/>
      <w:r w:rsidR="002D468E" w:rsidRPr="00CA3DC7">
        <w:rPr>
          <w:rFonts w:ascii="Trebuchet MS" w:eastAsia="Calibri" w:hAnsi="Trebuchet MS" w:cs="Arial"/>
          <w:lang w:val="en-US"/>
          <w14:ligatures w14:val="none"/>
        </w:rPr>
        <w:t>șanțuri</w:t>
      </w:r>
      <w:proofErr w:type="spellEnd"/>
      <w:r w:rsidR="002D468E" w:rsidRPr="00CA3DC7">
        <w:rPr>
          <w:rFonts w:ascii="Trebuchet MS" w:eastAsia="Calibri" w:hAnsi="Trebuchet MS" w:cs="Arial"/>
          <w:lang w:val="en-US"/>
          <w14:ligatures w14:val="none"/>
        </w:rPr>
        <w:t xml:space="preserve"> cu </w:t>
      </w:r>
      <w:proofErr w:type="spellStart"/>
      <w:r w:rsidR="002D468E" w:rsidRPr="00CA3DC7">
        <w:rPr>
          <w:rFonts w:ascii="Trebuchet MS" w:eastAsia="Calibri" w:hAnsi="Trebuchet MS" w:cs="Arial"/>
          <w:lang w:val="en-US"/>
          <w14:ligatures w14:val="none"/>
        </w:rPr>
        <w:t>următoarea</w:t>
      </w:r>
      <w:proofErr w:type="spellEnd"/>
      <w:r w:rsidR="002D468E" w:rsidRPr="00CA3DC7">
        <w:rPr>
          <w:rFonts w:ascii="Trebuchet MS" w:eastAsia="Calibri" w:hAnsi="Trebuchet MS" w:cs="Arial"/>
          <w:lang w:val="en-US"/>
          <w14:ligatures w14:val="none"/>
        </w:rPr>
        <w:t xml:space="preserve"> </w:t>
      </w:r>
      <w:proofErr w:type="spellStart"/>
      <w:r w:rsidR="002D468E" w:rsidRPr="00CA3DC7">
        <w:rPr>
          <w:rFonts w:ascii="Trebuchet MS" w:eastAsia="Calibri" w:hAnsi="Trebuchet MS" w:cs="Arial"/>
          <w:lang w:val="en-US"/>
          <w14:ligatures w14:val="none"/>
        </w:rPr>
        <w:t>structură</w:t>
      </w:r>
      <w:proofErr w:type="spellEnd"/>
      <w:r w:rsidRPr="00CA3DC7">
        <w:rPr>
          <w:rFonts w:ascii="Trebuchet MS" w:eastAsia="Calibri" w:hAnsi="Trebuchet MS" w:cs="Arial"/>
          <w:lang w:val="en-US"/>
          <w14:ligatures w14:val="none"/>
        </w:rPr>
        <w:t>:</w:t>
      </w:r>
    </w:p>
    <w:p w14:paraId="2353D6BB"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10 cm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w:t>
      </w:r>
    </w:p>
    <w:p w14:paraId="62619036" w14:textId="64459943" w:rsidR="00EF0077" w:rsidRPr="00CA3DC7" w:rsidRDefault="002D468E"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11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00EF0077" w:rsidRPr="00CA3DC7">
        <w:rPr>
          <w:rFonts w:ascii="Trebuchet MS" w:eastAsia="Calibri" w:hAnsi="Trebuchet MS" w:cs="Arial"/>
          <w:lang w:val="en-US"/>
          <w14:ligatures w14:val="none"/>
        </w:rPr>
        <w:t>;</w:t>
      </w:r>
    </w:p>
    <w:p w14:paraId="53E64983"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balast</w:t>
      </w:r>
      <w:proofErr w:type="spellEnd"/>
      <w:r w:rsidRPr="00CA3DC7">
        <w:rPr>
          <w:rFonts w:ascii="Trebuchet MS" w:eastAsia="Calibri" w:hAnsi="Trebuchet MS" w:cs="Arial"/>
          <w:lang w:val="en-US"/>
          <w14:ligatures w14:val="none"/>
        </w:rPr>
        <w:t>;</w:t>
      </w:r>
    </w:p>
    <w:p w14:paraId="449EF950" w14:textId="30E91F19" w:rsidR="00EF0077" w:rsidRPr="00CA3DC7" w:rsidRDefault="002D468E"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Sanț</w:t>
      </w:r>
      <w:r w:rsidR="00EF0077" w:rsidRPr="00CA3DC7">
        <w:rPr>
          <w:rFonts w:ascii="Trebuchet MS" w:eastAsia="Calibri" w:hAnsi="Trebuchet MS" w:cs="Arial"/>
          <w:lang w:val="en-US"/>
          <w14:ligatures w14:val="none"/>
        </w:rPr>
        <w:t>uri</w:t>
      </w:r>
      <w:proofErr w:type="spellEnd"/>
      <w:r w:rsidR="00EF0077" w:rsidRPr="00CA3DC7">
        <w:rPr>
          <w:rFonts w:ascii="Trebuchet MS" w:eastAsia="Calibri" w:hAnsi="Trebuchet MS" w:cs="Arial"/>
          <w:lang w:val="en-US"/>
          <w14:ligatures w14:val="none"/>
        </w:rPr>
        <w:t xml:space="preserve"> </w:t>
      </w:r>
      <w:proofErr w:type="spellStart"/>
      <w:r w:rsidR="00EF0077" w:rsidRPr="00CA3DC7">
        <w:rPr>
          <w:rFonts w:ascii="Trebuchet MS" w:eastAsia="Calibri" w:hAnsi="Trebuchet MS" w:cs="Arial"/>
          <w:lang w:val="en-US"/>
          <w14:ligatures w14:val="none"/>
        </w:rPr>
        <w:t>tra</w:t>
      </w:r>
      <w:r w:rsidRPr="00CA3DC7">
        <w:rPr>
          <w:rFonts w:ascii="Trebuchet MS" w:eastAsia="Calibri" w:hAnsi="Trebuchet MS" w:cs="Arial"/>
          <w:lang w:val="en-US"/>
          <w14:ligatures w14:val="none"/>
        </w:rPr>
        <w:t>pezoidale</w:t>
      </w:r>
      <w:proofErr w:type="spellEnd"/>
      <w:r w:rsidRPr="00CA3DC7">
        <w:rPr>
          <w:rFonts w:ascii="Trebuchet MS" w:eastAsia="Calibri" w:hAnsi="Trebuchet MS" w:cs="Arial"/>
          <w:lang w:val="en-US"/>
          <w14:ligatures w14:val="none"/>
        </w:rPr>
        <w:t xml:space="preserve"> din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 cu </w:t>
      </w:r>
      <w:proofErr w:type="spellStart"/>
      <w:r w:rsidRPr="00CA3DC7">
        <w:rPr>
          <w:rFonts w:ascii="Trebuchet MS" w:eastAsia="Calibri" w:hAnsi="Trebuchet MS" w:cs="Arial"/>
          <w:lang w:val="en-US"/>
          <w14:ligatures w14:val="none"/>
        </w:rPr>
        <w:t>lățimea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fundului</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șanț</w:t>
      </w:r>
      <w:proofErr w:type="spellEnd"/>
      <w:r w:rsidRPr="00CA3DC7">
        <w:rPr>
          <w:rFonts w:ascii="Trebuchet MS" w:eastAsia="Calibri" w:hAnsi="Trebuchet MS" w:cs="Arial"/>
          <w:lang w:val="en-US"/>
          <w14:ligatures w14:val="none"/>
        </w:rPr>
        <w:t xml:space="preserve"> de 0.30 m, </w:t>
      </w:r>
      <w:proofErr w:type="spellStart"/>
      <w:r w:rsidRPr="00CA3DC7">
        <w:rPr>
          <w:rFonts w:ascii="Trebuchet MS" w:eastAsia="Calibri" w:hAnsi="Trebuchet MS" w:cs="Arial"/>
          <w:lang w:val="en-US"/>
          <w14:ligatures w14:val="none"/>
        </w:rPr>
        <w:t>având</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stuctură</w:t>
      </w:r>
      <w:proofErr w:type="spellEnd"/>
      <w:r w:rsidR="00EF0077" w:rsidRPr="00CA3DC7">
        <w:rPr>
          <w:rFonts w:ascii="Trebuchet MS" w:eastAsia="Calibri" w:hAnsi="Trebuchet MS" w:cs="Arial"/>
          <w:lang w:val="en-US"/>
          <w14:ligatures w14:val="none"/>
        </w:rPr>
        <w:t>:</w:t>
      </w:r>
    </w:p>
    <w:p w14:paraId="21CF39EC"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10 cm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w:t>
      </w:r>
    </w:p>
    <w:p w14:paraId="25EDCDA1" w14:textId="5BA77536" w:rsidR="00EF0077" w:rsidRPr="00CA3DC7" w:rsidRDefault="00635CD9"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3 cm </w:t>
      </w:r>
      <w:proofErr w:type="spellStart"/>
      <w:r w:rsidRPr="00CA3DC7">
        <w:rPr>
          <w:rFonts w:ascii="Trebuchet MS" w:eastAsia="Calibri" w:hAnsi="Trebuchet MS" w:cs="Arial"/>
          <w:lang w:val="en-US"/>
          <w14:ligatures w14:val="none"/>
        </w:rPr>
        <w:t>nisip</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repartiț</w:t>
      </w:r>
      <w:r w:rsidR="00EF0077" w:rsidRPr="00CA3DC7">
        <w:rPr>
          <w:rFonts w:ascii="Trebuchet MS" w:eastAsia="Calibri" w:hAnsi="Trebuchet MS" w:cs="Arial"/>
          <w:lang w:val="en-US"/>
          <w14:ligatures w14:val="none"/>
        </w:rPr>
        <w:t>ie</w:t>
      </w:r>
      <w:proofErr w:type="spellEnd"/>
    </w:p>
    <w:p w14:paraId="2EF66A7D" w14:textId="77E4DB1E" w:rsidR="00EF0077" w:rsidRPr="00CA3DC7" w:rsidRDefault="00635CD9"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Accesele</w:t>
      </w:r>
      <w:proofErr w:type="spellEnd"/>
      <w:r w:rsidRPr="00CA3DC7">
        <w:rPr>
          <w:rFonts w:ascii="Trebuchet MS" w:eastAsia="Calibri" w:hAnsi="Trebuchet MS" w:cs="Arial"/>
          <w:lang w:val="en-US"/>
          <w14:ligatures w14:val="none"/>
        </w:rPr>
        <w:t xml:space="preserve"> la </w:t>
      </w:r>
      <w:proofErr w:type="spellStart"/>
      <w:r w:rsidRPr="00CA3DC7">
        <w:rPr>
          <w:rFonts w:ascii="Trebuchet MS" w:eastAsia="Calibri" w:hAnsi="Trebuchet MS" w:cs="Arial"/>
          <w:lang w:val="en-US"/>
          <w14:ligatures w14:val="none"/>
        </w:rPr>
        <w:t>proprietăți</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prevăzute</w:t>
      </w:r>
      <w:proofErr w:type="spellEnd"/>
      <w:r w:rsidRPr="00CA3DC7">
        <w:rPr>
          <w:rFonts w:ascii="Trebuchet MS" w:eastAsia="Calibri" w:hAnsi="Trebuchet MS" w:cs="Arial"/>
          <w:lang w:val="en-US"/>
          <w14:ligatures w14:val="none"/>
        </w:rPr>
        <w:t xml:space="preserve"> cu </w:t>
      </w:r>
      <w:proofErr w:type="spellStart"/>
      <w:r w:rsidRPr="00CA3DC7">
        <w:rPr>
          <w:rFonts w:ascii="Trebuchet MS" w:eastAsia="Calibri" w:hAnsi="Trebuchet MS" w:cs="Arial"/>
          <w:lang w:val="en-US"/>
          <w14:ligatures w14:val="none"/>
        </w:rPr>
        <w:t>podețe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tubulare</w:t>
      </w:r>
      <w:proofErr w:type="spellEnd"/>
      <w:r w:rsidRPr="00CA3DC7">
        <w:rPr>
          <w:rFonts w:ascii="Trebuchet MS" w:eastAsia="Calibri" w:hAnsi="Trebuchet MS" w:cs="Arial"/>
          <w:lang w:val="en-US"/>
          <w14:ligatures w14:val="none"/>
        </w:rPr>
        <w:t xml:space="preserve"> F300, cu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structură</w:t>
      </w:r>
      <w:proofErr w:type="spellEnd"/>
      <w:r w:rsidR="00EF0077" w:rsidRPr="00CA3DC7">
        <w:rPr>
          <w:rFonts w:ascii="Trebuchet MS" w:eastAsia="Calibri" w:hAnsi="Trebuchet MS" w:cs="Arial"/>
          <w:lang w:val="en-US"/>
          <w14:ligatures w14:val="none"/>
        </w:rPr>
        <w:t>:</w:t>
      </w:r>
    </w:p>
    <w:p w14:paraId="3E5FFE73" w14:textId="48562D3D" w:rsidR="00EF0077" w:rsidRPr="00CA3DC7" w:rsidRDefault="00635CD9"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6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uzură</w:t>
      </w:r>
      <w:proofErr w:type="spellEnd"/>
      <w:r w:rsidR="00EF0077" w:rsidRPr="00CA3DC7">
        <w:rPr>
          <w:rFonts w:ascii="Trebuchet MS" w:eastAsia="Calibri" w:hAnsi="Trebuchet MS" w:cs="Arial"/>
          <w:lang w:val="en-US"/>
          <w14:ligatures w14:val="none"/>
        </w:rPr>
        <w:t xml:space="preserve"> BA16;</w:t>
      </w:r>
    </w:p>
    <w:p w14:paraId="03B14EBC" w14:textId="7A1AA2FD" w:rsidR="00EF0077" w:rsidRPr="00CA3DC7" w:rsidRDefault="00635CD9"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00EF0077" w:rsidRPr="00CA3DC7">
        <w:rPr>
          <w:rFonts w:ascii="Trebuchet MS" w:eastAsia="Calibri" w:hAnsi="Trebuchet MS" w:cs="Arial"/>
          <w:lang w:val="en-US"/>
          <w14:ligatures w14:val="none"/>
        </w:rPr>
        <w:t>;</w:t>
      </w:r>
    </w:p>
    <w:p w14:paraId="3DB08303" w14:textId="77777777" w:rsidR="00635CD9" w:rsidRPr="00CA3DC7" w:rsidRDefault="00EF0077" w:rsidP="00CA3DC7">
      <w:pPr>
        <w:pStyle w:val="ListParagraph"/>
        <w:widowControl w:val="0"/>
        <w:numPr>
          <w:ilvl w:val="1"/>
          <w:numId w:val="28"/>
        </w:numPr>
        <w:tabs>
          <w:tab w:val="num" w:pos="1715"/>
        </w:tabs>
        <w:autoSpaceDE w:val="0"/>
        <w:autoSpaceDN w:val="0"/>
        <w:adjustRightInd w:val="0"/>
        <w:spacing w:after="0" w:line="276" w:lineRule="auto"/>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20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balast</w:t>
      </w:r>
      <w:proofErr w:type="spellEnd"/>
      <w:r w:rsidRPr="00CA3DC7">
        <w:rPr>
          <w:rFonts w:ascii="Trebuchet MS" w:eastAsia="Calibri" w:hAnsi="Trebuchet MS" w:cs="Arial"/>
          <w:lang w:val="en-US"/>
          <w14:ligatures w14:val="none"/>
        </w:rPr>
        <w:t>.</w:t>
      </w:r>
    </w:p>
    <w:p w14:paraId="0DA4A80C" w14:textId="379ECD60" w:rsidR="00EF0077" w:rsidRPr="00CA3DC7" w:rsidRDefault="00EF0077" w:rsidP="00CA3DC7">
      <w:pPr>
        <w:widowControl w:val="0"/>
        <w:tabs>
          <w:tab w:val="num" w:pos="1715"/>
        </w:tabs>
        <w:autoSpaceDE w:val="0"/>
        <w:autoSpaceDN w:val="0"/>
        <w:adjustRightInd w:val="0"/>
        <w:spacing w:after="0" w:line="276" w:lineRule="auto"/>
        <w:jc w:val="both"/>
        <w:rPr>
          <w:rFonts w:ascii="Trebuchet MS" w:eastAsia="Calibri" w:hAnsi="Trebuchet MS" w:cs="Arial"/>
          <w:lang w:val="en-US"/>
          <w14:ligatures w14:val="none"/>
        </w:rPr>
      </w:pPr>
      <w:proofErr w:type="spellStart"/>
      <w:r w:rsidRPr="00CA3DC7">
        <w:rPr>
          <w:rFonts w:ascii="Trebuchet MS" w:eastAsia="Times New Roman" w:hAnsi="Trebuchet MS" w:cs="Times New Roman"/>
          <w:b/>
          <w:bCs/>
          <w:lang w:val="en-US"/>
          <w14:ligatures w14:val="none"/>
        </w:rPr>
        <w:t>Profilul</w:t>
      </w:r>
      <w:proofErr w:type="spellEnd"/>
      <w:r w:rsidRPr="00CA3DC7">
        <w:rPr>
          <w:rFonts w:ascii="Trebuchet MS" w:eastAsia="Times New Roman" w:hAnsi="Trebuchet MS" w:cs="Times New Roman"/>
          <w:b/>
          <w:bCs/>
          <w:lang w:val="en-US"/>
          <w14:ligatures w14:val="none"/>
        </w:rPr>
        <w:t xml:space="preserve"> </w:t>
      </w:r>
      <w:proofErr w:type="spellStart"/>
      <w:r w:rsidRPr="00CA3DC7">
        <w:rPr>
          <w:rFonts w:ascii="Trebuchet MS" w:eastAsia="Times New Roman" w:hAnsi="Trebuchet MS" w:cs="Times New Roman"/>
          <w:b/>
          <w:bCs/>
          <w:lang w:val="en-US"/>
          <w14:ligatures w14:val="none"/>
        </w:rPr>
        <w:t>transvesal</w:t>
      </w:r>
      <w:proofErr w:type="spellEnd"/>
      <w:r w:rsidRPr="00CA3DC7">
        <w:rPr>
          <w:rFonts w:ascii="Trebuchet MS" w:eastAsia="Times New Roman" w:hAnsi="Trebuchet MS" w:cs="Times New Roman"/>
          <w:b/>
          <w:bCs/>
          <w:lang w:val="en-US"/>
          <w14:ligatures w14:val="none"/>
        </w:rPr>
        <w:t xml:space="preserve"> tip 2</w:t>
      </w:r>
    </w:p>
    <w:p w14:paraId="268A52A4" w14:textId="36475B03" w:rsidR="00EF0077" w:rsidRPr="00CA3DC7" w:rsidRDefault="00635CD9" w:rsidP="00CA3DC7">
      <w:pPr>
        <w:spacing w:after="0" w:line="276" w:lineRule="auto"/>
        <w:ind w:firstLine="720"/>
        <w:jc w:val="both"/>
        <w:rPr>
          <w:rFonts w:ascii="Trebuchet MS" w:eastAsia="Times New Roman" w:hAnsi="Trebuchet MS" w:cs="Arial"/>
          <w:lang w:val="en-US"/>
          <w14:ligatures w14:val="none"/>
        </w:rPr>
      </w:pPr>
      <w:r w:rsidRPr="00CA3DC7">
        <w:rPr>
          <w:rFonts w:ascii="Trebuchet MS" w:eastAsia="Times New Roman" w:hAnsi="Trebuchet MS" w:cs="Arial"/>
          <w:lang w:val="en-US"/>
          <w14:ligatures w14:val="none"/>
        </w:rPr>
        <w:t xml:space="preserve">Se </w:t>
      </w:r>
      <w:proofErr w:type="spellStart"/>
      <w:r w:rsidRPr="00CA3DC7">
        <w:rPr>
          <w:rFonts w:ascii="Trebuchet MS" w:eastAsia="Times New Roman" w:hAnsi="Trebuchet MS" w:cs="Arial"/>
          <w:lang w:val="en-US"/>
          <w14:ligatures w14:val="none"/>
        </w:rPr>
        <w:t>aplică</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pe</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drumul</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comunal</w:t>
      </w:r>
      <w:proofErr w:type="spellEnd"/>
      <w:r w:rsidRPr="00CA3DC7">
        <w:rPr>
          <w:rFonts w:ascii="Trebuchet MS" w:eastAsia="Times New Roman" w:hAnsi="Trebuchet MS" w:cs="Arial"/>
          <w:lang w:val="en-US"/>
          <w14:ligatures w14:val="none"/>
        </w:rPr>
        <w:t xml:space="preserve"> DCL 101, </w:t>
      </w:r>
      <w:proofErr w:type="spellStart"/>
      <w:r w:rsidRPr="00CA3DC7">
        <w:rPr>
          <w:rFonts w:ascii="Trebuchet MS" w:eastAsia="Times New Roman" w:hAnsi="Trebuchet MS" w:cs="Arial"/>
          <w:lang w:val="en-US"/>
          <w14:ligatures w14:val="none"/>
        </w:rPr>
        <w:t>dupa</w:t>
      </w:r>
      <w:proofErr w:type="spellEnd"/>
      <w:r w:rsidRPr="00CA3DC7">
        <w:rPr>
          <w:rFonts w:ascii="Trebuchet MS" w:eastAsia="Times New Roman" w:hAnsi="Trebuchet MS" w:cs="Arial"/>
          <w:lang w:val="en-US"/>
          <w14:ligatures w14:val="none"/>
        </w:rPr>
        <w:t xml:space="preserve"> cum </w:t>
      </w:r>
      <w:proofErr w:type="spellStart"/>
      <w:r w:rsidRPr="00CA3DC7">
        <w:rPr>
          <w:rFonts w:ascii="Trebuchet MS" w:eastAsia="Times New Roman" w:hAnsi="Trebuchet MS" w:cs="Arial"/>
          <w:lang w:val="en-US"/>
          <w14:ligatures w14:val="none"/>
        </w:rPr>
        <w:t>urmează</w:t>
      </w:r>
      <w:proofErr w:type="spellEnd"/>
      <w:r w:rsidRPr="00CA3DC7">
        <w:rPr>
          <w:rFonts w:ascii="Trebuchet MS" w:eastAsia="Times New Roman" w:hAnsi="Trebuchet MS" w:cs="Arial"/>
          <w:lang w:val="en-US"/>
          <w14:ligatures w14:val="none"/>
        </w:rPr>
        <w:t xml:space="preserve">: </w:t>
      </w:r>
    </w:p>
    <w:p w14:paraId="239123DD" w14:textId="2C70421E" w:rsidR="00EF0077" w:rsidRPr="00CA3DC7" w:rsidRDefault="00A06BCE"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Parte </w:t>
      </w:r>
      <w:proofErr w:type="spellStart"/>
      <w:r w:rsidRPr="00CA3DC7">
        <w:rPr>
          <w:rFonts w:ascii="Trebuchet MS" w:eastAsia="Calibri" w:hAnsi="Trebuchet MS" w:cs="Arial"/>
          <w:lang w:val="en-US"/>
          <w14:ligatures w14:val="none"/>
        </w:rPr>
        <w:t>carosabilă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variabilă</w:t>
      </w:r>
      <w:proofErr w:type="spellEnd"/>
      <w:r w:rsidRPr="00CA3DC7">
        <w:rPr>
          <w:rFonts w:ascii="Trebuchet MS" w:eastAsia="Calibri" w:hAnsi="Trebuchet MS" w:cs="Arial"/>
          <w:lang w:val="en-US"/>
          <w14:ligatures w14:val="none"/>
        </w:rPr>
        <w:t xml:space="preserve"> – </w:t>
      </w:r>
      <w:proofErr w:type="spellStart"/>
      <w:r w:rsidRPr="00CA3DC7">
        <w:rPr>
          <w:rFonts w:ascii="Trebuchet MS" w:eastAsia="Calibri" w:hAnsi="Trebuchet MS" w:cs="Arial"/>
          <w:lang w:val="en-US"/>
          <w14:ligatures w14:val="none"/>
        </w:rPr>
        <w:t>existentă</w:t>
      </w:r>
      <w:proofErr w:type="spellEnd"/>
      <w:r w:rsidR="00EF0077" w:rsidRPr="00CA3DC7">
        <w:rPr>
          <w:rFonts w:ascii="Trebuchet MS" w:eastAsia="Calibri" w:hAnsi="Trebuchet MS" w:cs="Arial"/>
          <w:lang w:val="en-US"/>
          <w14:ligatures w14:val="none"/>
        </w:rPr>
        <w:t>;</w:t>
      </w:r>
    </w:p>
    <w:p w14:paraId="1219974D" w14:textId="78F207AE" w:rsidR="00EF0077" w:rsidRPr="00CA3DC7" w:rsidRDefault="00EF0077"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Parte</w:t>
      </w:r>
      <w:r w:rsidR="00A06BCE" w:rsidRPr="00CA3DC7">
        <w:rPr>
          <w:rFonts w:ascii="Trebuchet MS" w:eastAsia="Calibri" w:hAnsi="Trebuchet MS" w:cs="Arial"/>
          <w:lang w:val="en-US"/>
          <w14:ligatures w14:val="none"/>
        </w:rPr>
        <w:t>a</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carosabilă</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refacută</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având</w:t>
      </w:r>
      <w:proofErr w:type="spellEnd"/>
      <w:r w:rsidR="00A06BCE" w:rsidRPr="00CA3DC7">
        <w:rPr>
          <w:rFonts w:ascii="Trebuchet MS" w:eastAsia="Calibri" w:hAnsi="Trebuchet MS" w:cs="Arial"/>
          <w:lang w:val="en-US"/>
          <w14:ligatures w14:val="none"/>
        </w:rPr>
        <w:t xml:space="preserve"> o </w:t>
      </w:r>
      <w:proofErr w:type="spellStart"/>
      <w:r w:rsidR="00A06BCE" w:rsidRPr="00CA3DC7">
        <w:rPr>
          <w:rFonts w:ascii="Trebuchet MS" w:eastAsia="Calibri" w:hAnsi="Trebuchet MS" w:cs="Arial"/>
          <w:lang w:val="en-US"/>
          <w14:ligatures w14:val="none"/>
        </w:rPr>
        <w:t>lățime</w:t>
      </w:r>
      <w:proofErr w:type="spellEnd"/>
      <w:r w:rsidR="00A06BCE" w:rsidRPr="00CA3DC7">
        <w:rPr>
          <w:rFonts w:ascii="Trebuchet MS" w:eastAsia="Calibri" w:hAnsi="Trebuchet MS" w:cs="Arial"/>
          <w:lang w:val="en-US"/>
          <w14:ligatures w14:val="none"/>
        </w:rPr>
        <w:t xml:space="preserve"> de 0.5 m </w:t>
      </w:r>
      <w:proofErr w:type="spellStart"/>
      <w:r w:rsidR="00A06BCE" w:rsidRPr="00CA3DC7">
        <w:rPr>
          <w:rFonts w:ascii="Trebuchet MS" w:eastAsia="Calibri" w:hAnsi="Trebuchet MS" w:cs="Arial"/>
          <w:lang w:val="en-US"/>
          <w14:ligatures w14:val="none"/>
        </w:rPr>
        <w:t>pe</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ambele</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părți</w:t>
      </w:r>
      <w:proofErr w:type="spellEnd"/>
      <w:r w:rsidR="00A06BCE" w:rsidRPr="00CA3DC7">
        <w:rPr>
          <w:rFonts w:ascii="Trebuchet MS" w:eastAsia="Calibri" w:hAnsi="Trebuchet MS" w:cs="Arial"/>
          <w:lang w:val="en-US"/>
          <w14:ligatures w14:val="none"/>
        </w:rPr>
        <w:t xml:space="preserve"> cu </w:t>
      </w:r>
      <w:proofErr w:type="spellStart"/>
      <w:r w:rsidR="00A06BCE" w:rsidRPr="00CA3DC7">
        <w:rPr>
          <w:rFonts w:ascii="Trebuchet MS" w:eastAsia="Calibri" w:hAnsi="Trebuchet MS" w:cs="Arial"/>
          <w:lang w:val="en-US"/>
          <w14:ligatures w14:val="none"/>
        </w:rPr>
        <w:t>următoarea</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structură</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rutieră</w:t>
      </w:r>
      <w:proofErr w:type="spellEnd"/>
      <w:r w:rsidRPr="00CA3DC7">
        <w:rPr>
          <w:rFonts w:ascii="Trebuchet MS" w:eastAsia="Calibri" w:hAnsi="Trebuchet MS" w:cs="Arial"/>
          <w:lang w:val="en-US"/>
          <w14:ligatures w14:val="none"/>
        </w:rPr>
        <w:t>:</w:t>
      </w:r>
    </w:p>
    <w:p w14:paraId="7ACE196B"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6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uzura</w:t>
      </w:r>
      <w:proofErr w:type="spellEnd"/>
      <w:r w:rsidRPr="00CA3DC7">
        <w:rPr>
          <w:rFonts w:ascii="Trebuchet MS" w:eastAsia="Calibri" w:hAnsi="Trebuchet MS" w:cs="Arial"/>
          <w:lang w:val="en-US"/>
          <w14:ligatures w14:val="none"/>
        </w:rPr>
        <w:t xml:space="preserve"> BA16;</w:t>
      </w:r>
    </w:p>
    <w:p w14:paraId="4FB223C4" w14:textId="6C4B77EF" w:rsidR="00EF0077" w:rsidRPr="00CA3DC7" w:rsidRDefault="00A06BCE"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00EF0077" w:rsidRPr="00CA3DC7">
        <w:rPr>
          <w:rFonts w:ascii="Trebuchet MS" w:eastAsia="Calibri" w:hAnsi="Trebuchet MS" w:cs="Arial"/>
          <w:lang w:val="en-US"/>
          <w14:ligatures w14:val="none"/>
        </w:rPr>
        <w:t>;</w:t>
      </w:r>
    </w:p>
    <w:p w14:paraId="001306D3"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balast</w:t>
      </w:r>
      <w:proofErr w:type="spellEnd"/>
      <w:r w:rsidRPr="00CA3DC7">
        <w:rPr>
          <w:rFonts w:ascii="Trebuchet MS" w:eastAsia="Calibri" w:hAnsi="Trebuchet MS" w:cs="Arial"/>
          <w:lang w:val="en-US"/>
          <w14:ligatures w14:val="none"/>
        </w:rPr>
        <w:t>;</w:t>
      </w:r>
    </w:p>
    <w:p w14:paraId="74F9805A" w14:textId="38FCDD58" w:rsidR="00EF0077" w:rsidRPr="00CA3DC7" w:rsidRDefault="00EF0077"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w:t>
      </w:r>
      <w:proofErr w:type="spellEnd"/>
      <w:r w:rsidRPr="00CA3DC7">
        <w:rPr>
          <w:rFonts w:ascii="Trebuchet MS" w:eastAsia="Calibri" w:hAnsi="Trebuchet MS" w:cs="Arial"/>
          <w:lang w:val="en-US"/>
          <w14:ligatures w14:val="none"/>
        </w:rPr>
        <w:t xml:space="preserve"> consolidate cu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w:t>
      </w:r>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având</w:t>
      </w:r>
      <w:proofErr w:type="spellEnd"/>
      <w:r w:rsidR="00A06BCE" w:rsidRPr="00CA3DC7">
        <w:rPr>
          <w:rFonts w:ascii="Trebuchet MS" w:eastAsia="Calibri" w:hAnsi="Trebuchet MS" w:cs="Arial"/>
          <w:lang w:val="en-US"/>
          <w14:ligatures w14:val="none"/>
        </w:rPr>
        <w:t xml:space="preserve"> o </w:t>
      </w:r>
      <w:proofErr w:type="spellStart"/>
      <w:r w:rsidR="00A06BCE" w:rsidRPr="00CA3DC7">
        <w:rPr>
          <w:rFonts w:ascii="Trebuchet MS" w:eastAsia="Calibri" w:hAnsi="Trebuchet MS" w:cs="Arial"/>
          <w:lang w:val="en-US"/>
          <w14:ligatures w14:val="none"/>
        </w:rPr>
        <w:t>lățime</w:t>
      </w:r>
      <w:proofErr w:type="spellEnd"/>
      <w:r w:rsidR="00A06BCE" w:rsidRPr="00CA3DC7">
        <w:rPr>
          <w:rFonts w:ascii="Trebuchet MS" w:eastAsia="Calibri" w:hAnsi="Trebuchet MS" w:cs="Arial"/>
          <w:lang w:val="en-US"/>
          <w14:ligatures w14:val="none"/>
        </w:rPr>
        <w:t xml:space="preserve"> de 0.35 </w:t>
      </w:r>
      <w:proofErr w:type="spellStart"/>
      <w:r w:rsidR="00A06BCE" w:rsidRPr="00CA3DC7">
        <w:rPr>
          <w:rFonts w:ascii="Trebuchet MS" w:eastAsia="Calibri" w:hAnsi="Trebuchet MS" w:cs="Arial"/>
          <w:lang w:val="en-US"/>
          <w14:ligatures w14:val="none"/>
        </w:rPr>
        <w:t>pe</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zonele</w:t>
      </w:r>
      <w:proofErr w:type="spellEnd"/>
      <w:r w:rsidR="00A06BCE" w:rsidRPr="00CA3DC7">
        <w:rPr>
          <w:rFonts w:ascii="Trebuchet MS" w:eastAsia="Calibri" w:hAnsi="Trebuchet MS" w:cs="Arial"/>
          <w:lang w:val="en-US"/>
          <w14:ligatures w14:val="none"/>
        </w:rPr>
        <w:t xml:space="preserve"> cu </w:t>
      </w:r>
      <w:proofErr w:type="spellStart"/>
      <w:r w:rsidR="00A06BCE" w:rsidRPr="00CA3DC7">
        <w:rPr>
          <w:rFonts w:ascii="Trebuchet MS" w:eastAsia="Calibri" w:hAnsi="Trebuchet MS" w:cs="Arial"/>
          <w:lang w:val="en-US"/>
          <w14:ligatures w14:val="none"/>
        </w:rPr>
        <w:t>șanțuri</w:t>
      </w:r>
      <w:proofErr w:type="spellEnd"/>
      <w:r w:rsidR="00A06BCE" w:rsidRPr="00CA3DC7">
        <w:rPr>
          <w:rFonts w:ascii="Trebuchet MS" w:eastAsia="Calibri" w:hAnsi="Trebuchet MS" w:cs="Arial"/>
          <w:lang w:val="en-US"/>
          <w14:ligatures w14:val="none"/>
        </w:rPr>
        <w:t xml:space="preserve"> cu </w:t>
      </w:r>
      <w:proofErr w:type="spellStart"/>
      <w:r w:rsidR="00A06BCE" w:rsidRPr="00CA3DC7">
        <w:rPr>
          <w:rFonts w:ascii="Trebuchet MS" w:eastAsia="Calibri" w:hAnsi="Trebuchet MS" w:cs="Arial"/>
          <w:lang w:val="en-US"/>
          <w14:ligatures w14:val="none"/>
        </w:rPr>
        <w:t>următoarea</w:t>
      </w:r>
      <w:proofErr w:type="spellEnd"/>
      <w:r w:rsidR="00A06BCE" w:rsidRPr="00CA3DC7">
        <w:rPr>
          <w:rFonts w:ascii="Trebuchet MS" w:eastAsia="Calibri" w:hAnsi="Trebuchet MS" w:cs="Arial"/>
          <w:lang w:val="en-US"/>
          <w14:ligatures w14:val="none"/>
        </w:rPr>
        <w:t xml:space="preserve"> </w:t>
      </w:r>
      <w:proofErr w:type="spellStart"/>
      <w:r w:rsidR="00A06BCE" w:rsidRPr="00CA3DC7">
        <w:rPr>
          <w:rFonts w:ascii="Trebuchet MS" w:eastAsia="Calibri" w:hAnsi="Trebuchet MS" w:cs="Arial"/>
          <w:lang w:val="en-US"/>
          <w14:ligatures w14:val="none"/>
        </w:rPr>
        <w:t>structură</w:t>
      </w:r>
      <w:proofErr w:type="spellEnd"/>
      <w:r w:rsidRPr="00CA3DC7">
        <w:rPr>
          <w:rFonts w:ascii="Trebuchet MS" w:eastAsia="Calibri" w:hAnsi="Trebuchet MS" w:cs="Arial"/>
          <w:lang w:val="en-US"/>
          <w14:ligatures w14:val="none"/>
        </w:rPr>
        <w:t>:</w:t>
      </w:r>
    </w:p>
    <w:p w14:paraId="22BDE347"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10 cm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w:t>
      </w:r>
    </w:p>
    <w:p w14:paraId="69C4CF2A" w14:textId="672D1AAE" w:rsidR="00EF0077" w:rsidRPr="00CA3DC7" w:rsidRDefault="00A06BCE"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11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00EF0077" w:rsidRPr="00CA3DC7">
        <w:rPr>
          <w:rFonts w:ascii="Trebuchet MS" w:eastAsia="Calibri" w:hAnsi="Trebuchet MS" w:cs="Arial"/>
          <w:lang w:val="en-US"/>
          <w14:ligatures w14:val="none"/>
        </w:rPr>
        <w:t>;</w:t>
      </w:r>
    </w:p>
    <w:p w14:paraId="176B68BE" w14:textId="6A4CD85F"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balast</w:t>
      </w:r>
      <w:proofErr w:type="spellEnd"/>
      <w:r w:rsidRPr="00CA3DC7">
        <w:rPr>
          <w:rFonts w:ascii="Trebuchet MS" w:eastAsia="Calibri" w:hAnsi="Trebuchet MS" w:cs="Arial"/>
          <w:lang w:val="en-US"/>
          <w14:ligatures w14:val="none"/>
        </w:rPr>
        <w:t>;</w:t>
      </w:r>
    </w:p>
    <w:p w14:paraId="0E9DED62" w14:textId="2ADF4639" w:rsidR="00EF0077" w:rsidRPr="00CA3DC7" w:rsidRDefault="00B40D18"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Sanț</w:t>
      </w:r>
      <w:r w:rsidR="00EF0077" w:rsidRPr="00CA3DC7">
        <w:rPr>
          <w:rFonts w:ascii="Trebuchet MS" w:eastAsia="Calibri" w:hAnsi="Trebuchet MS" w:cs="Arial"/>
          <w:lang w:val="en-US"/>
          <w14:ligatures w14:val="none"/>
        </w:rPr>
        <w:t>uri</w:t>
      </w:r>
      <w:proofErr w:type="spellEnd"/>
      <w:r w:rsidR="00EF0077" w:rsidRPr="00CA3DC7">
        <w:rPr>
          <w:rFonts w:ascii="Trebuchet MS" w:eastAsia="Calibri" w:hAnsi="Trebuchet MS" w:cs="Arial"/>
          <w:lang w:val="en-US"/>
          <w14:ligatures w14:val="none"/>
        </w:rPr>
        <w:t xml:space="preserve"> </w:t>
      </w:r>
      <w:proofErr w:type="spellStart"/>
      <w:r w:rsidR="00EF0077" w:rsidRPr="00CA3DC7">
        <w:rPr>
          <w:rFonts w:ascii="Trebuchet MS" w:eastAsia="Calibri" w:hAnsi="Trebuchet MS" w:cs="Arial"/>
          <w:lang w:val="en-US"/>
          <w14:ligatures w14:val="none"/>
        </w:rPr>
        <w:t>trape</w:t>
      </w:r>
      <w:r w:rsidRPr="00CA3DC7">
        <w:rPr>
          <w:rFonts w:ascii="Trebuchet MS" w:eastAsia="Calibri" w:hAnsi="Trebuchet MS" w:cs="Arial"/>
          <w:lang w:val="en-US"/>
          <w14:ligatures w14:val="none"/>
        </w:rPr>
        <w:t>zoidale</w:t>
      </w:r>
      <w:proofErr w:type="spellEnd"/>
      <w:r w:rsidRPr="00CA3DC7">
        <w:rPr>
          <w:rFonts w:ascii="Trebuchet MS" w:eastAsia="Calibri" w:hAnsi="Trebuchet MS" w:cs="Arial"/>
          <w:lang w:val="en-US"/>
          <w14:ligatures w14:val="none"/>
        </w:rPr>
        <w:t xml:space="preserve"> din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 cu </w:t>
      </w:r>
      <w:proofErr w:type="spellStart"/>
      <w:r w:rsidRPr="00CA3DC7">
        <w:rPr>
          <w:rFonts w:ascii="Trebuchet MS" w:eastAsia="Calibri" w:hAnsi="Trebuchet MS" w:cs="Arial"/>
          <w:lang w:val="en-US"/>
          <w14:ligatures w14:val="none"/>
        </w:rPr>
        <w:t>lățimea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fundului</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șanț</w:t>
      </w:r>
      <w:proofErr w:type="spellEnd"/>
      <w:r w:rsidRPr="00CA3DC7">
        <w:rPr>
          <w:rFonts w:ascii="Trebuchet MS" w:eastAsia="Calibri" w:hAnsi="Trebuchet MS" w:cs="Arial"/>
          <w:lang w:val="en-US"/>
          <w14:ligatures w14:val="none"/>
        </w:rPr>
        <w:t xml:space="preserve"> de 0.30m, </w:t>
      </w:r>
      <w:proofErr w:type="spellStart"/>
      <w:r w:rsidRPr="00CA3DC7">
        <w:rPr>
          <w:rFonts w:ascii="Trebuchet MS" w:eastAsia="Calibri" w:hAnsi="Trebuchet MS" w:cs="Arial"/>
          <w:lang w:val="en-US"/>
          <w14:ligatures w14:val="none"/>
        </w:rPr>
        <w:t>având</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stuctură</w:t>
      </w:r>
      <w:proofErr w:type="spellEnd"/>
      <w:r w:rsidR="00EF0077" w:rsidRPr="00CA3DC7">
        <w:rPr>
          <w:rFonts w:ascii="Trebuchet MS" w:eastAsia="Calibri" w:hAnsi="Trebuchet MS" w:cs="Arial"/>
          <w:lang w:val="en-US"/>
          <w14:ligatures w14:val="none"/>
        </w:rPr>
        <w:t>:</w:t>
      </w:r>
    </w:p>
    <w:p w14:paraId="5BA89075"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10 cm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w:t>
      </w:r>
    </w:p>
    <w:p w14:paraId="6CBAB9C2" w14:textId="58382557" w:rsidR="00EF0077" w:rsidRPr="00CA3DC7" w:rsidRDefault="00B40D18"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3 cm </w:t>
      </w:r>
      <w:proofErr w:type="spellStart"/>
      <w:r w:rsidRPr="00CA3DC7">
        <w:rPr>
          <w:rFonts w:ascii="Trebuchet MS" w:eastAsia="Calibri" w:hAnsi="Trebuchet MS" w:cs="Arial"/>
          <w:lang w:val="en-US"/>
          <w14:ligatures w14:val="none"/>
        </w:rPr>
        <w:t>nisip</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repartiț</w:t>
      </w:r>
      <w:r w:rsidR="00EF0077" w:rsidRPr="00CA3DC7">
        <w:rPr>
          <w:rFonts w:ascii="Trebuchet MS" w:eastAsia="Calibri" w:hAnsi="Trebuchet MS" w:cs="Arial"/>
          <w:lang w:val="en-US"/>
          <w14:ligatures w14:val="none"/>
        </w:rPr>
        <w:t>ie</w:t>
      </w:r>
      <w:proofErr w:type="spellEnd"/>
      <w:r w:rsidRPr="00CA3DC7">
        <w:rPr>
          <w:rFonts w:ascii="Trebuchet MS" w:eastAsia="Calibri" w:hAnsi="Trebuchet MS" w:cs="Arial"/>
          <w:lang w:val="en-US"/>
          <w14:ligatures w14:val="none"/>
        </w:rPr>
        <w:t>.</w:t>
      </w:r>
    </w:p>
    <w:p w14:paraId="52753ED6" w14:textId="66232236" w:rsidR="00EF0077" w:rsidRPr="00CA3DC7" w:rsidRDefault="00B40D18"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w:t>
      </w:r>
      <w:proofErr w:type="spellEnd"/>
      <w:r w:rsidRPr="00CA3DC7">
        <w:rPr>
          <w:rFonts w:ascii="Trebuchet MS" w:eastAsia="Calibri" w:hAnsi="Trebuchet MS" w:cs="Arial"/>
          <w:lang w:val="en-US"/>
          <w14:ligatures w14:val="none"/>
        </w:rPr>
        <w:t xml:space="preserve"> din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zonele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fără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șanțuri</w:t>
      </w:r>
      <w:proofErr w:type="spellEnd"/>
      <w:r w:rsidRPr="00CA3DC7">
        <w:rPr>
          <w:rFonts w:ascii="Trebuchet MS" w:eastAsia="Calibri" w:hAnsi="Trebuchet MS" w:cs="Arial"/>
          <w:lang w:val="en-US"/>
          <w14:ligatures w14:val="none"/>
        </w:rPr>
        <w:t xml:space="preserve"> cu o </w:t>
      </w:r>
      <w:proofErr w:type="spellStart"/>
      <w:r w:rsidRPr="00CA3DC7">
        <w:rPr>
          <w:rFonts w:ascii="Trebuchet MS" w:eastAsia="Calibri" w:hAnsi="Trebuchet MS" w:cs="Arial"/>
          <w:lang w:val="en-US"/>
          <w14:ligatures w14:val="none"/>
        </w:rPr>
        <w:t>lățime</w:t>
      </w:r>
      <w:proofErr w:type="spellEnd"/>
      <w:r w:rsidRPr="00CA3DC7">
        <w:rPr>
          <w:rFonts w:ascii="Trebuchet MS" w:eastAsia="Calibri" w:hAnsi="Trebuchet MS" w:cs="Arial"/>
          <w:lang w:val="en-US"/>
          <w14:ligatures w14:val="none"/>
        </w:rPr>
        <w:t xml:space="preserve"> de 0.5 m, cu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structură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rutieră</w:t>
      </w:r>
      <w:proofErr w:type="spellEnd"/>
      <w:r w:rsidR="00EF0077" w:rsidRPr="00CA3DC7">
        <w:rPr>
          <w:rFonts w:ascii="Trebuchet MS" w:eastAsia="Calibri" w:hAnsi="Trebuchet MS" w:cs="Arial"/>
          <w:lang w:val="en-US"/>
          <w14:ligatures w14:val="none"/>
        </w:rPr>
        <w:t>:</w:t>
      </w:r>
    </w:p>
    <w:p w14:paraId="76F87F37" w14:textId="214F42EC"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21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w:t>
      </w:r>
      <w:r w:rsidR="00B40D18" w:rsidRPr="00CA3DC7">
        <w:rPr>
          <w:rFonts w:ascii="Trebuchet MS" w:eastAsia="Calibri" w:hAnsi="Trebuchet MS" w:cs="Arial"/>
          <w:lang w:val="en-US"/>
          <w14:ligatures w14:val="none"/>
        </w:rPr>
        <w:t xml:space="preserve"> </w:t>
      </w:r>
      <w:proofErr w:type="spellStart"/>
      <w:r w:rsidR="00B40D18" w:rsidRPr="00CA3DC7">
        <w:rPr>
          <w:rFonts w:ascii="Trebuchet MS" w:eastAsia="Calibri" w:hAnsi="Trebuchet MS" w:cs="Arial"/>
          <w:lang w:val="en-US"/>
          <w14:ligatures w14:val="none"/>
        </w:rPr>
        <w:t>piatră</w:t>
      </w:r>
      <w:proofErr w:type="spellEnd"/>
      <w:r w:rsidR="00B40D18" w:rsidRPr="00CA3DC7">
        <w:rPr>
          <w:rFonts w:ascii="Trebuchet MS" w:eastAsia="Calibri" w:hAnsi="Trebuchet MS" w:cs="Arial"/>
          <w:lang w:val="en-US"/>
          <w14:ligatures w14:val="none"/>
        </w:rPr>
        <w:t xml:space="preserve"> </w:t>
      </w:r>
      <w:proofErr w:type="spellStart"/>
      <w:r w:rsidR="00B40D18" w:rsidRPr="00CA3DC7">
        <w:rPr>
          <w:rFonts w:ascii="Trebuchet MS" w:eastAsia="Calibri" w:hAnsi="Trebuchet MS" w:cs="Arial"/>
          <w:lang w:val="en-US"/>
          <w14:ligatures w14:val="none"/>
        </w:rPr>
        <w:t>spartă</w:t>
      </w:r>
      <w:proofErr w:type="spellEnd"/>
      <w:r w:rsidRPr="00CA3DC7">
        <w:rPr>
          <w:rFonts w:ascii="Trebuchet MS" w:eastAsia="Calibri" w:hAnsi="Trebuchet MS" w:cs="Arial"/>
          <w:lang w:val="en-US"/>
          <w14:ligatures w14:val="none"/>
        </w:rPr>
        <w:t>;</w:t>
      </w:r>
    </w:p>
    <w:p w14:paraId="36355B44" w14:textId="0DE57031"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r w:rsidR="00B40D18" w:rsidRPr="00CA3DC7">
        <w:rPr>
          <w:rFonts w:ascii="Trebuchet MS" w:eastAsia="Calibri" w:hAnsi="Trebuchet MS" w:cs="Arial"/>
          <w:lang w:val="en-US"/>
          <w14:ligatures w14:val="none"/>
        </w:rPr>
        <w:t>ballast.</w:t>
      </w:r>
    </w:p>
    <w:p w14:paraId="37FB03F7" w14:textId="31B28EE9" w:rsidR="00EF0077" w:rsidRPr="00CA3DC7" w:rsidRDefault="00B40D18"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Times New Roman" w:hAnsi="Trebuchet MS" w:cs="Arial"/>
          <w:lang w:val="en-US"/>
          <w14:ligatures w14:val="none"/>
        </w:rPr>
        <w:t>Accesele</w:t>
      </w:r>
      <w:proofErr w:type="spellEnd"/>
      <w:r w:rsidRPr="00CA3DC7">
        <w:rPr>
          <w:rFonts w:ascii="Trebuchet MS" w:eastAsia="Times New Roman" w:hAnsi="Trebuchet MS" w:cs="Arial"/>
          <w:lang w:val="en-US"/>
          <w14:ligatures w14:val="none"/>
        </w:rPr>
        <w:t xml:space="preserve"> la </w:t>
      </w:r>
      <w:proofErr w:type="spellStart"/>
      <w:r w:rsidRPr="00CA3DC7">
        <w:rPr>
          <w:rFonts w:ascii="Trebuchet MS" w:eastAsia="Times New Roman" w:hAnsi="Trebuchet MS" w:cs="Arial"/>
          <w:lang w:val="en-US"/>
          <w14:ligatures w14:val="none"/>
        </w:rPr>
        <w:t>proprietăți</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prevazute</w:t>
      </w:r>
      <w:proofErr w:type="spellEnd"/>
      <w:r w:rsidRPr="00CA3DC7">
        <w:rPr>
          <w:rFonts w:ascii="Trebuchet MS" w:eastAsia="Times New Roman" w:hAnsi="Trebuchet MS" w:cs="Arial"/>
          <w:lang w:val="en-US"/>
          <w14:ligatures w14:val="none"/>
        </w:rPr>
        <w:t xml:space="preserve"> cu </w:t>
      </w:r>
      <w:proofErr w:type="spellStart"/>
      <w:r w:rsidRPr="00CA3DC7">
        <w:rPr>
          <w:rFonts w:ascii="Trebuchet MS" w:eastAsia="Times New Roman" w:hAnsi="Trebuchet MS" w:cs="Arial"/>
          <w:lang w:val="en-US"/>
          <w14:ligatures w14:val="none"/>
        </w:rPr>
        <w:t>podeț</w:t>
      </w:r>
      <w:r w:rsidR="00EF0077" w:rsidRPr="00CA3DC7">
        <w:rPr>
          <w:rFonts w:ascii="Trebuchet MS" w:eastAsia="Times New Roman" w:hAnsi="Trebuchet MS" w:cs="Arial"/>
          <w:lang w:val="en-US"/>
          <w14:ligatures w14:val="none"/>
        </w:rPr>
        <w:t>e</w:t>
      </w:r>
      <w:proofErr w:type="spellEnd"/>
      <w:r w:rsidR="00EF0077" w:rsidRPr="00CA3DC7">
        <w:rPr>
          <w:rFonts w:ascii="Trebuchet MS" w:eastAsia="Times New Roman" w:hAnsi="Trebuchet MS" w:cs="Arial"/>
          <w:lang w:val="en-US"/>
          <w14:ligatures w14:val="none"/>
        </w:rPr>
        <w:t xml:space="preserve"> </w:t>
      </w:r>
      <w:proofErr w:type="spellStart"/>
      <w:r w:rsidR="00EF0077" w:rsidRPr="00CA3DC7">
        <w:rPr>
          <w:rFonts w:ascii="Trebuchet MS" w:eastAsia="Times New Roman" w:hAnsi="Trebuchet MS" w:cs="Arial"/>
          <w:lang w:val="en-US"/>
          <w14:ligatures w14:val="none"/>
        </w:rPr>
        <w:t>tubulare</w:t>
      </w:r>
      <w:proofErr w:type="spellEnd"/>
      <w:r w:rsidR="00EF0077" w:rsidRPr="00CA3DC7">
        <w:rPr>
          <w:rFonts w:ascii="Trebuchet MS" w:eastAsia="Times New Roman" w:hAnsi="Trebuchet MS" w:cs="Arial"/>
          <w:lang w:val="en-US"/>
          <w14:ligatures w14:val="none"/>
        </w:rPr>
        <w:t xml:space="preserve"> F300, </w:t>
      </w:r>
      <w:r w:rsidRPr="00CA3DC7">
        <w:rPr>
          <w:rFonts w:ascii="Trebuchet MS" w:eastAsia="Calibri" w:hAnsi="Trebuchet MS" w:cs="Arial"/>
          <w:lang w:val="en-US"/>
          <w14:ligatures w14:val="none"/>
        </w:rPr>
        <w:t xml:space="preserve">cu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structură</w:t>
      </w:r>
      <w:proofErr w:type="spellEnd"/>
      <w:r w:rsidR="00EF0077" w:rsidRPr="00CA3DC7">
        <w:rPr>
          <w:rFonts w:ascii="Trebuchet MS" w:eastAsia="Calibri" w:hAnsi="Trebuchet MS" w:cs="Arial"/>
          <w:lang w:val="en-US"/>
          <w14:ligatures w14:val="none"/>
        </w:rPr>
        <w:t>:</w:t>
      </w:r>
    </w:p>
    <w:p w14:paraId="33D3E06A"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6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uzura</w:t>
      </w:r>
      <w:proofErr w:type="spellEnd"/>
      <w:r w:rsidRPr="00CA3DC7">
        <w:rPr>
          <w:rFonts w:ascii="Trebuchet MS" w:eastAsia="Calibri" w:hAnsi="Trebuchet MS" w:cs="Arial"/>
          <w:lang w:val="en-US"/>
          <w14:ligatures w14:val="none"/>
        </w:rPr>
        <w:t xml:space="preserve"> BA16;</w:t>
      </w:r>
    </w:p>
    <w:p w14:paraId="231B58B7" w14:textId="77777777" w:rsidR="00B40D18" w:rsidRDefault="00B40D18" w:rsidP="00CA3DC7">
      <w:pPr>
        <w:widowControl w:val="0"/>
        <w:numPr>
          <w:ilvl w:val="1"/>
          <w:numId w:val="28"/>
        </w:numPr>
        <w:shd w:val="clear" w:color="auto" w:fill="FFFFFF"/>
        <w:tabs>
          <w:tab w:val="num" w:pos="1715"/>
        </w:tabs>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00EF0077" w:rsidRPr="00CA3DC7">
        <w:rPr>
          <w:rFonts w:ascii="Trebuchet MS" w:eastAsia="Calibri" w:hAnsi="Trebuchet MS" w:cs="Arial"/>
          <w:lang w:val="en-US"/>
          <w14:ligatures w14:val="none"/>
        </w:rPr>
        <w:t>;</w:t>
      </w:r>
    </w:p>
    <w:p w14:paraId="04FBC789" w14:textId="77777777" w:rsidR="003D052B" w:rsidRPr="00CA3DC7" w:rsidRDefault="003D052B" w:rsidP="003D052B">
      <w:pPr>
        <w:widowControl w:val="0"/>
        <w:shd w:val="clear" w:color="auto" w:fill="FFFFFF"/>
        <w:spacing w:after="0" w:line="276" w:lineRule="auto"/>
        <w:ind w:left="2560" w:right="60"/>
        <w:jc w:val="both"/>
        <w:rPr>
          <w:rFonts w:ascii="Trebuchet MS" w:eastAsia="Calibri" w:hAnsi="Trebuchet MS" w:cs="Arial"/>
          <w:lang w:val="en-US"/>
          <w14:ligatures w14:val="none"/>
        </w:rPr>
      </w:pPr>
    </w:p>
    <w:p w14:paraId="6588CBE8" w14:textId="6B272118" w:rsidR="00EF0077" w:rsidRPr="00CA3DC7" w:rsidRDefault="00EF0077" w:rsidP="00CA3DC7">
      <w:pPr>
        <w:widowControl w:val="0"/>
        <w:shd w:val="clear" w:color="auto" w:fill="FFFFFF"/>
        <w:tabs>
          <w:tab w:val="num" w:pos="1715"/>
        </w:tabs>
        <w:spacing w:after="0" w:line="276" w:lineRule="auto"/>
        <w:ind w:right="60"/>
        <w:jc w:val="both"/>
        <w:rPr>
          <w:rFonts w:ascii="Trebuchet MS" w:eastAsia="Calibri" w:hAnsi="Trebuchet MS" w:cs="Arial"/>
          <w:lang w:val="en-US"/>
          <w14:ligatures w14:val="none"/>
        </w:rPr>
      </w:pPr>
      <w:proofErr w:type="spellStart"/>
      <w:r w:rsidRPr="00CA3DC7">
        <w:rPr>
          <w:rFonts w:ascii="Trebuchet MS" w:eastAsia="Times New Roman" w:hAnsi="Trebuchet MS" w:cs="Times New Roman"/>
          <w:b/>
          <w:bCs/>
          <w:lang w:val="en-US"/>
          <w14:ligatures w14:val="none"/>
        </w:rPr>
        <w:t>Profilul</w:t>
      </w:r>
      <w:proofErr w:type="spellEnd"/>
      <w:r w:rsidRPr="00CA3DC7">
        <w:rPr>
          <w:rFonts w:ascii="Trebuchet MS" w:eastAsia="Times New Roman" w:hAnsi="Trebuchet MS" w:cs="Times New Roman"/>
          <w:b/>
          <w:bCs/>
          <w:lang w:val="en-US"/>
          <w14:ligatures w14:val="none"/>
        </w:rPr>
        <w:t xml:space="preserve"> </w:t>
      </w:r>
      <w:proofErr w:type="spellStart"/>
      <w:r w:rsidRPr="00CA3DC7">
        <w:rPr>
          <w:rFonts w:ascii="Trebuchet MS" w:eastAsia="Times New Roman" w:hAnsi="Trebuchet MS" w:cs="Times New Roman"/>
          <w:b/>
          <w:bCs/>
          <w:lang w:val="en-US"/>
          <w14:ligatures w14:val="none"/>
        </w:rPr>
        <w:t>transvesal</w:t>
      </w:r>
      <w:proofErr w:type="spellEnd"/>
      <w:r w:rsidRPr="00CA3DC7">
        <w:rPr>
          <w:rFonts w:ascii="Trebuchet MS" w:eastAsia="Times New Roman" w:hAnsi="Trebuchet MS" w:cs="Times New Roman"/>
          <w:b/>
          <w:bCs/>
          <w:lang w:val="en-US"/>
          <w14:ligatures w14:val="none"/>
        </w:rPr>
        <w:t xml:space="preserve"> tip 3</w:t>
      </w:r>
    </w:p>
    <w:p w14:paraId="70233EED" w14:textId="6E870268" w:rsidR="00EF0077" w:rsidRPr="00CA3DC7" w:rsidRDefault="006D1F08" w:rsidP="00CA3DC7">
      <w:pPr>
        <w:spacing w:after="0" w:line="276" w:lineRule="auto"/>
        <w:ind w:firstLine="720"/>
        <w:jc w:val="both"/>
        <w:rPr>
          <w:rFonts w:ascii="Trebuchet MS" w:eastAsia="Times New Roman" w:hAnsi="Trebuchet MS" w:cs="Arial"/>
          <w:lang w:val="en-US"/>
          <w14:ligatures w14:val="none"/>
        </w:rPr>
      </w:pPr>
      <w:r w:rsidRPr="00CA3DC7">
        <w:rPr>
          <w:rFonts w:ascii="Trebuchet MS" w:eastAsia="Times New Roman" w:hAnsi="Trebuchet MS" w:cs="Arial"/>
          <w:lang w:val="en-US"/>
          <w14:ligatures w14:val="none"/>
        </w:rPr>
        <w:t xml:space="preserve">Se </w:t>
      </w:r>
      <w:proofErr w:type="spellStart"/>
      <w:r w:rsidRPr="00CA3DC7">
        <w:rPr>
          <w:rFonts w:ascii="Trebuchet MS" w:eastAsia="Times New Roman" w:hAnsi="Trebuchet MS" w:cs="Arial"/>
          <w:lang w:val="en-US"/>
          <w14:ligatures w14:val="none"/>
        </w:rPr>
        <w:t>aplică</w:t>
      </w:r>
      <w:proofErr w:type="spellEnd"/>
      <w:r w:rsidR="00EF0077" w:rsidRPr="00CA3DC7">
        <w:rPr>
          <w:rFonts w:ascii="Trebuchet MS" w:eastAsia="Times New Roman" w:hAnsi="Trebuchet MS" w:cs="Arial"/>
          <w:lang w:val="en-US"/>
          <w14:ligatures w14:val="none"/>
        </w:rPr>
        <w:t xml:space="preserve"> </w:t>
      </w:r>
      <w:proofErr w:type="spellStart"/>
      <w:r w:rsidR="00EF0077" w:rsidRPr="00CA3DC7">
        <w:rPr>
          <w:rFonts w:ascii="Trebuchet MS" w:eastAsia="Times New Roman" w:hAnsi="Trebuchet MS" w:cs="Arial"/>
          <w:lang w:val="en-US"/>
          <w14:ligatures w14:val="none"/>
        </w:rPr>
        <w:t>pe</w:t>
      </w:r>
      <w:proofErr w:type="spellEnd"/>
      <w:r w:rsidR="00EF0077" w:rsidRPr="00CA3DC7">
        <w:rPr>
          <w:rFonts w:ascii="Trebuchet MS" w:eastAsia="Times New Roman" w:hAnsi="Trebuchet MS" w:cs="Arial"/>
          <w:lang w:val="en-US"/>
          <w14:ligatures w14:val="none"/>
        </w:rPr>
        <w:t xml:space="preserve"> </w:t>
      </w:r>
      <w:proofErr w:type="spellStart"/>
      <w:r w:rsidR="00EF0077" w:rsidRPr="00CA3DC7">
        <w:rPr>
          <w:rFonts w:ascii="Trebuchet MS" w:eastAsia="Times New Roman" w:hAnsi="Trebuchet MS" w:cs="Arial"/>
          <w:lang w:val="en-US"/>
          <w14:ligatures w14:val="none"/>
        </w:rPr>
        <w:t>St</w:t>
      </w:r>
      <w:r w:rsidRPr="00CA3DC7">
        <w:rPr>
          <w:rFonts w:ascii="Trebuchet MS" w:eastAsia="Times New Roman" w:hAnsi="Trebuchet MS" w:cs="Arial"/>
          <w:lang w:val="en-US"/>
          <w14:ligatures w14:val="none"/>
        </w:rPr>
        <w:t>rada</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Albinelor</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dupa</w:t>
      </w:r>
      <w:proofErr w:type="spellEnd"/>
      <w:r w:rsidRPr="00CA3DC7">
        <w:rPr>
          <w:rFonts w:ascii="Trebuchet MS" w:eastAsia="Times New Roman" w:hAnsi="Trebuchet MS" w:cs="Arial"/>
          <w:lang w:val="en-US"/>
          <w14:ligatures w14:val="none"/>
        </w:rPr>
        <w:t xml:space="preserve"> cum </w:t>
      </w:r>
      <w:proofErr w:type="spellStart"/>
      <w:r w:rsidRPr="00CA3DC7">
        <w:rPr>
          <w:rFonts w:ascii="Trebuchet MS" w:eastAsia="Times New Roman" w:hAnsi="Trebuchet MS" w:cs="Arial"/>
          <w:lang w:val="en-US"/>
          <w14:ligatures w14:val="none"/>
        </w:rPr>
        <w:t>urmează</w:t>
      </w:r>
      <w:proofErr w:type="spellEnd"/>
      <w:r w:rsidR="00EF0077" w:rsidRPr="00CA3DC7">
        <w:rPr>
          <w:rFonts w:ascii="Trebuchet MS" w:eastAsia="Times New Roman" w:hAnsi="Trebuchet MS" w:cs="Arial"/>
          <w:lang w:val="en-US"/>
          <w14:ligatures w14:val="none"/>
        </w:rPr>
        <w:t>:</w:t>
      </w:r>
    </w:p>
    <w:p w14:paraId="1331FB62" w14:textId="33D957A2" w:rsidR="00EF0077" w:rsidRPr="00CA3DC7" w:rsidRDefault="00EF0077"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lastRenderedPageBreak/>
        <w:t>Pa</w:t>
      </w:r>
      <w:r w:rsidR="006D1F08" w:rsidRPr="00CA3DC7">
        <w:rPr>
          <w:rFonts w:ascii="Trebuchet MS" w:eastAsia="Calibri" w:hAnsi="Trebuchet MS" w:cs="Arial"/>
          <w:lang w:val="en-US"/>
          <w14:ligatures w14:val="none"/>
        </w:rPr>
        <w:t xml:space="preserve">rte </w:t>
      </w:r>
      <w:proofErr w:type="spellStart"/>
      <w:r w:rsidR="006D1F08" w:rsidRPr="00CA3DC7">
        <w:rPr>
          <w:rFonts w:ascii="Trebuchet MS" w:eastAsia="Calibri" w:hAnsi="Trebuchet MS" w:cs="Arial"/>
          <w:lang w:val="en-US"/>
          <w14:ligatures w14:val="none"/>
        </w:rPr>
        <w:t>carosabilă</w:t>
      </w:r>
      <w:proofErr w:type="spellEnd"/>
      <w:r w:rsidR="006D1F08" w:rsidRPr="00CA3DC7">
        <w:rPr>
          <w:rFonts w:ascii="Trebuchet MS" w:eastAsia="Calibri" w:hAnsi="Trebuchet MS" w:cs="Arial"/>
          <w:lang w:val="en-US"/>
          <w14:ligatures w14:val="none"/>
        </w:rPr>
        <w:t xml:space="preserve"> </w:t>
      </w:r>
      <w:proofErr w:type="spellStart"/>
      <w:r w:rsidR="006D1F08" w:rsidRPr="00CA3DC7">
        <w:rPr>
          <w:rFonts w:ascii="Trebuchet MS" w:eastAsia="Calibri" w:hAnsi="Trebuchet MS" w:cs="Arial"/>
          <w:lang w:val="en-US"/>
          <w14:ligatures w14:val="none"/>
        </w:rPr>
        <w:t>variabilă</w:t>
      </w:r>
      <w:proofErr w:type="spellEnd"/>
      <w:r w:rsidR="006D1F08" w:rsidRPr="00CA3DC7">
        <w:rPr>
          <w:rFonts w:ascii="Trebuchet MS" w:eastAsia="Calibri" w:hAnsi="Trebuchet MS" w:cs="Arial"/>
          <w:lang w:val="en-US"/>
          <w14:ligatures w14:val="none"/>
        </w:rPr>
        <w:t xml:space="preserve"> – </w:t>
      </w:r>
      <w:proofErr w:type="spellStart"/>
      <w:r w:rsidR="006D1F08" w:rsidRPr="00CA3DC7">
        <w:rPr>
          <w:rFonts w:ascii="Trebuchet MS" w:eastAsia="Calibri" w:hAnsi="Trebuchet MS" w:cs="Arial"/>
          <w:lang w:val="en-US"/>
          <w14:ligatures w14:val="none"/>
        </w:rPr>
        <w:t>existentă</w:t>
      </w:r>
      <w:proofErr w:type="spellEnd"/>
      <w:r w:rsidRPr="00CA3DC7">
        <w:rPr>
          <w:rFonts w:ascii="Trebuchet MS" w:eastAsia="Calibri" w:hAnsi="Trebuchet MS" w:cs="Arial"/>
          <w:lang w:val="en-US"/>
          <w14:ligatures w14:val="none"/>
        </w:rPr>
        <w:t>;</w:t>
      </w:r>
    </w:p>
    <w:p w14:paraId="7F859B84" w14:textId="4F6E52A3" w:rsidR="00EF0077" w:rsidRPr="00CA3DC7" w:rsidRDefault="006D1F08"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Partea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carosabilă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refăcută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având</w:t>
      </w:r>
      <w:proofErr w:type="spellEnd"/>
      <w:r w:rsidRPr="00CA3DC7">
        <w:rPr>
          <w:rFonts w:ascii="Trebuchet MS" w:eastAsia="Calibri" w:hAnsi="Trebuchet MS" w:cs="Arial"/>
          <w:lang w:val="en-US"/>
          <w14:ligatures w14:val="none"/>
        </w:rPr>
        <w:t xml:space="preserve"> o </w:t>
      </w:r>
      <w:proofErr w:type="spellStart"/>
      <w:r w:rsidRPr="00CA3DC7">
        <w:rPr>
          <w:rFonts w:ascii="Trebuchet MS" w:eastAsia="Calibri" w:hAnsi="Trebuchet MS" w:cs="Arial"/>
          <w:lang w:val="en-US"/>
          <w14:ligatures w14:val="none"/>
        </w:rPr>
        <w:t>lățime</w:t>
      </w:r>
      <w:proofErr w:type="spellEnd"/>
      <w:r w:rsidRPr="00CA3DC7">
        <w:rPr>
          <w:rFonts w:ascii="Trebuchet MS" w:eastAsia="Calibri" w:hAnsi="Trebuchet MS" w:cs="Arial"/>
          <w:lang w:val="en-US"/>
          <w14:ligatures w14:val="none"/>
        </w:rPr>
        <w:t xml:space="preserve"> de 0.5 m </w:t>
      </w:r>
      <w:proofErr w:type="spellStart"/>
      <w:r w:rsidRPr="00CA3DC7">
        <w:rPr>
          <w:rFonts w:ascii="Trebuchet MS" w:eastAsia="Calibri" w:hAnsi="Trebuchet MS" w:cs="Arial"/>
          <w:lang w:val="en-US"/>
          <w14:ligatures w14:val="none"/>
        </w:rPr>
        <w:t>pe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ambele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părții</w:t>
      </w:r>
      <w:proofErr w:type="spellEnd"/>
      <w:r w:rsidRPr="00CA3DC7">
        <w:rPr>
          <w:rFonts w:ascii="Trebuchet MS" w:eastAsia="Calibri" w:hAnsi="Trebuchet MS" w:cs="Arial"/>
          <w:lang w:val="en-US"/>
          <w14:ligatures w14:val="none"/>
        </w:rPr>
        <w:t xml:space="preserve"> cu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structură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rutieră</w:t>
      </w:r>
      <w:proofErr w:type="spellEnd"/>
      <w:r w:rsidR="00EF0077" w:rsidRPr="00CA3DC7">
        <w:rPr>
          <w:rFonts w:ascii="Trebuchet MS" w:eastAsia="Calibri" w:hAnsi="Trebuchet MS" w:cs="Arial"/>
          <w:lang w:val="en-US"/>
          <w14:ligatures w14:val="none"/>
        </w:rPr>
        <w:t>:</w:t>
      </w:r>
    </w:p>
    <w:p w14:paraId="43AC0AA4" w14:textId="30AAE776" w:rsidR="00EF0077" w:rsidRPr="00CA3DC7" w:rsidRDefault="006D1F08"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6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uzură</w:t>
      </w:r>
      <w:proofErr w:type="spellEnd"/>
      <w:r w:rsidR="00EF0077" w:rsidRPr="00CA3DC7">
        <w:rPr>
          <w:rFonts w:ascii="Trebuchet MS" w:eastAsia="Calibri" w:hAnsi="Trebuchet MS" w:cs="Arial"/>
          <w:lang w:val="en-US"/>
          <w14:ligatures w14:val="none"/>
        </w:rPr>
        <w:t xml:space="preserve"> BA16;</w:t>
      </w:r>
    </w:p>
    <w:p w14:paraId="3A2120CD" w14:textId="7304DDA0" w:rsidR="00EF0077" w:rsidRPr="00CA3DC7" w:rsidRDefault="006D1F08"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00EF0077" w:rsidRPr="00CA3DC7">
        <w:rPr>
          <w:rFonts w:ascii="Trebuchet MS" w:eastAsia="Calibri" w:hAnsi="Trebuchet MS" w:cs="Arial"/>
          <w:lang w:val="en-US"/>
          <w14:ligatures w14:val="none"/>
        </w:rPr>
        <w:t>;</w:t>
      </w:r>
    </w:p>
    <w:p w14:paraId="23F42F8B"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balast</w:t>
      </w:r>
      <w:proofErr w:type="spellEnd"/>
      <w:r w:rsidRPr="00CA3DC7">
        <w:rPr>
          <w:rFonts w:ascii="Trebuchet MS" w:eastAsia="Calibri" w:hAnsi="Trebuchet MS" w:cs="Arial"/>
          <w:lang w:val="en-US"/>
          <w14:ligatures w14:val="none"/>
        </w:rPr>
        <w:t>;</w:t>
      </w:r>
    </w:p>
    <w:p w14:paraId="69D09D84" w14:textId="376D0472" w:rsidR="00EF0077" w:rsidRPr="00CA3DC7" w:rsidRDefault="00EF0077"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bookmarkStart w:id="20" w:name="_Toc145082680"/>
      <w:proofErr w:type="spellStart"/>
      <w:r w:rsidRPr="00CA3DC7">
        <w:rPr>
          <w:rFonts w:ascii="Trebuchet MS" w:eastAsia="Calibri" w:hAnsi="Trebuchet MS" w:cs="Arial"/>
          <w:lang w:val="en-US"/>
          <w14:ligatures w14:val="none"/>
        </w:rPr>
        <w:t>R</w:t>
      </w:r>
      <w:r w:rsidR="006D1F08" w:rsidRPr="00CA3DC7">
        <w:rPr>
          <w:rFonts w:ascii="Trebuchet MS" w:eastAsia="Calibri" w:hAnsi="Trebuchet MS" w:cs="Arial"/>
          <w:lang w:val="en-US"/>
          <w14:ligatures w14:val="none"/>
        </w:rPr>
        <w:t>igola</w:t>
      </w:r>
      <w:proofErr w:type="spellEnd"/>
      <w:r w:rsidR="006D1F08" w:rsidRPr="00CA3DC7">
        <w:rPr>
          <w:rFonts w:ascii="Trebuchet MS" w:eastAsia="Calibri" w:hAnsi="Trebuchet MS" w:cs="Arial"/>
          <w:lang w:val="en-US"/>
          <w14:ligatures w14:val="none"/>
        </w:rPr>
        <w:t xml:space="preserve"> de </w:t>
      </w:r>
      <w:proofErr w:type="spellStart"/>
      <w:r w:rsidR="006D1F08" w:rsidRPr="00CA3DC7">
        <w:rPr>
          <w:rFonts w:ascii="Trebuchet MS" w:eastAsia="Calibri" w:hAnsi="Trebuchet MS" w:cs="Arial"/>
          <w:lang w:val="en-US"/>
          <w14:ligatures w14:val="none"/>
        </w:rPr>
        <w:t>acostament</w:t>
      </w:r>
      <w:proofErr w:type="spellEnd"/>
      <w:r w:rsidR="006D1F08" w:rsidRPr="00CA3DC7">
        <w:rPr>
          <w:rFonts w:ascii="Trebuchet MS" w:eastAsia="Calibri" w:hAnsi="Trebuchet MS" w:cs="Arial"/>
          <w:lang w:val="en-US"/>
          <w14:ligatures w14:val="none"/>
        </w:rPr>
        <w:t xml:space="preserve"> </w:t>
      </w:r>
      <w:proofErr w:type="spellStart"/>
      <w:r w:rsidR="006D1F08" w:rsidRPr="00CA3DC7">
        <w:rPr>
          <w:rFonts w:ascii="Trebuchet MS" w:eastAsia="Calibri" w:hAnsi="Trebuchet MS" w:cs="Arial"/>
          <w:lang w:val="en-US"/>
          <w14:ligatures w14:val="none"/>
        </w:rPr>
        <w:t>pe</w:t>
      </w:r>
      <w:proofErr w:type="spellEnd"/>
      <w:r w:rsidR="006D1F08" w:rsidRPr="00CA3DC7">
        <w:rPr>
          <w:rFonts w:ascii="Trebuchet MS" w:eastAsia="Calibri" w:hAnsi="Trebuchet MS" w:cs="Arial"/>
          <w:lang w:val="en-US"/>
          <w14:ligatures w14:val="none"/>
        </w:rPr>
        <w:t xml:space="preserve"> </w:t>
      </w:r>
      <w:proofErr w:type="spellStart"/>
      <w:r w:rsidR="006D1F08" w:rsidRPr="00CA3DC7">
        <w:rPr>
          <w:rFonts w:ascii="Trebuchet MS" w:eastAsia="Calibri" w:hAnsi="Trebuchet MS" w:cs="Arial"/>
          <w:lang w:val="en-US"/>
          <w14:ligatures w14:val="none"/>
        </w:rPr>
        <w:t>ambele</w:t>
      </w:r>
      <w:proofErr w:type="spellEnd"/>
      <w:r w:rsidR="006D1F08" w:rsidRPr="00CA3DC7">
        <w:rPr>
          <w:rFonts w:ascii="Trebuchet MS" w:eastAsia="Calibri" w:hAnsi="Trebuchet MS" w:cs="Arial"/>
          <w:lang w:val="en-US"/>
          <w14:ligatures w14:val="none"/>
        </w:rPr>
        <w:t xml:space="preserve"> </w:t>
      </w:r>
      <w:proofErr w:type="spellStart"/>
      <w:r w:rsidR="006D1F08" w:rsidRPr="00CA3DC7">
        <w:rPr>
          <w:rFonts w:ascii="Trebuchet MS" w:eastAsia="Calibri" w:hAnsi="Trebuchet MS" w:cs="Arial"/>
          <w:lang w:val="en-US"/>
          <w14:ligatures w14:val="none"/>
        </w:rPr>
        <w:t>părț</w:t>
      </w:r>
      <w:r w:rsidRPr="00CA3DC7">
        <w:rPr>
          <w:rFonts w:ascii="Trebuchet MS" w:eastAsia="Calibri" w:hAnsi="Trebuchet MS" w:cs="Arial"/>
          <w:lang w:val="en-US"/>
          <w14:ligatures w14:val="none"/>
        </w:rPr>
        <w:t>i</w:t>
      </w:r>
      <w:proofErr w:type="spellEnd"/>
      <w:r w:rsidRPr="00CA3DC7">
        <w:rPr>
          <w:rFonts w:ascii="Trebuchet MS" w:eastAsia="Calibri" w:hAnsi="Trebuchet MS" w:cs="Arial"/>
          <w:lang w:val="en-US"/>
          <w14:ligatures w14:val="none"/>
        </w:rPr>
        <w:t xml:space="preserve"> </w:t>
      </w:r>
      <w:proofErr w:type="spellStart"/>
      <w:r w:rsidR="006D1F08" w:rsidRPr="00CA3DC7">
        <w:rPr>
          <w:rFonts w:ascii="Trebuchet MS" w:eastAsia="Calibri" w:hAnsi="Trebuchet MS" w:cs="Arial"/>
          <w:lang w:val="en-US"/>
          <w14:ligatures w14:val="none"/>
        </w:rPr>
        <w:t>avâ</w:t>
      </w:r>
      <w:r w:rsidRPr="00CA3DC7">
        <w:rPr>
          <w:rFonts w:ascii="Trebuchet MS" w:eastAsia="Calibri" w:hAnsi="Trebuchet MS" w:cs="Arial"/>
          <w:lang w:val="en-US"/>
          <w14:ligatures w14:val="none"/>
        </w:rPr>
        <w:t>n</w:t>
      </w:r>
      <w:r w:rsidR="006D1F08" w:rsidRPr="00CA3DC7">
        <w:rPr>
          <w:rFonts w:ascii="Trebuchet MS" w:eastAsia="Calibri" w:hAnsi="Trebuchet MS" w:cs="Arial"/>
          <w:lang w:val="en-US"/>
          <w14:ligatures w14:val="none"/>
        </w:rPr>
        <w:t>d</w:t>
      </w:r>
      <w:proofErr w:type="spellEnd"/>
      <w:r w:rsidR="006D1F08" w:rsidRPr="00CA3DC7">
        <w:rPr>
          <w:rFonts w:ascii="Trebuchet MS" w:eastAsia="Calibri" w:hAnsi="Trebuchet MS" w:cs="Arial"/>
          <w:lang w:val="en-US"/>
          <w14:ligatures w14:val="none"/>
        </w:rPr>
        <w:t xml:space="preserve"> o </w:t>
      </w:r>
      <w:proofErr w:type="spellStart"/>
      <w:r w:rsidR="006D1F08" w:rsidRPr="00CA3DC7">
        <w:rPr>
          <w:rFonts w:ascii="Trebuchet MS" w:eastAsia="Calibri" w:hAnsi="Trebuchet MS" w:cs="Arial"/>
          <w:lang w:val="en-US"/>
          <w14:ligatures w14:val="none"/>
        </w:rPr>
        <w:t>lungime</w:t>
      </w:r>
      <w:proofErr w:type="spellEnd"/>
      <w:r w:rsidR="006D1F08" w:rsidRPr="00CA3DC7">
        <w:rPr>
          <w:rFonts w:ascii="Trebuchet MS" w:eastAsia="Calibri" w:hAnsi="Trebuchet MS" w:cs="Arial"/>
          <w:lang w:val="en-US"/>
          <w14:ligatures w14:val="none"/>
        </w:rPr>
        <w:t xml:space="preserve"> de 0.60 m cu o </w:t>
      </w:r>
      <w:proofErr w:type="spellStart"/>
      <w:r w:rsidR="006D1F08" w:rsidRPr="00CA3DC7">
        <w:rPr>
          <w:rFonts w:ascii="Trebuchet MS" w:eastAsia="Calibri" w:hAnsi="Trebuchet MS" w:cs="Arial"/>
          <w:lang w:val="en-US"/>
          <w14:ligatures w14:val="none"/>
        </w:rPr>
        <w:t>pantă</w:t>
      </w:r>
      <w:proofErr w:type="spellEnd"/>
      <w:r w:rsidR="006D1F08" w:rsidRPr="00CA3DC7">
        <w:rPr>
          <w:rFonts w:ascii="Trebuchet MS" w:eastAsia="Calibri" w:hAnsi="Trebuchet MS" w:cs="Arial"/>
          <w:lang w:val="en-US"/>
          <w14:ligatures w14:val="none"/>
        </w:rPr>
        <w:t xml:space="preserve"> de 1:10 cu </w:t>
      </w:r>
      <w:proofErr w:type="spellStart"/>
      <w:r w:rsidR="006D1F08" w:rsidRPr="00CA3DC7">
        <w:rPr>
          <w:rFonts w:ascii="Trebuchet MS" w:eastAsia="Calibri" w:hAnsi="Trebuchet MS" w:cs="Arial"/>
          <w:lang w:val="en-US"/>
          <w14:ligatures w14:val="none"/>
        </w:rPr>
        <w:t>următoarea</w:t>
      </w:r>
      <w:proofErr w:type="spellEnd"/>
      <w:r w:rsidR="006D1F08" w:rsidRPr="00CA3DC7">
        <w:rPr>
          <w:rFonts w:ascii="Trebuchet MS" w:eastAsia="Calibri" w:hAnsi="Trebuchet MS" w:cs="Arial"/>
          <w:lang w:val="en-US"/>
          <w14:ligatures w14:val="none"/>
        </w:rPr>
        <w:t xml:space="preserve"> </w:t>
      </w:r>
      <w:proofErr w:type="spellStart"/>
      <w:r w:rsidR="006D1F08" w:rsidRPr="00CA3DC7">
        <w:rPr>
          <w:rFonts w:ascii="Trebuchet MS" w:eastAsia="Calibri" w:hAnsi="Trebuchet MS" w:cs="Arial"/>
          <w:lang w:val="en-US"/>
          <w14:ligatures w14:val="none"/>
        </w:rPr>
        <w:t>structură</w:t>
      </w:r>
      <w:proofErr w:type="spellEnd"/>
      <w:r w:rsidRPr="00CA3DC7">
        <w:rPr>
          <w:rFonts w:ascii="Trebuchet MS" w:eastAsia="Calibri" w:hAnsi="Trebuchet MS" w:cs="Arial"/>
          <w:lang w:val="en-US"/>
          <w14:ligatures w14:val="none"/>
        </w:rPr>
        <w:t>:</w:t>
      </w:r>
    </w:p>
    <w:p w14:paraId="0337CFBC"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10 cm </w:t>
      </w: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C30/37;</w:t>
      </w:r>
    </w:p>
    <w:p w14:paraId="0F291FAA" w14:textId="25B7E903" w:rsidR="00EF0077" w:rsidRPr="00CA3DC7" w:rsidRDefault="006D1F08"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10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00EF0077" w:rsidRPr="00CA3DC7">
        <w:rPr>
          <w:rFonts w:ascii="Trebuchet MS" w:eastAsia="Calibri" w:hAnsi="Trebuchet MS" w:cs="Arial"/>
          <w:lang w:val="en-US"/>
          <w14:ligatures w14:val="none"/>
        </w:rPr>
        <w:t>;</w:t>
      </w:r>
    </w:p>
    <w:p w14:paraId="37B0715C"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balast</w:t>
      </w:r>
      <w:proofErr w:type="spellEnd"/>
      <w:r w:rsidRPr="00CA3DC7">
        <w:rPr>
          <w:rFonts w:ascii="Trebuchet MS" w:eastAsia="Calibri" w:hAnsi="Trebuchet MS" w:cs="Arial"/>
          <w:lang w:val="en-US"/>
          <w14:ligatures w14:val="none"/>
        </w:rPr>
        <w:t>;</w:t>
      </w:r>
    </w:p>
    <w:p w14:paraId="06F9B489" w14:textId="01D92AF5" w:rsidR="00EF0077" w:rsidRPr="00CA3DC7" w:rsidRDefault="006D1F08" w:rsidP="00CA3DC7">
      <w:pPr>
        <w:widowControl w:val="0"/>
        <w:numPr>
          <w:ilvl w:val="0"/>
          <w:numId w:val="28"/>
        </w:numPr>
        <w:shd w:val="clear" w:color="auto" w:fill="FFFFFF"/>
        <w:spacing w:after="0" w:line="276" w:lineRule="auto"/>
        <w:ind w:left="426" w:right="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Accesele</w:t>
      </w:r>
      <w:proofErr w:type="spellEnd"/>
      <w:r w:rsidRPr="00CA3DC7">
        <w:rPr>
          <w:rFonts w:ascii="Trebuchet MS" w:eastAsia="Calibri" w:hAnsi="Trebuchet MS" w:cs="Arial"/>
          <w:lang w:val="en-US"/>
          <w14:ligatures w14:val="none"/>
        </w:rPr>
        <w:t xml:space="preserve"> la </w:t>
      </w:r>
      <w:proofErr w:type="spellStart"/>
      <w:r w:rsidRPr="00CA3DC7">
        <w:rPr>
          <w:rFonts w:ascii="Trebuchet MS" w:eastAsia="Calibri" w:hAnsi="Trebuchet MS" w:cs="Arial"/>
          <w:lang w:val="en-US"/>
          <w14:ligatures w14:val="none"/>
        </w:rPr>
        <w:t>proprietăti</w:t>
      </w:r>
      <w:proofErr w:type="spellEnd"/>
      <w:r w:rsidRPr="00CA3DC7">
        <w:rPr>
          <w:rFonts w:ascii="Trebuchet MS" w:eastAsia="Calibri" w:hAnsi="Trebuchet MS" w:cs="Arial"/>
          <w:lang w:val="en-US"/>
          <w14:ligatures w14:val="none"/>
        </w:rPr>
        <w:t xml:space="preserve"> cu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structură</w:t>
      </w:r>
      <w:proofErr w:type="spellEnd"/>
      <w:r w:rsidR="00EF0077" w:rsidRPr="00CA3DC7">
        <w:rPr>
          <w:rFonts w:ascii="Trebuchet MS" w:eastAsia="Calibri" w:hAnsi="Trebuchet MS" w:cs="Arial"/>
          <w:lang w:val="en-US"/>
          <w14:ligatures w14:val="none"/>
        </w:rPr>
        <w:t>:</w:t>
      </w:r>
    </w:p>
    <w:p w14:paraId="348FA4A4"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6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uzura</w:t>
      </w:r>
      <w:proofErr w:type="spellEnd"/>
      <w:r w:rsidRPr="00CA3DC7">
        <w:rPr>
          <w:rFonts w:ascii="Trebuchet MS" w:eastAsia="Calibri" w:hAnsi="Trebuchet MS" w:cs="Arial"/>
          <w:lang w:val="en-US"/>
          <w14:ligatures w14:val="none"/>
        </w:rPr>
        <w:t xml:space="preserve"> BA16;</w:t>
      </w:r>
    </w:p>
    <w:p w14:paraId="05ABFC40" w14:textId="33C7DCEE" w:rsidR="00EF0077" w:rsidRPr="00CA3DC7" w:rsidRDefault="006D1F08"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15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00EF0077" w:rsidRPr="00CA3DC7">
        <w:rPr>
          <w:rFonts w:ascii="Trebuchet MS" w:eastAsia="Calibri" w:hAnsi="Trebuchet MS" w:cs="Arial"/>
          <w:lang w:val="en-US"/>
          <w14:ligatures w14:val="none"/>
        </w:rPr>
        <w:t>;</w:t>
      </w:r>
    </w:p>
    <w:p w14:paraId="31F8E078" w14:textId="77777777" w:rsidR="00EF0077" w:rsidRPr="00CA3DC7" w:rsidRDefault="00EF0077" w:rsidP="00CA3DC7">
      <w:pPr>
        <w:widowControl w:val="0"/>
        <w:numPr>
          <w:ilvl w:val="1"/>
          <w:numId w:val="28"/>
        </w:numPr>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25 cm </w:t>
      </w:r>
      <w:proofErr w:type="spellStart"/>
      <w:r w:rsidRPr="00CA3DC7">
        <w:rPr>
          <w:rFonts w:ascii="Trebuchet MS" w:eastAsia="Calibri" w:hAnsi="Trebuchet MS" w:cs="Arial"/>
          <w:lang w:val="en-US"/>
          <w14:ligatures w14:val="none"/>
        </w:rPr>
        <w:t>strat</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balast</w:t>
      </w:r>
      <w:proofErr w:type="spellEnd"/>
      <w:r w:rsidRPr="00CA3DC7">
        <w:rPr>
          <w:rFonts w:ascii="Trebuchet MS" w:eastAsia="Calibri" w:hAnsi="Trebuchet MS" w:cs="Arial"/>
          <w:lang w:val="en-US"/>
          <w14:ligatures w14:val="none"/>
        </w:rPr>
        <w:t>.</w:t>
      </w:r>
    </w:p>
    <w:p w14:paraId="33C81E6E" w14:textId="440FD6B7" w:rsidR="00EF0077" w:rsidRPr="00CA3DC7" w:rsidRDefault="009E6D8B" w:rsidP="00CA3DC7">
      <w:pPr>
        <w:widowControl w:val="0"/>
        <w:shd w:val="clear" w:color="auto" w:fill="FFFFFF"/>
        <w:spacing w:after="0" w:line="276" w:lineRule="auto"/>
        <w:ind w:right="60"/>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 xml:space="preserve">In zona </w:t>
      </w:r>
      <w:proofErr w:type="spellStart"/>
      <w:r w:rsidRPr="00CA3DC7">
        <w:rPr>
          <w:rFonts w:ascii="Trebuchet MS" w:eastAsia="Calibri" w:hAnsi="Trebuchet MS" w:cs="Arial"/>
          <w:lang w:val="en-US"/>
          <w14:ligatures w14:val="none"/>
        </w:rPr>
        <w:t>acceselor</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înălț</w:t>
      </w:r>
      <w:r w:rsidR="00EF0077" w:rsidRPr="00CA3DC7">
        <w:rPr>
          <w:rFonts w:ascii="Trebuchet MS" w:eastAsia="Calibri" w:hAnsi="Trebuchet MS" w:cs="Arial"/>
          <w:lang w:val="en-US"/>
          <w14:ligatures w14:val="none"/>
        </w:rPr>
        <w:t>imea</w:t>
      </w:r>
      <w:proofErr w:type="spellEnd"/>
      <w:r w:rsidR="00EF0077" w:rsidRPr="00CA3DC7">
        <w:rPr>
          <w:rFonts w:ascii="Trebuchet MS" w:eastAsia="Calibri" w:hAnsi="Trebuchet MS" w:cs="Arial"/>
          <w:lang w:val="en-US"/>
          <w14:ligatures w14:val="none"/>
        </w:rPr>
        <w:t xml:space="preserve"> </w:t>
      </w:r>
      <w:proofErr w:type="spellStart"/>
      <w:r w:rsidR="00EF0077" w:rsidRPr="00CA3DC7">
        <w:rPr>
          <w:rFonts w:ascii="Trebuchet MS" w:eastAsia="Calibri" w:hAnsi="Trebuchet MS" w:cs="Arial"/>
          <w:lang w:val="en-US"/>
          <w14:ligatures w14:val="none"/>
        </w:rPr>
        <w:t>rigolei</w:t>
      </w:r>
      <w:proofErr w:type="spellEnd"/>
      <w:r w:rsidR="00EF0077" w:rsidRPr="00CA3DC7">
        <w:rPr>
          <w:rFonts w:ascii="Trebuchet MS" w:eastAsia="Calibri" w:hAnsi="Trebuchet MS" w:cs="Arial"/>
          <w:lang w:val="en-US"/>
          <w14:ligatures w14:val="none"/>
        </w:rPr>
        <w:t xml:space="preserve"> </w:t>
      </w:r>
      <w:proofErr w:type="spellStart"/>
      <w:r w:rsidR="00EF0077" w:rsidRPr="00CA3DC7">
        <w:rPr>
          <w:rFonts w:ascii="Trebuchet MS" w:eastAsia="Calibri" w:hAnsi="Trebuchet MS" w:cs="Arial"/>
          <w:lang w:val="en-US"/>
          <w14:ligatures w14:val="none"/>
        </w:rPr>
        <w:t>carosabile</w:t>
      </w:r>
      <w:proofErr w:type="spellEnd"/>
      <w:r w:rsidR="00EF0077" w:rsidRPr="00CA3DC7">
        <w:rPr>
          <w:rFonts w:ascii="Trebuchet MS" w:eastAsia="Calibri" w:hAnsi="Trebuchet MS" w:cs="Arial"/>
          <w:lang w:val="en-US"/>
          <w14:ligatures w14:val="none"/>
        </w:rPr>
        <w:t xml:space="preserve"> se </w:t>
      </w:r>
      <w:proofErr w:type="spellStart"/>
      <w:proofErr w:type="gramStart"/>
      <w:r w:rsidR="00EF0077" w:rsidRPr="00CA3DC7">
        <w:rPr>
          <w:rFonts w:ascii="Trebuchet MS" w:eastAsia="Calibri" w:hAnsi="Trebuchet MS" w:cs="Arial"/>
          <w:lang w:val="en-US"/>
          <w14:ligatures w14:val="none"/>
        </w:rPr>
        <w:t>va</w:t>
      </w:r>
      <w:proofErr w:type="spellEnd"/>
      <w:proofErr w:type="gramEnd"/>
      <w:r w:rsidR="00EF0077" w:rsidRPr="00CA3DC7">
        <w:rPr>
          <w:rFonts w:ascii="Trebuchet MS" w:eastAsia="Calibri" w:hAnsi="Trebuchet MS" w:cs="Arial"/>
          <w:lang w:val="en-US"/>
          <w14:ligatures w14:val="none"/>
        </w:rPr>
        <w:t xml:space="preserve"> reduce la 4 cm. </w:t>
      </w:r>
    </w:p>
    <w:p w14:paraId="24CFAE51" w14:textId="77777777" w:rsidR="00EF0077" w:rsidRPr="00CA3DC7" w:rsidRDefault="00EF0077" w:rsidP="00CA3DC7">
      <w:pPr>
        <w:keepNext/>
        <w:numPr>
          <w:ilvl w:val="3"/>
          <w:numId w:val="0"/>
        </w:numPr>
        <w:tabs>
          <w:tab w:val="num" w:pos="1715"/>
        </w:tabs>
        <w:spacing w:before="240" w:after="60" w:line="276" w:lineRule="auto"/>
        <w:ind w:left="862" w:hanging="862"/>
        <w:jc w:val="both"/>
        <w:outlineLvl w:val="3"/>
        <w:rPr>
          <w:rFonts w:ascii="Trebuchet MS" w:eastAsia="Times New Roman" w:hAnsi="Trebuchet MS" w:cs="Times New Roman"/>
          <w:b/>
          <w:bCs/>
          <w:lang w:val="en-US"/>
          <w14:ligatures w14:val="none"/>
        </w:rPr>
      </w:pPr>
      <w:bookmarkStart w:id="21" w:name="_Toc145082682"/>
      <w:bookmarkStart w:id="22" w:name="_Toc148081976"/>
      <w:bookmarkStart w:id="23" w:name="_Toc157780811"/>
      <w:bookmarkEnd w:id="20"/>
      <w:proofErr w:type="spellStart"/>
      <w:r w:rsidRPr="00CA3DC7">
        <w:rPr>
          <w:rFonts w:ascii="Trebuchet MS" w:eastAsia="Times New Roman" w:hAnsi="Trebuchet MS" w:cs="Times New Roman"/>
          <w:b/>
          <w:bCs/>
          <w:lang w:val="en-US"/>
          <w14:ligatures w14:val="none"/>
        </w:rPr>
        <w:t>Scurgerea</w:t>
      </w:r>
      <w:proofErr w:type="spellEnd"/>
      <w:r w:rsidRPr="00CA3DC7">
        <w:rPr>
          <w:rFonts w:ascii="Trebuchet MS" w:eastAsia="Times New Roman" w:hAnsi="Trebuchet MS" w:cs="Times New Roman"/>
          <w:b/>
          <w:bCs/>
          <w:lang w:val="en-US"/>
          <w14:ligatures w14:val="none"/>
        </w:rPr>
        <w:t xml:space="preserve"> </w:t>
      </w:r>
      <w:proofErr w:type="spellStart"/>
      <w:r w:rsidRPr="00CA3DC7">
        <w:rPr>
          <w:rFonts w:ascii="Trebuchet MS" w:eastAsia="Times New Roman" w:hAnsi="Trebuchet MS" w:cs="Times New Roman"/>
          <w:b/>
          <w:bCs/>
          <w:lang w:val="en-US"/>
          <w14:ligatures w14:val="none"/>
        </w:rPr>
        <w:t>apelor</w:t>
      </w:r>
      <w:bookmarkEnd w:id="21"/>
      <w:bookmarkEnd w:id="22"/>
      <w:bookmarkEnd w:id="23"/>
      <w:proofErr w:type="spellEnd"/>
    </w:p>
    <w:p w14:paraId="3478324D" w14:textId="644AF0BB" w:rsidR="00EF0077" w:rsidRPr="00CA3DC7" w:rsidRDefault="009E6D8B" w:rsidP="00CA3DC7">
      <w:pPr>
        <w:spacing w:after="0" w:line="276" w:lineRule="auto"/>
        <w:ind w:firstLine="709"/>
        <w:jc w:val="both"/>
        <w:rPr>
          <w:rFonts w:ascii="Trebuchet MS" w:eastAsia="Times New Roman" w:hAnsi="Trebuchet MS" w:cs="Arial"/>
          <w:lang w:val="en-US"/>
          <w14:ligatures w14:val="none"/>
        </w:rPr>
      </w:pPr>
      <w:bookmarkStart w:id="24" w:name="_Hlk148082740"/>
      <w:proofErr w:type="spellStart"/>
      <w:proofErr w:type="gramStart"/>
      <w:r w:rsidRPr="00CA3DC7">
        <w:rPr>
          <w:rFonts w:ascii="Trebuchet MS" w:eastAsia="Times New Roman" w:hAnsi="Trebuchet MS" w:cs="Arial"/>
          <w:lang w:val="en-US"/>
          <w14:ligatures w14:val="none"/>
        </w:rPr>
        <w:t>Colectarea</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și</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evacuarea</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apelor</w:t>
      </w:r>
      <w:proofErr w:type="spellEnd"/>
      <w:r w:rsidRPr="00CA3DC7">
        <w:rPr>
          <w:rFonts w:ascii="Trebuchet MS" w:eastAsia="Times New Roman" w:hAnsi="Trebuchet MS" w:cs="Arial"/>
          <w:lang w:val="en-US"/>
          <w14:ligatures w14:val="none"/>
        </w:rPr>
        <w:t xml:space="preserve"> de </w:t>
      </w:r>
      <w:proofErr w:type="spellStart"/>
      <w:r w:rsidRPr="00CA3DC7">
        <w:rPr>
          <w:rFonts w:ascii="Trebuchet MS" w:eastAsia="Times New Roman" w:hAnsi="Trebuchet MS" w:cs="Arial"/>
          <w:lang w:val="en-US"/>
          <w14:ligatures w14:val="none"/>
        </w:rPr>
        <w:t>suprafață</w:t>
      </w:r>
      <w:proofErr w:type="spellEnd"/>
      <w:r w:rsidR="00EF0077" w:rsidRPr="00CA3DC7">
        <w:rPr>
          <w:rFonts w:ascii="Trebuchet MS" w:eastAsia="Times New Roman" w:hAnsi="Trebuchet MS" w:cs="Arial"/>
          <w:lang w:val="en-US"/>
          <w14:ligatures w14:val="none"/>
        </w:rPr>
        <w:t xml:space="preserve"> se </w:t>
      </w:r>
      <w:proofErr w:type="spellStart"/>
      <w:r w:rsidR="00EF0077" w:rsidRPr="00CA3DC7">
        <w:rPr>
          <w:rFonts w:ascii="Trebuchet MS" w:eastAsia="Times New Roman" w:hAnsi="Trebuchet MS" w:cs="Arial"/>
          <w:lang w:val="en-US"/>
          <w14:ligatures w14:val="none"/>
        </w:rPr>
        <w:t>realiz</w:t>
      </w:r>
      <w:r w:rsidRPr="00CA3DC7">
        <w:rPr>
          <w:rFonts w:ascii="Trebuchet MS" w:eastAsia="Times New Roman" w:hAnsi="Trebuchet MS" w:cs="Arial"/>
          <w:lang w:val="en-US"/>
          <w14:ligatures w14:val="none"/>
        </w:rPr>
        <w:t>ează</w:t>
      </w:r>
      <w:proofErr w:type="spellEnd"/>
      <w:r w:rsidR="00EF0077" w:rsidRPr="00CA3DC7">
        <w:rPr>
          <w:rFonts w:ascii="Trebuchet MS" w:eastAsia="Times New Roman" w:hAnsi="Trebuchet MS" w:cs="Arial"/>
          <w:lang w:val="en-US"/>
          <w14:ligatures w14:val="none"/>
        </w:rPr>
        <w:t xml:space="preserve"> cu </w:t>
      </w:r>
      <w:proofErr w:type="spellStart"/>
      <w:r w:rsidR="00EF0077" w:rsidRPr="00CA3DC7">
        <w:rPr>
          <w:rFonts w:ascii="Trebuchet MS" w:eastAsia="Times New Roman" w:hAnsi="Trebuchet MS" w:cs="Arial"/>
          <w:lang w:val="en-US"/>
          <w14:ligatures w14:val="none"/>
        </w:rPr>
        <w:t>ajut</w:t>
      </w:r>
      <w:r w:rsidRPr="00CA3DC7">
        <w:rPr>
          <w:rFonts w:ascii="Trebuchet MS" w:eastAsia="Times New Roman" w:hAnsi="Trebuchet MS" w:cs="Arial"/>
          <w:lang w:val="en-US"/>
          <w14:ligatures w14:val="none"/>
        </w:rPr>
        <w:t>orul</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rigolelor</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carosabile</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si</w:t>
      </w:r>
      <w:proofErr w:type="spellEnd"/>
      <w:r w:rsidRPr="00CA3DC7">
        <w:rPr>
          <w:rFonts w:ascii="Trebuchet MS" w:eastAsia="Times New Roman" w:hAnsi="Trebuchet MS" w:cs="Arial"/>
          <w:lang w:val="en-US"/>
          <w14:ligatures w14:val="none"/>
        </w:rPr>
        <w:t xml:space="preserve"> a </w:t>
      </w:r>
      <w:proofErr w:type="spellStart"/>
      <w:r w:rsidRPr="00CA3DC7">
        <w:rPr>
          <w:rFonts w:ascii="Trebuchet MS" w:eastAsia="Times New Roman" w:hAnsi="Trebuchet MS" w:cs="Arial"/>
          <w:lang w:val="en-US"/>
          <w14:ligatures w14:val="none"/>
        </w:rPr>
        <w:t>șanț</w:t>
      </w:r>
      <w:r w:rsidR="00EF0077" w:rsidRPr="00CA3DC7">
        <w:rPr>
          <w:rFonts w:ascii="Trebuchet MS" w:eastAsia="Times New Roman" w:hAnsi="Trebuchet MS" w:cs="Arial"/>
          <w:lang w:val="en-US"/>
          <w14:ligatures w14:val="none"/>
        </w:rPr>
        <w:t>urilor</w:t>
      </w:r>
      <w:proofErr w:type="spellEnd"/>
      <w:r w:rsidR="00EF0077" w:rsidRPr="00CA3DC7">
        <w:rPr>
          <w:rFonts w:ascii="Trebuchet MS" w:eastAsia="Times New Roman" w:hAnsi="Trebuchet MS" w:cs="Arial"/>
          <w:lang w:val="en-US"/>
          <w14:ligatures w14:val="none"/>
        </w:rPr>
        <w:t xml:space="preserve"> </w:t>
      </w:r>
      <w:proofErr w:type="spellStart"/>
      <w:r w:rsidR="00EF0077" w:rsidRPr="00CA3DC7">
        <w:rPr>
          <w:rFonts w:ascii="Trebuchet MS" w:eastAsia="Times New Roman" w:hAnsi="Trebuchet MS" w:cs="Arial"/>
          <w:lang w:val="en-US"/>
          <w14:ligatures w14:val="none"/>
        </w:rPr>
        <w:t>trapezoidale</w:t>
      </w:r>
      <w:proofErr w:type="spellEnd"/>
      <w:r w:rsidR="00EF0077" w:rsidRPr="00CA3DC7">
        <w:rPr>
          <w:rFonts w:ascii="Trebuchet MS" w:eastAsia="Times New Roman" w:hAnsi="Trebuchet MS" w:cs="Arial"/>
          <w:lang w:val="en-US"/>
          <w14:ligatures w14:val="none"/>
        </w:rPr>
        <w:t xml:space="preserve"> de </w:t>
      </w:r>
      <w:proofErr w:type="spellStart"/>
      <w:r w:rsidR="00EF0077" w:rsidRPr="00CA3DC7">
        <w:rPr>
          <w:rFonts w:ascii="Trebuchet MS" w:eastAsia="Times New Roman" w:hAnsi="Trebuchet MS" w:cs="Arial"/>
          <w:lang w:val="en-US"/>
          <w14:ligatures w14:val="none"/>
        </w:rPr>
        <w:t>beton</w:t>
      </w:r>
      <w:proofErr w:type="spellEnd"/>
      <w:r w:rsidR="00EF0077" w:rsidRPr="00CA3DC7">
        <w:rPr>
          <w:rFonts w:ascii="Trebuchet MS" w:eastAsia="Times New Roman" w:hAnsi="Trebuchet MS" w:cs="Arial"/>
          <w:lang w:val="en-US"/>
          <w14:ligatures w14:val="none"/>
        </w:rPr>
        <w:t xml:space="preserve">, </w:t>
      </w:r>
      <w:proofErr w:type="spellStart"/>
      <w:r w:rsidR="00EF0077" w:rsidRPr="00CA3DC7">
        <w:rPr>
          <w:rFonts w:ascii="Trebuchet MS" w:eastAsia="Times New Roman" w:hAnsi="Trebuchet MS" w:cs="Arial"/>
          <w:lang w:val="en-US"/>
          <w14:ligatures w14:val="none"/>
        </w:rPr>
        <w:t>amenaja</w:t>
      </w:r>
      <w:r w:rsidRPr="00CA3DC7">
        <w:rPr>
          <w:rFonts w:ascii="Trebuchet MS" w:eastAsia="Times New Roman" w:hAnsi="Trebuchet MS" w:cs="Arial"/>
          <w:lang w:val="en-US"/>
          <w14:ligatures w14:val="none"/>
        </w:rPr>
        <w:t>te</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adiacent</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acostamentelor</w:t>
      </w:r>
      <w:proofErr w:type="spellEnd"/>
      <w:r w:rsidRPr="00CA3DC7">
        <w:rPr>
          <w:rFonts w:ascii="Trebuchet MS" w:eastAsia="Times New Roman" w:hAnsi="Trebuchet MS" w:cs="Arial"/>
          <w:lang w:val="en-US"/>
          <w14:ligatures w14:val="none"/>
        </w:rPr>
        <w:t xml:space="preserve"> cu </w:t>
      </w:r>
      <w:proofErr w:type="spellStart"/>
      <w:r w:rsidRPr="00CA3DC7">
        <w:rPr>
          <w:rFonts w:ascii="Trebuchet MS" w:eastAsia="Times New Roman" w:hAnsi="Trebuchet MS" w:cs="Arial"/>
          <w:lang w:val="en-US"/>
          <w14:ligatures w14:val="none"/>
        </w:rPr>
        <w:t>lățimea</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fundului</w:t>
      </w:r>
      <w:proofErr w:type="spellEnd"/>
      <w:r w:rsidRPr="00CA3DC7">
        <w:rPr>
          <w:rFonts w:ascii="Trebuchet MS" w:eastAsia="Times New Roman" w:hAnsi="Trebuchet MS" w:cs="Arial"/>
          <w:lang w:val="en-US"/>
          <w14:ligatures w14:val="none"/>
        </w:rPr>
        <w:t xml:space="preserve"> de </w:t>
      </w:r>
      <w:proofErr w:type="spellStart"/>
      <w:r w:rsidRPr="00CA3DC7">
        <w:rPr>
          <w:rFonts w:ascii="Trebuchet MS" w:eastAsia="Times New Roman" w:hAnsi="Trebuchet MS" w:cs="Arial"/>
          <w:lang w:val="en-US"/>
          <w14:ligatures w14:val="none"/>
        </w:rPr>
        <w:t>șanț</w:t>
      </w:r>
      <w:proofErr w:type="spellEnd"/>
      <w:r w:rsidR="00EF0077" w:rsidRPr="00CA3DC7">
        <w:rPr>
          <w:rFonts w:ascii="Trebuchet MS" w:eastAsia="Times New Roman" w:hAnsi="Trebuchet MS" w:cs="Arial"/>
          <w:lang w:val="en-US"/>
          <w14:ligatures w14:val="none"/>
        </w:rPr>
        <w:t xml:space="preserve"> de 30cm.</w:t>
      </w:r>
      <w:proofErr w:type="gramEnd"/>
    </w:p>
    <w:p w14:paraId="022E76D0" w14:textId="6B6B3170" w:rsidR="00EF0077" w:rsidRPr="00CA3DC7" w:rsidRDefault="009E6D8B" w:rsidP="00CA3DC7">
      <w:pPr>
        <w:spacing w:after="0" w:line="276" w:lineRule="auto"/>
        <w:ind w:firstLine="709"/>
        <w:jc w:val="both"/>
        <w:rPr>
          <w:rFonts w:ascii="Trebuchet MS" w:eastAsia="Times New Roman" w:hAnsi="Trebuchet MS" w:cs="Arial"/>
          <w:lang w:val="en-US"/>
          <w14:ligatures w14:val="none"/>
        </w:rPr>
      </w:pPr>
      <w:r w:rsidRPr="00CA3DC7">
        <w:rPr>
          <w:rFonts w:ascii="Trebuchet MS" w:eastAsia="Times New Roman" w:hAnsi="Trebuchet MS" w:cs="Arial"/>
          <w:lang w:val="en-US"/>
          <w14:ligatures w14:val="none"/>
        </w:rPr>
        <w:t xml:space="preserve">De </w:t>
      </w:r>
      <w:proofErr w:type="spellStart"/>
      <w:r w:rsidRPr="00CA3DC7">
        <w:rPr>
          <w:rFonts w:ascii="Trebuchet MS" w:eastAsia="Times New Roman" w:hAnsi="Trebuchet MS" w:cs="Arial"/>
          <w:lang w:val="en-US"/>
          <w14:ligatures w14:val="none"/>
        </w:rPr>
        <w:t>asemenea</w:t>
      </w:r>
      <w:proofErr w:type="spellEnd"/>
      <w:r w:rsidRPr="00CA3DC7">
        <w:rPr>
          <w:rFonts w:ascii="Trebuchet MS" w:eastAsia="Times New Roman" w:hAnsi="Trebuchet MS" w:cs="Arial"/>
          <w:lang w:val="en-US"/>
          <w14:ligatures w14:val="none"/>
        </w:rPr>
        <w:t xml:space="preserve"> la </w:t>
      </w:r>
      <w:proofErr w:type="spellStart"/>
      <w:r w:rsidRPr="00CA3DC7">
        <w:rPr>
          <w:rFonts w:ascii="Trebuchet MS" w:eastAsia="Times New Roman" w:hAnsi="Trebuchet MS" w:cs="Arial"/>
          <w:lang w:val="en-US"/>
          <w14:ligatures w14:val="none"/>
        </w:rPr>
        <w:t>intersecț</w:t>
      </w:r>
      <w:r w:rsidR="00EF0077" w:rsidRPr="00CA3DC7">
        <w:rPr>
          <w:rFonts w:ascii="Trebuchet MS" w:eastAsia="Times New Roman" w:hAnsi="Trebuchet MS" w:cs="Arial"/>
          <w:lang w:val="en-US"/>
          <w14:ligatures w14:val="none"/>
        </w:rPr>
        <w:t>iile</w:t>
      </w:r>
      <w:proofErr w:type="spellEnd"/>
      <w:r w:rsidR="00EF0077" w:rsidRPr="00CA3DC7">
        <w:rPr>
          <w:rFonts w:ascii="Trebuchet MS" w:eastAsia="Times New Roman" w:hAnsi="Trebuchet MS" w:cs="Arial"/>
          <w:lang w:val="en-US"/>
          <w14:ligatures w14:val="none"/>
        </w:rPr>
        <w:t xml:space="preserve"> cu </w:t>
      </w:r>
      <w:proofErr w:type="spellStart"/>
      <w:r w:rsidR="00EF0077" w:rsidRPr="00CA3DC7">
        <w:rPr>
          <w:rFonts w:ascii="Trebuchet MS" w:eastAsia="Times New Roman" w:hAnsi="Trebuchet MS" w:cs="Arial"/>
          <w:lang w:val="en-US"/>
          <w14:ligatures w14:val="none"/>
        </w:rPr>
        <w:t>drumur</w:t>
      </w:r>
      <w:r w:rsidRPr="00CA3DC7">
        <w:rPr>
          <w:rFonts w:ascii="Trebuchet MS" w:eastAsia="Times New Roman" w:hAnsi="Trebuchet MS" w:cs="Arial"/>
          <w:lang w:val="en-US"/>
          <w14:ligatures w14:val="none"/>
        </w:rPr>
        <w:t>ile</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laterale</w:t>
      </w:r>
      <w:proofErr w:type="spellEnd"/>
      <w:r w:rsidRPr="00CA3DC7">
        <w:rPr>
          <w:rFonts w:ascii="Trebuchet MS" w:eastAsia="Times New Roman" w:hAnsi="Trebuchet MS" w:cs="Arial"/>
          <w:lang w:val="en-US"/>
          <w14:ligatures w14:val="none"/>
        </w:rPr>
        <w:t xml:space="preserve"> s-au </w:t>
      </w:r>
      <w:proofErr w:type="spellStart"/>
      <w:r w:rsidRPr="00CA3DC7">
        <w:rPr>
          <w:rFonts w:ascii="Trebuchet MS" w:eastAsia="Times New Roman" w:hAnsi="Trebuchet MS" w:cs="Arial"/>
          <w:lang w:val="en-US"/>
          <w14:ligatures w14:val="none"/>
        </w:rPr>
        <w:t>prevazut</w:t>
      </w:r>
      <w:proofErr w:type="spellEnd"/>
      <w:r w:rsidRPr="00CA3DC7">
        <w:rPr>
          <w:rFonts w:ascii="Trebuchet MS" w:eastAsia="Times New Roman" w:hAnsi="Trebuchet MS" w:cs="Arial"/>
          <w:lang w:val="en-US"/>
          <w14:ligatures w14:val="none"/>
        </w:rPr>
        <w:t xml:space="preserve"> </w:t>
      </w:r>
      <w:proofErr w:type="spellStart"/>
      <w:r w:rsidRPr="00CA3DC7">
        <w:rPr>
          <w:rFonts w:ascii="Trebuchet MS" w:eastAsia="Times New Roman" w:hAnsi="Trebuchet MS" w:cs="Arial"/>
          <w:lang w:val="en-US"/>
          <w14:ligatures w14:val="none"/>
        </w:rPr>
        <w:t>podeț</w:t>
      </w:r>
      <w:r w:rsidR="00EF0077" w:rsidRPr="00CA3DC7">
        <w:rPr>
          <w:rFonts w:ascii="Trebuchet MS" w:eastAsia="Times New Roman" w:hAnsi="Trebuchet MS" w:cs="Arial"/>
          <w:lang w:val="en-US"/>
          <w14:ligatures w14:val="none"/>
        </w:rPr>
        <w:t>e</w:t>
      </w:r>
      <w:proofErr w:type="spellEnd"/>
      <w:r w:rsidR="00EF0077" w:rsidRPr="00CA3DC7">
        <w:rPr>
          <w:rFonts w:ascii="Trebuchet MS" w:eastAsia="Times New Roman" w:hAnsi="Trebuchet MS" w:cs="Arial"/>
          <w:lang w:val="en-US"/>
          <w14:ligatures w14:val="none"/>
        </w:rPr>
        <w:t xml:space="preserve"> </w:t>
      </w:r>
      <w:proofErr w:type="spellStart"/>
      <w:r w:rsidR="00EF0077" w:rsidRPr="00CA3DC7">
        <w:rPr>
          <w:rFonts w:ascii="Trebuchet MS" w:eastAsia="Times New Roman" w:hAnsi="Trebuchet MS" w:cs="Arial"/>
          <w:lang w:val="en-US"/>
          <w14:ligatures w14:val="none"/>
        </w:rPr>
        <w:t>tubulare</w:t>
      </w:r>
      <w:proofErr w:type="spellEnd"/>
      <w:r w:rsidR="00EF0077" w:rsidRPr="00CA3DC7">
        <w:rPr>
          <w:rFonts w:ascii="Trebuchet MS" w:eastAsia="Times New Roman" w:hAnsi="Trebuchet MS" w:cs="Arial"/>
          <w:lang w:val="en-US"/>
          <w14:ligatures w14:val="none"/>
        </w:rPr>
        <w:t xml:space="preserve"> din </w:t>
      </w:r>
      <w:proofErr w:type="spellStart"/>
      <w:r w:rsidR="00EF0077" w:rsidRPr="00CA3DC7">
        <w:rPr>
          <w:rFonts w:ascii="Trebuchet MS" w:eastAsia="Times New Roman" w:hAnsi="Trebuchet MS" w:cs="Arial"/>
          <w:lang w:val="en-US"/>
          <w14:ligatures w14:val="none"/>
        </w:rPr>
        <w:t>beton</w:t>
      </w:r>
      <w:proofErr w:type="spellEnd"/>
      <w:r w:rsidR="00EF0077" w:rsidRPr="00CA3DC7">
        <w:rPr>
          <w:rFonts w:ascii="Trebuchet MS" w:eastAsia="Times New Roman" w:hAnsi="Trebuchet MS" w:cs="Arial"/>
          <w:lang w:val="en-US"/>
          <w14:ligatures w14:val="none"/>
        </w:rPr>
        <w:t xml:space="preserve"> cu </w:t>
      </w:r>
      <w:proofErr w:type="spellStart"/>
      <w:r w:rsidR="00EF0077" w:rsidRPr="00CA3DC7">
        <w:rPr>
          <w:rFonts w:ascii="Trebuchet MS" w:eastAsia="Times New Roman" w:hAnsi="Trebuchet MS" w:cs="Arial"/>
          <w:lang w:val="en-US"/>
          <w14:ligatures w14:val="none"/>
        </w:rPr>
        <w:t>diametrul</w:t>
      </w:r>
      <w:proofErr w:type="spellEnd"/>
      <w:r w:rsidR="00EF0077" w:rsidRPr="00CA3DC7">
        <w:rPr>
          <w:rFonts w:ascii="Trebuchet MS" w:eastAsia="Times New Roman" w:hAnsi="Trebuchet MS" w:cs="Arial"/>
          <w:lang w:val="en-US"/>
          <w14:ligatures w14:val="none"/>
        </w:rPr>
        <w:t xml:space="preserve"> de Ø400</w:t>
      </w:r>
    </w:p>
    <w:tbl>
      <w:tblPr>
        <w:tblW w:w="5651" w:type="dxa"/>
        <w:jc w:val="center"/>
        <w:tblLook w:val="04A0" w:firstRow="1" w:lastRow="0" w:firstColumn="1" w:lastColumn="0" w:noHBand="0" w:noVBand="1"/>
      </w:tblPr>
      <w:tblGrid>
        <w:gridCol w:w="825"/>
        <w:gridCol w:w="1380"/>
        <w:gridCol w:w="1053"/>
        <w:gridCol w:w="1487"/>
        <w:gridCol w:w="941"/>
      </w:tblGrid>
      <w:tr w:rsidR="00CA3DC7" w:rsidRPr="00CA3DC7" w14:paraId="7D4C8042" w14:textId="77777777" w:rsidTr="009D54C1">
        <w:trPr>
          <w:trHeight w:val="452"/>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BDF0"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Nr.crt.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AD378C2"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proofErr w:type="spellStart"/>
            <w:r w:rsidRPr="00DD6609">
              <w:rPr>
                <w:rFonts w:ascii="Trebuchet MS" w:eastAsia="Times New Roman" w:hAnsi="Trebuchet MS" w:cs="Arial"/>
                <w:sz w:val="20"/>
                <w:szCs w:val="20"/>
                <w:lang w:val="en-US"/>
                <w14:ligatures w14:val="none"/>
              </w:rPr>
              <w:t>Nume</w:t>
            </w:r>
            <w:proofErr w:type="spellEnd"/>
            <w:r w:rsidRPr="00DD6609">
              <w:rPr>
                <w:rFonts w:ascii="Trebuchet MS" w:eastAsia="Times New Roman" w:hAnsi="Trebuchet MS" w:cs="Arial"/>
                <w:sz w:val="20"/>
                <w:szCs w:val="20"/>
                <w:lang w:val="en-US"/>
                <w14:ligatures w14:val="none"/>
              </w:rPr>
              <w:t xml:space="preserve"> </w:t>
            </w:r>
            <w:proofErr w:type="spellStart"/>
            <w:r w:rsidRPr="00DD6609">
              <w:rPr>
                <w:rFonts w:ascii="Trebuchet MS" w:eastAsia="Times New Roman" w:hAnsi="Trebuchet MS" w:cs="Arial"/>
                <w:sz w:val="20"/>
                <w:szCs w:val="20"/>
                <w:lang w:val="en-US"/>
                <w14:ligatures w14:val="none"/>
              </w:rPr>
              <w:t>strada</w:t>
            </w:r>
            <w:proofErr w:type="spellEnd"/>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6DCC696A"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proofErr w:type="spellStart"/>
            <w:r w:rsidRPr="00DD6609">
              <w:rPr>
                <w:rFonts w:ascii="Trebuchet MS" w:eastAsia="Times New Roman" w:hAnsi="Trebuchet MS" w:cs="Arial"/>
                <w:sz w:val="20"/>
                <w:szCs w:val="20"/>
                <w:lang w:val="en-US"/>
                <w14:ligatures w14:val="none"/>
              </w:rPr>
              <w:t>Lungime</w:t>
            </w:r>
            <w:proofErr w:type="spellEnd"/>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55F4F786"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RIGOLE DE ACOSTAMENT</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31C8BECD"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proofErr w:type="spellStart"/>
            <w:r w:rsidRPr="00DD6609">
              <w:rPr>
                <w:rFonts w:ascii="Trebuchet MS" w:eastAsia="Times New Roman" w:hAnsi="Trebuchet MS" w:cs="Arial"/>
                <w:sz w:val="20"/>
                <w:szCs w:val="20"/>
                <w:lang w:val="en-US"/>
                <w14:ligatures w14:val="none"/>
              </w:rPr>
              <w:t>Santuri</w:t>
            </w:r>
            <w:proofErr w:type="spellEnd"/>
            <w:r w:rsidRPr="00DD6609">
              <w:rPr>
                <w:rFonts w:ascii="Trebuchet MS" w:eastAsia="Times New Roman" w:hAnsi="Trebuchet MS" w:cs="Arial"/>
                <w:sz w:val="20"/>
                <w:szCs w:val="20"/>
                <w:lang w:val="en-US"/>
                <w14:ligatures w14:val="none"/>
              </w:rPr>
              <w:t xml:space="preserve"> </w:t>
            </w:r>
            <w:proofErr w:type="spellStart"/>
            <w:r w:rsidRPr="00DD6609">
              <w:rPr>
                <w:rFonts w:ascii="Trebuchet MS" w:eastAsia="Times New Roman" w:hAnsi="Trebuchet MS" w:cs="Arial"/>
                <w:sz w:val="20"/>
                <w:szCs w:val="20"/>
                <w:lang w:val="en-US"/>
                <w14:ligatures w14:val="none"/>
              </w:rPr>
              <w:t>beton</w:t>
            </w:r>
            <w:proofErr w:type="spellEnd"/>
          </w:p>
        </w:tc>
      </w:tr>
      <w:tr w:rsidR="00CA3DC7" w:rsidRPr="00CA3DC7" w14:paraId="3A871E0D" w14:textId="77777777" w:rsidTr="009D54C1">
        <w:trPr>
          <w:trHeight w:val="300"/>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7AE1503F"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30D06CDC"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DCL 101</w:t>
            </w:r>
          </w:p>
        </w:tc>
        <w:tc>
          <w:tcPr>
            <w:tcW w:w="1053" w:type="dxa"/>
            <w:tcBorders>
              <w:top w:val="nil"/>
              <w:left w:val="nil"/>
              <w:bottom w:val="single" w:sz="4" w:space="0" w:color="auto"/>
              <w:right w:val="single" w:sz="4" w:space="0" w:color="auto"/>
            </w:tcBorders>
            <w:shd w:val="clear" w:color="auto" w:fill="auto"/>
            <w:noWrap/>
            <w:vAlign w:val="center"/>
            <w:hideMark/>
          </w:tcPr>
          <w:p w14:paraId="46ED0405"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374</w:t>
            </w:r>
          </w:p>
        </w:tc>
        <w:tc>
          <w:tcPr>
            <w:tcW w:w="1487" w:type="dxa"/>
            <w:tcBorders>
              <w:top w:val="nil"/>
              <w:left w:val="nil"/>
              <w:bottom w:val="single" w:sz="4" w:space="0" w:color="auto"/>
              <w:right w:val="single" w:sz="4" w:space="0" w:color="auto"/>
            </w:tcBorders>
            <w:shd w:val="clear" w:color="auto" w:fill="auto"/>
            <w:noWrap/>
            <w:vAlign w:val="center"/>
            <w:hideMark/>
          </w:tcPr>
          <w:p w14:paraId="0DC01454"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w:t>
            </w:r>
          </w:p>
        </w:tc>
        <w:tc>
          <w:tcPr>
            <w:tcW w:w="941" w:type="dxa"/>
            <w:tcBorders>
              <w:top w:val="nil"/>
              <w:left w:val="nil"/>
              <w:bottom w:val="single" w:sz="4" w:space="0" w:color="auto"/>
              <w:right w:val="single" w:sz="4" w:space="0" w:color="auto"/>
            </w:tcBorders>
            <w:shd w:val="clear" w:color="auto" w:fill="auto"/>
            <w:noWrap/>
            <w:vAlign w:val="center"/>
            <w:hideMark/>
          </w:tcPr>
          <w:p w14:paraId="1CD88C32"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720</w:t>
            </w:r>
          </w:p>
        </w:tc>
      </w:tr>
      <w:tr w:rsidR="00CA3DC7" w:rsidRPr="00CA3DC7" w14:paraId="2F0CFF17" w14:textId="77777777" w:rsidTr="009D54C1">
        <w:trPr>
          <w:trHeight w:val="300"/>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6C98A1ED"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2.00</w:t>
            </w:r>
          </w:p>
        </w:tc>
        <w:tc>
          <w:tcPr>
            <w:tcW w:w="1380" w:type="dxa"/>
            <w:tcBorders>
              <w:top w:val="nil"/>
              <w:left w:val="nil"/>
              <w:bottom w:val="single" w:sz="4" w:space="0" w:color="auto"/>
              <w:right w:val="single" w:sz="4" w:space="0" w:color="auto"/>
            </w:tcBorders>
            <w:shd w:val="clear" w:color="auto" w:fill="auto"/>
            <w:noWrap/>
            <w:vAlign w:val="center"/>
            <w:hideMark/>
          </w:tcPr>
          <w:p w14:paraId="3688ECB2"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proofErr w:type="spellStart"/>
            <w:r w:rsidRPr="00DD6609">
              <w:rPr>
                <w:rFonts w:ascii="Trebuchet MS" w:eastAsia="Times New Roman" w:hAnsi="Trebuchet MS" w:cs="Arial"/>
                <w:sz w:val="20"/>
                <w:szCs w:val="20"/>
                <w:lang w:val="en-US"/>
                <w14:ligatures w14:val="none"/>
              </w:rPr>
              <w:t>Strada</w:t>
            </w:r>
            <w:proofErr w:type="spellEnd"/>
            <w:r w:rsidRPr="00DD6609">
              <w:rPr>
                <w:rFonts w:ascii="Trebuchet MS" w:eastAsia="Times New Roman" w:hAnsi="Trebuchet MS" w:cs="Arial"/>
                <w:sz w:val="20"/>
                <w:szCs w:val="20"/>
                <w:lang w:val="en-US"/>
                <w14:ligatures w14:val="none"/>
              </w:rPr>
              <w:t xml:space="preserve"> </w:t>
            </w:r>
            <w:proofErr w:type="spellStart"/>
            <w:r w:rsidRPr="00DD6609">
              <w:rPr>
                <w:rFonts w:ascii="Trebuchet MS" w:eastAsia="Times New Roman" w:hAnsi="Trebuchet MS" w:cs="Arial"/>
                <w:sz w:val="20"/>
                <w:szCs w:val="20"/>
                <w:lang w:val="en-US"/>
                <w14:ligatures w14:val="none"/>
              </w:rPr>
              <w:t>Albinelor</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14:paraId="3DED3C36"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388</w:t>
            </w:r>
          </w:p>
        </w:tc>
        <w:tc>
          <w:tcPr>
            <w:tcW w:w="1487" w:type="dxa"/>
            <w:tcBorders>
              <w:top w:val="nil"/>
              <w:left w:val="nil"/>
              <w:bottom w:val="single" w:sz="4" w:space="0" w:color="auto"/>
              <w:right w:val="single" w:sz="4" w:space="0" w:color="auto"/>
            </w:tcBorders>
            <w:shd w:val="clear" w:color="auto" w:fill="auto"/>
            <w:noWrap/>
            <w:vAlign w:val="center"/>
            <w:hideMark/>
          </w:tcPr>
          <w:p w14:paraId="512BAB66"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776</w:t>
            </w:r>
          </w:p>
        </w:tc>
        <w:tc>
          <w:tcPr>
            <w:tcW w:w="941" w:type="dxa"/>
            <w:tcBorders>
              <w:top w:val="nil"/>
              <w:left w:val="nil"/>
              <w:bottom w:val="single" w:sz="4" w:space="0" w:color="auto"/>
              <w:right w:val="single" w:sz="4" w:space="0" w:color="auto"/>
            </w:tcBorders>
            <w:shd w:val="clear" w:color="auto" w:fill="auto"/>
            <w:noWrap/>
            <w:vAlign w:val="center"/>
            <w:hideMark/>
          </w:tcPr>
          <w:p w14:paraId="135B4259"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w:t>
            </w:r>
          </w:p>
        </w:tc>
      </w:tr>
      <w:tr w:rsidR="00CA3DC7" w:rsidRPr="00CA3DC7" w14:paraId="7BA04DCD" w14:textId="77777777" w:rsidTr="009D54C1">
        <w:trPr>
          <w:trHeight w:val="300"/>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20A2D605"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3.00</w:t>
            </w:r>
          </w:p>
        </w:tc>
        <w:tc>
          <w:tcPr>
            <w:tcW w:w="1380" w:type="dxa"/>
            <w:tcBorders>
              <w:top w:val="nil"/>
              <w:left w:val="nil"/>
              <w:bottom w:val="single" w:sz="4" w:space="0" w:color="auto"/>
              <w:right w:val="single" w:sz="4" w:space="0" w:color="auto"/>
            </w:tcBorders>
            <w:shd w:val="clear" w:color="auto" w:fill="auto"/>
            <w:noWrap/>
            <w:vAlign w:val="center"/>
            <w:hideMark/>
          </w:tcPr>
          <w:p w14:paraId="21F94E4B"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 xml:space="preserve">Str. </w:t>
            </w:r>
            <w:proofErr w:type="spellStart"/>
            <w:r w:rsidRPr="00DD6609">
              <w:rPr>
                <w:rFonts w:ascii="Trebuchet MS" w:eastAsia="Times New Roman" w:hAnsi="Trebuchet MS" w:cs="Arial"/>
                <w:sz w:val="20"/>
                <w:szCs w:val="20"/>
                <w:lang w:val="en-US"/>
                <w14:ligatures w14:val="none"/>
              </w:rPr>
              <w:t>Tariei</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14:paraId="743D49DE"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274</w:t>
            </w:r>
          </w:p>
        </w:tc>
        <w:tc>
          <w:tcPr>
            <w:tcW w:w="1487" w:type="dxa"/>
            <w:tcBorders>
              <w:top w:val="nil"/>
              <w:left w:val="nil"/>
              <w:bottom w:val="single" w:sz="4" w:space="0" w:color="auto"/>
              <w:right w:val="single" w:sz="4" w:space="0" w:color="auto"/>
            </w:tcBorders>
            <w:shd w:val="clear" w:color="auto" w:fill="auto"/>
            <w:noWrap/>
            <w:vAlign w:val="center"/>
            <w:hideMark/>
          </w:tcPr>
          <w:p w14:paraId="6E47B372"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w:t>
            </w:r>
          </w:p>
        </w:tc>
        <w:tc>
          <w:tcPr>
            <w:tcW w:w="941" w:type="dxa"/>
            <w:tcBorders>
              <w:top w:val="nil"/>
              <w:left w:val="nil"/>
              <w:bottom w:val="single" w:sz="4" w:space="0" w:color="auto"/>
              <w:right w:val="single" w:sz="4" w:space="0" w:color="auto"/>
            </w:tcBorders>
            <w:shd w:val="clear" w:color="auto" w:fill="auto"/>
            <w:noWrap/>
            <w:vAlign w:val="center"/>
            <w:hideMark/>
          </w:tcPr>
          <w:p w14:paraId="4FBC0889" w14:textId="77777777" w:rsidR="00EF0077" w:rsidRPr="00DD6609" w:rsidRDefault="00EF0077" w:rsidP="00CA3DC7">
            <w:pPr>
              <w:spacing w:after="0" w:line="276" w:lineRule="auto"/>
              <w:jc w:val="center"/>
              <w:rPr>
                <w:rFonts w:ascii="Trebuchet MS" w:eastAsia="Times New Roman" w:hAnsi="Trebuchet MS" w:cs="Arial"/>
                <w:sz w:val="20"/>
                <w:szCs w:val="20"/>
                <w:lang w:val="en-US"/>
                <w14:ligatures w14:val="none"/>
              </w:rPr>
            </w:pPr>
            <w:r w:rsidRPr="00DD6609">
              <w:rPr>
                <w:rFonts w:ascii="Trebuchet MS" w:eastAsia="Times New Roman" w:hAnsi="Trebuchet MS" w:cs="Arial"/>
                <w:sz w:val="20"/>
                <w:szCs w:val="20"/>
                <w:lang w:val="en-US"/>
                <w14:ligatures w14:val="none"/>
              </w:rPr>
              <w:t>496</w:t>
            </w:r>
          </w:p>
        </w:tc>
      </w:tr>
      <w:bookmarkEnd w:id="24"/>
    </w:tbl>
    <w:p w14:paraId="03664D92" w14:textId="77777777" w:rsidR="00EF0077" w:rsidRPr="00CA3DC7" w:rsidRDefault="00EF0077" w:rsidP="00CA3DC7">
      <w:pPr>
        <w:widowControl w:val="0"/>
        <w:autoSpaceDE w:val="0"/>
        <w:autoSpaceDN w:val="0"/>
        <w:adjustRightInd w:val="0"/>
        <w:spacing w:after="0" w:line="276" w:lineRule="auto"/>
        <w:contextualSpacing/>
        <w:jc w:val="both"/>
        <w:rPr>
          <w:rFonts w:ascii="Trebuchet MS" w:eastAsia="Calibri" w:hAnsi="Trebuchet MS" w:cs="Arial"/>
          <w:lang w:val="en-US"/>
          <w14:ligatures w14:val="none"/>
        </w:rPr>
      </w:pPr>
    </w:p>
    <w:p w14:paraId="0C0EB23A" w14:textId="77777777" w:rsidR="001B1494" w:rsidRPr="00CA3DC7" w:rsidRDefault="001B1494" w:rsidP="00CA3DC7">
      <w:pPr>
        <w:spacing w:after="0" w:line="276" w:lineRule="auto"/>
        <w:jc w:val="both"/>
        <w:rPr>
          <w:rFonts w:ascii="Trebuchet MS" w:eastAsia="Times New Roman" w:hAnsi="Trebuchet MS" w:cs="Arial"/>
          <w:b/>
          <w:bCs/>
          <w14:ligatures w14:val="none"/>
        </w:rPr>
      </w:pPr>
      <w:r w:rsidRPr="00CA3DC7">
        <w:rPr>
          <w:rFonts w:ascii="Trebuchet MS" w:eastAsia="Times New Roman" w:hAnsi="Trebuchet MS" w:cs="Arial"/>
          <w:b/>
          <w:bCs/>
          <w:u w:val="single"/>
          <w14:ligatures w14:val="none"/>
        </w:rPr>
        <w:t>Structura rutiera pentru  acostamente:</w:t>
      </w:r>
    </w:p>
    <w:p w14:paraId="2AD80E19" w14:textId="77777777" w:rsidR="001B1494" w:rsidRPr="00CA3DC7" w:rsidRDefault="001B1494" w:rsidP="00CA3DC7">
      <w:pPr>
        <w:spacing w:after="0" w:line="276" w:lineRule="auto"/>
        <w:ind w:firstLine="426"/>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Acostamentele</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sunt</w:t>
      </w:r>
      <w:proofErr w:type="spellEnd"/>
      <w:r w:rsidRPr="00CA3DC7">
        <w:rPr>
          <w:rFonts w:ascii="Trebuchet MS" w:eastAsia="Calibri" w:hAnsi="Trebuchet MS" w:cs="Arial"/>
          <w:lang w:val="en-US"/>
          <w14:ligatures w14:val="none"/>
        </w:rPr>
        <w:t xml:space="preserve"> de 2 </w:t>
      </w:r>
      <w:proofErr w:type="spellStart"/>
      <w:r w:rsidRPr="00CA3DC7">
        <w:rPr>
          <w:rFonts w:ascii="Trebuchet MS" w:eastAsia="Calibri" w:hAnsi="Trebuchet MS" w:cs="Arial"/>
          <w:lang w:val="en-US"/>
          <w14:ligatures w14:val="none"/>
        </w:rPr>
        <w:t>tipuri</w:t>
      </w:r>
      <w:proofErr w:type="spellEnd"/>
      <w:r w:rsidRPr="00CA3DC7">
        <w:rPr>
          <w:rFonts w:ascii="Trebuchet MS" w:eastAsia="Calibri" w:hAnsi="Trebuchet MS" w:cs="Arial"/>
          <w:lang w:val="en-US"/>
          <w14:ligatures w14:val="none"/>
        </w:rPr>
        <w:t>:</w:t>
      </w:r>
    </w:p>
    <w:p w14:paraId="3DA1A34F" w14:textId="59B65246" w:rsidR="001B1494" w:rsidRPr="00CA3DC7" w:rsidRDefault="008D1C7F" w:rsidP="00CA3DC7">
      <w:pPr>
        <w:numPr>
          <w:ilvl w:val="1"/>
          <w:numId w:val="29"/>
        </w:numPr>
        <w:spacing w:before="240" w:after="240" w:line="276" w:lineRule="auto"/>
        <w:ind w:left="426"/>
        <w:contextualSpacing/>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w:t>
      </w:r>
      <w:proofErr w:type="spellEnd"/>
      <w:r w:rsidRPr="00CA3DC7">
        <w:rPr>
          <w:rFonts w:ascii="Trebuchet MS" w:eastAsia="Calibri" w:hAnsi="Trebuchet MS" w:cs="Arial"/>
          <w:lang w:val="en-US"/>
          <w14:ligatures w14:val="none"/>
        </w:rPr>
        <w:t xml:space="preserve"> consolidate cu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structură</w:t>
      </w:r>
      <w:proofErr w:type="spellEnd"/>
      <w:r w:rsidR="001B1494" w:rsidRPr="00CA3DC7">
        <w:rPr>
          <w:rFonts w:ascii="Trebuchet MS" w:eastAsia="Calibri" w:hAnsi="Trebuchet MS" w:cs="Arial"/>
          <w:lang w:val="en-US"/>
          <w14:ligatures w14:val="none"/>
        </w:rPr>
        <w:t>:</w:t>
      </w:r>
    </w:p>
    <w:p w14:paraId="7D02D973" w14:textId="77777777" w:rsidR="001B1494" w:rsidRPr="00CA3DC7" w:rsidRDefault="001B1494" w:rsidP="00CA3DC7">
      <w:pPr>
        <w:numPr>
          <w:ilvl w:val="0"/>
          <w:numId w:val="29"/>
        </w:numPr>
        <w:tabs>
          <w:tab w:val="left" w:pos="270"/>
        </w:tabs>
        <w:spacing w:after="0" w:line="276" w:lineRule="auto"/>
        <w:ind w:left="0" w:hanging="11"/>
        <w:jc w:val="both"/>
        <w:rPr>
          <w:rFonts w:ascii="Trebuchet MS" w:eastAsia="Times New Roman" w:hAnsi="Trebuchet MS" w:cs="Arial"/>
          <w:lang w:val="en-US" w:eastAsia="ro-RO"/>
          <w14:ligatures w14:val="none"/>
        </w:rPr>
      </w:pPr>
      <w:r w:rsidRPr="00CA3DC7">
        <w:rPr>
          <w:rFonts w:ascii="Trebuchet MS" w:eastAsia="Times New Roman" w:hAnsi="Trebuchet MS" w:cs="Arial"/>
          <w:lang w:val="en-US" w:eastAsia="ro-RO"/>
          <w14:ligatures w14:val="none"/>
        </w:rPr>
        <w:t xml:space="preserve">10 cm </w:t>
      </w:r>
      <w:proofErr w:type="spellStart"/>
      <w:r w:rsidRPr="00CA3DC7">
        <w:rPr>
          <w:rFonts w:ascii="Trebuchet MS" w:eastAsia="Times New Roman" w:hAnsi="Trebuchet MS" w:cs="Arial"/>
          <w:lang w:val="en-US" w:eastAsia="ro-RO"/>
          <w14:ligatures w14:val="none"/>
        </w:rPr>
        <w:t>strat</w:t>
      </w:r>
      <w:proofErr w:type="spellEnd"/>
      <w:r w:rsidRPr="00CA3DC7">
        <w:rPr>
          <w:rFonts w:ascii="Trebuchet MS" w:eastAsia="Times New Roman" w:hAnsi="Trebuchet MS" w:cs="Arial"/>
          <w:lang w:val="en-US" w:eastAsia="ro-RO"/>
          <w14:ligatures w14:val="none"/>
        </w:rPr>
        <w:t xml:space="preserve"> </w:t>
      </w:r>
      <w:proofErr w:type="spellStart"/>
      <w:r w:rsidRPr="00CA3DC7">
        <w:rPr>
          <w:rFonts w:ascii="Trebuchet MS" w:eastAsia="Times New Roman" w:hAnsi="Trebuchet MS" w:cs="Arial"/>
          <w:lang w:val="en-US" w:eastAsia="ro-RO"/>
          <w14:ligatures w14:val="none"/>
        </w:rPr>
        <w:t>beton</w:t>
      </w:r>
      <w:proofErr w:type="spellEnd"/>
      <w:r w:rsidRPr="00CA3DC7">
        <w:rPr>
          <w:rFonts w:ascii="Trebuchet MS" w:eastAsia="Times New Roman" w:hAnsi="Trebuchet MS" w:cs="Arial"/>
          <w:lang w:val="en-US" w:eastAsia="ro-RO"/>
          <w14:ligatures w14:val="none"/>
        </w:rPr>
        <w:t xml:space="preserve"> C30/37;</w:t>
      </w:r>
    </w:p>
    <w:p w14:paraId="715D031E" w14:textId="0136C16B" w:rsidR="001B1494" w:rsidRPr="00CA3DC7" w:rsidRDefault="008D1C7F" w:rsidP="00CA3DC7">
      <w:pPr>
        <w:numPr>
          <w:ilvl w:val="0"/>
          <w:numId w:val="29"/>
        </w:numPr>
        <w:tabs>
          <w:tab w:val="left" w:pos="270"/>
        </w:tabs>
        <w:spacing w:after="0" w:line="276" w:lineRule="auto"/>
        <w:ind w:left="0" w:hanging="11"/>
        <w:jc w:val="both"/>
        <w:rPr>
          <w:rFonts w:ascii="Trebuchet MS" w:eastAsia="Times New Roman" w:hAnsi="Trebuchet MS" w:cs="Arial"/>
          <w:lang w:val="en-US" w:eastAsia="ro-RO"/>
          <w14:ligatures w14:val="none"/>
        </w:rPr>
      </w:pPr>
      <w:r w:rsidRPr="00CA3DC7">
        <w:rPr>
          <w:rFonts w:ascii="Trebuchet MS" w:eastAsia="Times New Roman" w:hAnsi="Trebuchet MS" w:cs="Arial"/>
          <w:lang w:val="en-US" w:eastAsia="ro-RO"/>
          <w14:ligatures w14:val="none"/>
        </w:rPr>
        <w:t xml:space="preserve">10 cm </w:t>
      </w:r>
      <w:proofErr w:type="spellStart"/>
      <w:r w:rsidRPr="00CA3DC7">
        <w:rPr>
          <w:rFonts w:ascii="Trebuchet MS" w:eastAsia="Times New Roman" w:hAnsi="Trebuchet MS" w:cs="Arial"/>
          <w:lang w:val="en-US" w:eastAsia="ro-RO"/>
          <w14:ligatures w14:val="none"/>
        </w:rPr>
        <w:t>piatră</w:t>
      </w:r>
      <w:proofErr w:type="spellEnd"/>
      <w:r w:rsidRPr="00CA3DC7">
        <w:rPr>
          <w:rFonts w:ascii="Trebuchet MS" w:eastAsia="Times New Roman" w:hAnsi="Trebuchet MS" w:cs="Arial"/>
          <w:lang w:val="en-US" w:eastAsia="ro-RO"/>
          <w14:ligatures w14:val="none"/>
        </w:rPr>
        <w:t xml:space="preserve"> </w:t>
      </w:r>
      <w:proofErr w:type="spellStart"/>
      <w:r w:rsidRPr="00CA3DC7">
        <w:rPr>
          <w:rFonts w:ascii="Trebuchet MS" w:eastAsia="Times New Roman" w:hAnsi="Trebuchet MS" w:cs="Arial"/>
          <w:lang w:val="en-US" w:eastAsia="ro-RO"/>
          <w14:ligatures w14:val="none"/>
        </w:rPr>
        <w:t>spartă</w:t>
      </w:r>
      <w:proofErr w:type="spellEnd"/>
      <w:r w:rsidR="001B1494" w:rsidRPr="00CA3DC7">
        <w:rPr>
          <w:rFonts w:ascii="Trebuchet MS" w:eastAsia="Times New Roman" w:hAnsi="Trebuchet MS" w:cs="Arial"/>
          <w:lang w:val="en-US" w:eastAsia="ro-RO"/>
          <w14:ligatures w14:val="none"/>
        </w:rPr>
        <w:t>;</w:t>
      </w:r>
    </w:p>
    <w:p w14:paraId="184D76EF" w14:textId="77777777" w:rsidR="001B1494" w:rsidRPr="00CA3DC7" w:rsidRDefault="001B1494" w:rsidP="00CA3DC7">
      <w:pPr>
        <w:numPr>
          <w:ilvl w:val="0"/>
          <w:numId w:val="29"/>
        </w:numPr>
        <w:tabs>
          <w:tab w:val="left" w:pos="270"/>
        </w:tabs>
        <w:spacing w:before="100" w:beforeAutospacing="1" w:after="0" w:line="276" w:lineRule="auto"/>
        <w:ind w:left="0" w:right="-965" w:hanging="11"/>
        <w:jc w:val="both"/>
        <w:rPr>
          <w:rFonts w:ascii="Trebuchet MS" w:eastAsia="Times New Roman" w:hAnsi="Trebuchet MS" w:cs="Arial"/>
          <w:lang w:val="en-US" w:eastAsia="ro-RO"/>
          <w14:ligatures w14:val="none"/>
        </w:rPr>
      </w:pPr>
      <w:r w:rsidRPr="00CA3DC7">
        <w:rPr>
          <w:rFonts w:ascii="Trebuchet MS" w:eastAsia="Times New Roman" w:hAnsi="Trebuchet MS" w:cs="Arial"/>
          <w:lang w:val="en-US" w:eastAsia="ro-RO"/>
          <w14:ligatures w14:val="none"/>
        </w:rPr>
        <w:t xml:space="preserve">25 de cm din </w:t>
      </w:r>
      <w:proofErr w:type="spellStart"/>
      <w:r w:rsidRPr="00CA3DC7">
        <w:rPr>
          <w:rFonts w:ascii="Trebuchet MS" w:eastAsia="Times New Roman" w:hAnsi="Trebuchet MS" w:cs="Arial"/>
          <w:lang w:val="en-US" w:eastAsia="ro-RO"/>
          <w14:ligatures w14:val="none"/>
        </w:rPr>
        <w:t>balast</w:t>
      </w:r>
      <w:proofErr w:type="spellEnd"/>
      <w:r w:rsidRPr="00CA3DC7">
        <w:rPr>
          <w:rFonts w:ascii="Trebuchet MS" w:eastAsia="Times New Roman" w:hAnsi="Trebuchet MS" w:cs="Arial"/>
          <w:lang w:val="en-US" w:eastAsia="ro-RO"/>
          <w14:ligatures w14:val="none"/>
        </w:rPr>
        <w:t>.</w:t>
      </w:r>
    </w:p>
    <w:p w14:paraId="6ED86AFD" w14:textId="3E20819D" w:rsidR="001B1494" w:rsidRPr="00CA3DC7" w:rsidRDefault="008D1C7F" w:rsidP="00CA3DC7">
      <w:pPr>
        <w:numPr>
          <w:ilvl w:val="1"/>
          <w:numId w:val="29"/>
        </w:numPr>
        <w:spacing w:before="240" w:after="240" w:line="276" w:lineRule="auto"/>
        <w:ind w:left="426"/>
        <w:contextualSpacing/>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Acostamente</w:t>
      </w:r>
      <w:proofErr w:type="spellEnd"/>
      <w:r w:rsidRPr="00CA3DC7">
        <w:rPr>
          <w:rFonts w:ascii="Trebuchet MS" w:eastAsia="Calibri" w:hAnsi="Trebuchet MS" w:cs="Arial"/>
          <w:lang w:val="en-US"/>
          <w14:ligatures w14:val="none"/>
        </w:rPr>
        <w:t xml:space="preserve"> din </w:t>
      </w:r>
      <w:proofErr w:type="spellStart"/>
      <w:r w:rsidRPr="00CA3DC7">
        <w:rPr>
          <w:rFonts w:ascii="Trebuchet MS" w:eastAsia="Calibri" w:hAnsi="Trebuchet MS" w:cs="Arial"/>
          <w:lang w:val="en-US"/>
          <w14:ligatures w14:val="none"/>
        </w:rPr>
        <w:t>piatră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spartă</w:t>
      </w:r>
      <w:proofErr w:type="spellEnd"/>
      <w:r w:rsidRPr="00CA3DC7">
        <w:rPr>
          <w:rFonts w:ascii="Trebuchet MS" w:eastAsia="Calibri" w:hAnsi="Trebuchet MS" w:cs="Arial"/>
          <w:lang w:val="en-US"/>
          <w14:ligatures w14:val="none"/>
        </w:rPr>
        <w:t xml:space="preserve"> cu </w:t>
      </w:r>
      <w:proofErr w:type="spellStart"/>
      <w:r w:rsidRPr="00CA3DC7">
        <w:rPr>
          <w:rFonts w:ascii="Trebuchet MS" w:eastAsia="Calibri" w:hAnsi="Trebuchet MS" w:cs="Arial"/>
          <w:lang w:val="en-US"/>
          <w14:ligatures w14:val="none"/>
        </w:rPr>
        <w:t>următoarea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structură</w:t>
      </w:r>
      <w:proofErr w:type="spellEnd"/>
      <w:r w:rsidR="001B1494" w:rsidRPr="00CA3DC7">
        <w:rPr>
          <w:rFonts w:ascii="Trebuchet MS" w:eastAsia="Calibri" w:hAnsi="Trebuchet MS" w:cs="Arial"/>
          <w:lang w:val="en-US"/>
          <w14:ligatures w14:val="none"/>
        </w:rPr>
        <w:t>:</w:t>
      </w:r>
    </w:p>
    <w:p w14:paraId="7F8D66A4" w14:textId="72E2386C" w:rsidR="001B1494" w:rsidRPr="00CA3DC7" w:rsidRDefault="001B1494" w:rsidP="00CA3DC7">
      <w:pPr>
        <w:numPr>
          <w:ilvl w:val="0"/>
          <w:numId w:val="29"/>
        </w:numPr>
        <w:tabs>
          <w:tab w:val="left" w:pos="270"/>
        </w:tabs>
        <w:spacing w:after="0" w:line="276" w:lineRule="auto"/>
        <w:ind w:left="0" w:hanging="11"/>
        <w:jc w:val="both"/>
        <w:rPr>
          <w:rFonts w:ascii="Trebuchet MS" w:eastAsia="Times New Roman" w:hAnsi="Trebuchet MS" w:cs="Arial"/>
          <w:lang w:val="en-US" w:eastAsia="ro-RO"/>
          <w14:ligatures w14:val="none"/>
        </w:rPr>
      </w:pPr>
      <w:r w:rsidRPr="00CA3DC7">
        <w:rPr>
          <w:rFonts w:ascii="Trebuchet MS" w:eastAsia="Times New Roman" w:hAnsi="Trebuchet MS" w:cs="Arial"/>
          <w:lang w:val="en-US" w:eastAsia="ro-RO"/>
          <w14:ligatures w14:val="none"/>
        </w:rPr>
        <w:t xml:space="preserve">21 cm </w:t>
      </w:r>
      <w:proofErr w:type="spellStart"/>
      <w:r w:rsidR="008D1C7F" w:rsidRPr="00CA3DC7">
        <w:rPr>
          <w:rFonts w:ascii="Trebuchet MS" w:eastAsia="Times New Roman" w:hAnsi="Trebuchet MS" w:cs="Arial"/>
          <w:lang w:val="en-US" w:eastAsia="ro-RO"/>
          <w14:ligatures w14:val="none"/>
        </w:rPr>
        <w:t>piatra</w:t>
      </w:r>
      <w:proofErr w:type="spellEnd"/>
      <w:r w:rsidR="008D1C7F" w:rsidRPr="00CA3DC7">
        <w:rPr>
          <w:rFonts w:ascii="Trebuchet MS" w:eastAsia="Times New Roman" w:hAnsi="Trebuchet MS" w:cs="Arial"/>
          <w:lang w:val="en-US" w:eastAsia="ro-RO"/>
          <w14:ligatures w14:val="none"/>
        </w:rPr>
        <w:t xml:space="preserve"> </w:t>
      </w:r>
      <w:proofErr w:type="spellStart"/>
      <w:r w:rsidR="008D1C7F" w:rsidRPr="00CA3DC7">
        <w:rPr>
          <w:rFonts w:ascii="Trebuchet MS" w:eastAsia="Times New Roman" w:hAnsi="Trebuchet MS" w:cs="Arial"/>
          <w:lang w:val="en-US" w:eastAsia="ro-RO"/>
          <w14:ligatures w14:val="none"/>
        </w:rPr>
        <w:t>spartă</w:t>
      </w:r>
      <w:proofErr w:type="spellEnd"/>
      <w:r w:rsidRPr="00CA3DC7">
        <w:rPr>
          <w:rFonts w:ascii="Trebuchet MS" w:eastAsia="Times New Roman" w:hAnsi="Trebuchet MS" w:cs="Arial"/>
          <w:lang w:val="en-US" w:eastAsia="ro-RO"/>
          <w14:ligatures w14:val="none"/>
        </w:rPr>
        <w:t>;</w:t>
      </w:r>
    </w:p>
    <w:p w14:paraId="6EA78FCC" w14:textId="77777777" w:rsidR="001B1494" w:rsidRPr="00CA3DC7" w:rsidRDefault="001B1494" w:rsidP="00CA3DC7">
      <w:pPr>
        <w:numPr>
          <w:ilvl w:val="0"/>
          <w:numId w:val="29"/>
        </w:numPr>
        <w:tabs>
          <w:tab w:val="left" w:pos="270"/>
        </w:tabs>
        <w:spacing w:before="100" w:beforeAutospacing="1" w:after="0" w:line="276" w:lineRule="auto"/>
        <w:ind w:left="0" w:right="-965" w:hanging="11"/>
        <w:jc w:val="both"/>
        <w:rPr>
          <w:rFonts w:ascii="Trebuchet MS" w:eastAsia="Times New Roman" w:hAnsi="Trebuchet MS" w:cs="Arial"/>
          <w:lang w:val="en-US" w:eastAsia="ro-RO"/>
          <w14:ligatures w14:val="none"/>
        </w:rPr>
      </w:pPr>
      <w:r w:rsidRPr="00CA3DC7">
        <w:rPr>
          <w:rFonts w:ascii="Trebuchet MS" w:eastAsia="Times New Roman" w:hAnsi="Trebuchet MS" w:cs="Arial"/>
          <w:lang w:val="en-US" w:eastAsia="ro-RO"/>
          <w14:ligatures w14:val="none"/>
        </w:rPr>
        <w:t xml:space="preserve">25 de cm din </w:t>
      </w:r>
      <w:proofErr w:type="spellStart"/>
      <w:r w:rsidRPr="00CA3DC7">
        <w:rPr>
          <w:rFonts w:ascii="Trebuchet MS" w:eastAsia="Times New Roman" w:hAnsi="Trebuchet MS" w:cs="Arial"/>
          <w:lang w:val="en-US" w:eastAsia="ro-RO"/>
          <w14:ligatures w14:val="none"/>
        </w:rPr>
        <w:t>balast</w:t>
      </w:r>
      <w:proofErr w:type="spellEnd"/>
      <w:r w:rsidRPr="00CA3DC7">
        <w:rPr>
          <w:rFonts w:ascii="Trebuchet MS" w:eastAsia="Times New Roman" w:hAnsi="Trebuchet MS" w:cs="Arial"/>
          <w:lang w:val="en-US" w:eastAsia="ro-RO"/>
          <w14:ligatures w14:val="none"/>
        </w:rPr>
        <w:t>.</w:t>
      </w:r>
    </w:p>
    <w:p w14:paraId="5D450D04" w14:textId="605866BD" w:rsidR="001B1494" w:rsidRPr="00CA3DC7" w:rsidRDefault="008D1C7F" w:rsidP="00CA3DC7">
      <w:pPr>
        <w:spacing w:before="240" w:after="60" w:line="276" w:lineRule="auto"/>
        <w:jc w:val="both"/>
        <w:outlineLvl w:val="4"/>
        <w:rPr>
          <w:rFonts w:ascii="Trebuchet MS" w:eastAsia="Times New Roman" w:hAnsi="Trebuchet MS" w:cs="Times New Roman"/>
          <w:b/>
          <w:bCs/>
          <w:iCs/>
          <w:lang w:val="en-US"/>
          <w14:ligatures w14:val="none"/>
        </w:rPr>
      </w:pPr>
      <w:bookmarkStart w:id="25" w:name="_Toc148081977"/>
      <w:r w:rsidRPr="00CA3DC7">
        <w:rPr>
          <w:rFonts w:ascii="Trebuchet MS" w:eastAsia="Times New Roman" w:hAnsi="Trebuchet MS" w:cs="Times New Roman"/>
          <w:b/>
          <w:bCs/>
          <w:i/>
          <w:iCs/>
          <w:lang w:val="en-US"/>
          <w14:ligatures w14:val="none"/>
        </w:rPr>
        <w:t xml:space="preserve"> </w:t>
      </w:r>
      <w:proofErr w:type="spellStart"/>
      <w:r w:rsidR="001B1494" w:rsidRPr="00CA3DC7">
        <w:rPr>
          <w:rFonts w:ascii="Trebuchet MS" w:eastAsia="Times New Roman" w:hAnsi="Trebuchet MS" w:cs="Times New Roman"/>
          <w:b/>
          <w:bCs/>
          <w:iCs/>
          <w:lang w:val="en-US"/>
          <w14:ligatures w14:val="none"/>
        </w:rPr>
        <w:t>Accesele</w:t>
      </w:r>
      <w:proofErr w:type="spellEnd"/>
      <w:r w:rsidR="001B1494" w:rsidRPr="00CA3DC7">
        <w:rPr>
          <w:rFonts w:ascii="Trebuchet MS" w:eastAsia="Times New Roman" w:hAnsi="Trebuchet MS" w:cs="Times New Roman"/>
          <w:b/>
          <w:bCs/>
          <w:iCs/>
          <w:lang w:val="en-US"/>
          <w14:ligatures w14:val="none"/>
        </w:rPr>
        <w:t xml:space="preserve"> la </w:t>
      </w:r>
      <w:proofErr w:type="spellStart"/>
      <w:r w:rsidR="001B1494" w:rsidRPr="00CA3DC7">
        <w:rPr>
          <w:rFonts w:ascii="Trebuchet MS" w:eastAsia="Times New Roman" w:hAnsi="Trebuchet MS" w:cs="Times New Roman"/>
          <w:b/>
          <w:bCs/>
          <w:iCs/>
          <w:lang w:val="en-US"/>
          <w14:ligatures w14:val="none"/>
        </w:rPr>
        <w:t>propietati</w:t>
      </w:r>
      <w:proofErr w:type="spellEnd"/>
      <w:r w:rsidR="001B1494" w:rsidRPr="00CA3DC7">
        <w:rPr>
          <w:rFonts w:ascii="Trebuchet MS" w:eastAsia="Times New Roman" w:hAnsi="Trebuchet MS" w:cs="Times New Roman"/>
          <w:b/>
          <w:bCs/>
          <w:iCs/>
          <w:lang w:val="en-US"/>
          <w14:ligatures w14:val="none"/>
        </w:rPr>
        <w:t>:</w:t>
      </w:r>
      <w:bookmarkEnd w:id="25"/>
    </w:p>
    <w:p w14:paraId="3D113D60" w14:textId="4C231848" w:rsidR="001B1494" w:rsidRPr="00CA3DC7" w:rsidRDefault="00D425CD" w:rsidP="00CA3DC7">
      <w:pPr>
        <w:spacing w:after="0" w:line="276" w:lineRule="auto"/>
        <w:ind w:firstLine="360"/>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Datorită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realiză</w:t>
      </w:r>
      <w:r w:rsidR="001B1494" w:rsidRPr="00CA3DC7">
        <w:rPr>
          <w:rFonts w:ascii="Trebuchet MS" w:eastAsia="Calibri" w:hAnsi="Trebuchet MS" w:cs="Arial"/>
          <w:lang w:val="en-US"/>
          <w14:ligatures w14:val="none"/>
        </w:rPr>
        <w:t>rii</w:t>
      </w:r>
      <w:proofErr w:type="spellEnd"/>
      <w:r w:rsidR="001B1494" w:rsidRPr="00CA3DC7">
        <w:rPr>
          <w:rFonts w:ascii="Trebuchet MS" w:eastAsia="Calibri" w:hAnsi="Trebuchet MS" w:cs="Arial"/>
          <w:lang w:val="en-US"/>
          <w14:ligatures w14:val="none"/>
        </w:rPr>
        <w:t xml:space="preserve"> de </w:t>
      </w:r>
      <w:proofErr w:type="spellStart"/>
      <w:r w:rsidR="001B1494" w:rsidRPr="00CA3DC7">
        <w:rPr>
          <w:rFonts w:ascii="Trebuchet MS" w:eastAsia="Calibri" w:hAnsi="Trebuchet MS" w:cs="Arial"/>
          <w:lang w:val="en-US"/>
          <w14:ligatures w14:val="none"/>
        </w:rPr>
        <w:t>acostamente</w:t>
      </w:r>
      <w:proofErr w:type="spellEnd"/>
      <w:r w:rsidR="001B1494"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și</w:t>
      </w:r>
      <w:proofErr w:type="spellEnd"/>
      <w:r w:rsidRPr="00CA3DC7">
        <w:rPr>
          <w:rFonts w:ascii="Trebuchet MS" w:eastAsia="Calibri" w:hAnsi="Trebuchet MS" w:cs="Arial"/>
          <w:lang w:val="en-US"/>
          <w14:ligatures w14:val="none"/>
        </w:rPr>
        <w:t xml:space="preserve"> de </w:t>
      </w:r>
      <w:proofErr w:type="spellStart"/>
      <w:r w:rsidRPr="00CA3DC7">
        <w:rPr>
          <w:rFonts w:ascii="Trebuchet MS" w:eastAsia="Calibri" w:hAnsi="Trebuchet MS" w:cs="Arial"/>
          <w:lang w:val="en-US"/>
          <w14:ligatures w14:val="none"/>
        </w:rPr>
        <w:t>șanțuri</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noi</w:t>
      </w:r>
      <w:proofErr w:type="spellEnd"/>
      <w:r w:rsidRPr="00CA3DC7">
        <w:rPr>
          <w:rFonts w:ascii="Trebuchet MS" w:eastAsia="Calibri" w:hAnsi="Trebuchet MS" w:cs="Arial"/>
          <w:lang w:val="en-US"/>
          <w14:ligatures w14:val="none"/>
        </w:rPr>
        <w:t xml:space="preserve"> </w:t>
      </w:r>
      <w:proofErr w:type="spellStart"/>
      <w:proofErr w:type="gramStart"/>
      <w:r w:rsidRPr="00CA3DC7">
        <w:rPr>
          <w:rFonts w:ascii="Trebuchet MS" w:eastAsia="Calibri" w:hAnsi="Trebuchet MS" w:cs="Arial"/>
          <w:lang w:val="en-US"/>
          <w14:ligatures w14:val="none"/>
        </w:rPr>
        <w:t>este</w:t>
      </w:r>
      <w:proofErr w:type="spellEnd"/>
      <w:proofErr w:type="gram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necesar</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să</w:t>
      </w:r>
      <w:proofErr w:type="spellEnd"/>
      <w:r w:rsidRPr="00CA3DC7">
        <w:rPr>
          <w:rFonts w:ascii="Trebuchet MS" w:eastAsia="Calibri" w:hAnsi="Trebuchet MS" w:cs="Arial"/>
          <w:lang w:val="en-US"/>
          <w14:ligatures w14:val="none"/>
        </w:rPr>
        <w:t xml:space="preserve"> se </w:t>
      </w:r>
      <w:proofErr w:type="spellStart"/>
      <w:r w:rsidRPr="00CA3DC7">
        <w:rPr>
          <w:rFonts w:ascii="Trebuchet MS" w:eastAsia="Calibri" w:hAnsi="Trebuchet MS" w:cs="Arial"/>
          <w:lang w:val="en-US"/>
          <w14:ligatures w14:val="none"/>
        </w:rPr>
        <w:t>refacă</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accesele</w:t>
      </w:r>
      <w:proofErr w:type="spellEnd"/>
      <w:r w:rsidRPr="00CA3DC7">
        <w:rPr>
          <w:rFonts w:ascii="Trebuchet MS" w:eastAsia="Calibri" w:hAnsi="Trebuchet MS" w:cs="Arial"/>
          <w:lang w:val="en-US"/>
          <w14:ligatures w14:val="none"/>
        </w:rPr>
        <w:t xml:space="preserve"> la </w:t>
      </w:r>
      <w:proofErr w:type="spellStart"/>
      <w:r w:rsidRPr="00CA3DC7">
        <w:rPr>
          <w:rFonts w:ascii="Trebuchet MS" w:eastAsia="Calibri" w:hAnsi="Trebuchet MS" w:cs="Arial"/>
          <w:lang w:val="en-US"/>
          <w14:ligatures w14:val="none"/>
        </w:rPr>
        <w:t>propietă</w:t>
      </w:r>
      <w:r w:rsidR="001B1494" w:rsidRPr="00CA3DC7">
        <w:rPr>
          <w:rFonts w:ascii="Trebuchet MS" w:eastAsia="Calibri" w:hAnsi="Trebuchet MS" w:cs="Arial"/>
          <w:lang w:val="en-US"/>
          <w14:ligatures w14:val="none"/>
        </w:rPr>
        <w:t>ti</w:t>
      </w:r>
      <w:proofErr w:type="spellEnd"/>
      <w:r w:rsidR="001B1494" w:rsidRPr="00CA3DC7">
        <w:rPr>
          <w:rFonts w:ascii="Trebuchet MS" w:eastAsia="Calibri" w:hAnsi="Trebuchet MS" w:cs="Arial"/>
          <w:lang w:val="en-US"/>
          <w14:ligatures w14:val="none"/>
        </w:rPr>
        <w:t xml:space="preserve">. </w:t>
      </w:r>
      <w:r w:rsidRPr="00CA3DC7">
        <w:rPr>
          <w:rFonts w:ascii="Trebuchet MS" w:eastAsia="Calibri" w:hAnsi="Trebuchet MS" w:cs="Arial"/>
          <w:lang w:val="en-US"/>
          <w14:ligatures w14:val="none"/>
        </w:rPr>
        <w:t xml:space="preserve">In </w:t>
      </w:r>
      <w:proofErr w:type="spellStart"/>
      <w:r w:rsidRPr="00CA3DC7">
        <w:rPr>
          <w:rFonts w:ascii="Trebuchet MS" w:eastAsia="Calibri" w:hAnsi="Trebuchet MS" w:cs="Arial"/>
          <w:lang w:val="en-US"/>
          <w14:ligatures w14:val="none"/>
        </w:rPr>
        <w:t>acest</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sens</w:t>
      </w:r>
      <w:proofErr w:type="spellEnd"/>
      <w:r w:rsidRPr="00CA3DC7">
        <w:rPr>
          <w:rFonts w:ascii="Trebuchet MS" w:eastAsia="Calibri" w:hAnsi="Trebuchet MS" w:cs="Arial"/>
          <w:lang w:val="en-US"/>
          <w14:ligatures w14:val="none"/>
        </w:rPr>
        <w:t xml:space="preserve"> se </w:t>
      </w:r>
      <w:proofErr w:type="spellStart"/>
      <w:proofErr w:type="gramStart"/>
      <w:r w:rsidRPr="00CA3DC7">
        <w:rPr>
          <w:rFonts w:ascii="Trebuchet MS" w:eastAsia="Calibri" w:hAnsi="Trebuchet MS" w:cs="Arial"/>
          <w:lang w:val="en-US"/>
          <w14:ligatures w14:val="none"/>
        </w:rPr>
        <w:t>va</w:t>
      </w:r>
      <w:proofErr w:type="spellEnd"/>
      <w:proofErr w:type="gram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realiza</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urmă</w:t>
      </w:r>
      <w:r w:rsidR="001B1494" w:rsidRPr="00CA3DC7">
        <w:rPr>
          <w:rFonts w:ascii="Trebuchet MS" w:eastAsia="Calibri" w:hAnsi="Trebuchet MS" w:cs="Arial"/>
          <w:lang w:val="en-US"/>
          <w14:ligatures w14:val="none"/>
        </w:rPr>
        <w:t>torul</w:t>
      </w:r>
      <w:proofErr w:type="spellEnd"/>
      <w:r w:rsidR="001B1494" w:rsidRPr="00CA3DC7">
        <w:rPr>
          <w:rFonts w:ascii="Trebuchet MS" w:eastAsia="Calibri" w:hAnsi="Trebuchet MS" w:cs="Arial"/>
          <w:lang w:val="en-US"/>
          <w14:ligatures w14:val="none"/>
        </w:rPr>
        <w:t xml:space="preserve"> </w:t>
      </w:r>
      <w:proofErr w:type="spellStart"/>
      <w:r w:rsidR="001B1494" w:rsidRPr="00CA3DC7">
        <w:rPr>
          <w:rFonts w:ascii="Trebuchet MS" w:eastAsia="Calibri" w:hAnsi="Trebuchet MS" w:cs="Arial"/>
          <w:lang w:val="en-US"/>
          <w14:ligatures w14:val="none"/>
        </w:rPr>
        <w:t>siste</w:t>
      </w:r>
      <w:r w:rsidRPr="00CA3DC7">
        <w:rPr>
          <w:rFonts w:ascii="Trebuchet MS" w:eastAsia="Calibri" w:hAnsi="Trebuchet MS" w:cs="Arial"/>
          <w:lang w:val="en-US"/>
          <w14:ligatures w14:val="none"/>
        </w:rPr>
        <w:t>m</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rutier</w:t>
      </w:r>
      <w:proofErr w:type="spellEnd"/>
      <w:r w:rsidRPr="00CA3DC7">
        <w:rPr>
          <w:rFonts w:ascii="Trebuchet MS" w:eastAsia="Calibri" w:hAnsi="Trebuchet MS" w:cs="Arial"/>
          <w:lang w:val="en-US"/>
          <w14:ligatures w14:val="none"/>
        </w:rPr>
        <w:t xml:space="preserve"> la </w:t>
      </w:r>
      <w:proofErr w:type="spellStart"/>
      <w:r w:rsidRPr="00CA3DC7">
        <w:rPr>
          <w:rFonts w:ascii="Trebuchet MS" w:eastAsia="Calibri" w:hAnsi="Trebuchet MS" w:cs="Arial"/>
          <w:lang w:val="en-US"/>
          <w14:ligatures w14:val="none"/>
        </w:rPr>
        <w:t>accesele</w:t>
      </w:r>
      <w:proofErr w:type="spellEnd"/>
      <w:r w:rsidRPr="00CA3DC7">
        <w:rPr>
          <w:rFonts w:ascii="Trebuchet MS" w:eastAsia="Calibri" w:hAnsi="Trebuchet MS" w:cs="Arial"/>
          <w:lang w:val="en-US"/>
          <w14:ligatures w14:val="none"/>
        </w:rPr>
        <w:t xml:space="preserve"> la </w:t>
      </w:r>
      <w:proofErr w:type="spellStart"/>
      <w:r w:rsidRPr="00CA3DC7">
        <w:rPr>
          <w:rFonts w:ascii="Trebuchet MS" w:eastAsia="Calibri" w:hAnsi="Trebuchet MS" w:cs="Arial"/>
          <w:lang w:val="en-US"/>
          <w14:ligatures w14:val="none"/>
        </w:rPr>
        <w:t>propietă</w:t>
      </w:r>
      <w:r w:rsidR="001B1494" w:rsidRPr="00CA3DC7">
        <w:rPr>
          <w:rFonts w:ascii="Trebuchet MS" w:eastAsia="Calibri" w:hAnsi="Trebuchet MS" w:cs="Arial"/>
          <w:lang w:val="en-US"/>
          <w14:ligatures w14:val="none"/>
        </w:rPr>
        <w:t>ti</w:t>
      </w:r>
      <w:proofErr w:type="spellEnd"/>
      <w:r w:rsidR="001B1494" w:rsidRPr="00CA3DC7">
        <w:rPr>
          <w:rFonts w:ascii="Trebuchet MS" w:eastAsia="Calibri" w:hAnsi="Trebuchet MS" w:cs="Arial"/>
          <w:lang w:val="en-US"/>
          <w14:ligatures w14:val="none"/>
        </w:rPr>
        <w:t>:</w:t>
      </w:r>
    </w:p>
    <w:p w14:paraId="596C6D6E" w14:textId="77777777" w:rsidR="001B1494" w:rsidRPr="00CA3DC7" w:rsidRDefault="001B1494" w:rsidP="00CA3DC7">
      <w:pPr>
        <w:numPr>
          <w:ilvl w:val="0"/>
          <w:numId w:val="30"/>
        </w:numPr>
        <w:spacing w:before="240" w:after="240" w:line="276" w:lineRule="auto"/>
        <w:contextualSpacing/>
        <w:jc w:val="both"/>
        <w:rPr>
          <w:rFonts w:ascii="Trebuchet MS" w:eastAsia="Calibri" w:hAnsi="Trebuchet MS" w:cs="Arial"/>
          <w:lang w:val="en-US"/>
          <w14:ligatures w14:val="none"/>
        </w:rPr>
      </w:pPr>
      <w:proofErr w:type="spellStart"/>
      <w:r w:rsidRPr="00CA3DC7">
        <w:rPr>
          <w:rFonts w:ascii="Trebuchet MS" w:eastAsia="Calibri" w:hAnsi="Trebuchet MS" w:cs="Arial"/>
          <w:lang w:val="en-US"/>
          <w14:ligatures w14:val="none"/>
        </w:rPr>
        <w:t>Beton</w:t>
      </w:r>
      <w:proofErr w:type="spellEnd"/>
      <w:r w:rsidRPr="00CA3DC7">
        <w:rPr>
          <w:rFonts w:ascii="Trebuchet MS" w:eastAsia="Calibri" w:hAnsi="Trebuchet MS" w:cs="Arial"/>
          <w:lang w:val="en-US"/>
          <w14:ligatures w14:val="none"/>
        </w:rPr>
        <w:t xml:space="preserve"> </w:t>
      </w:r>
      <w:proofErr w:type="spellStart"/>
      <w:r w:rsidRPr="00CA3DC7">
        <w:rPr>
          <w:rFonts w:ascii="Trebuchet MS" w:eastAsia="Calibri" w:hAnsi="Trebuchet MS" w:cs="Arial"/>
          <w:lang w:val="en-US"/>
          <w14:ligatures w14:val="none"/>
        </w:rPr>
        <w:t>asfaltic</w:t>
      </w:r>
      <w:proofErr w:type="spellEnd"/>
      <w:r w:rsidRPr="00CA3DC7">
        <w:rPr>
          <w:rFonts w:ascii="Trebuchet MS" w:eastAsia="Calibri" w:hAnsi="Trebuchet MS" w:cs="Arial"/>
          <w:lang w:val="en-US"/>
          <w14:ligatures w14:val="none"/>
        </w:rPr>
        <w:t xml:space="preserve"> BA16 – 6 cm;</w:t>
      </w:r>
    </w:p>
    <w:p w14:paraId="2FAF01D5" w14:textId="3741FF9C" w:rsidR="001B1494" w:rsidRPr="00CA3DC7" w:rsidRDefault="004020DE" w:rsidP="00CA3DC7">
      <w:pPr>
        <w:numPr>
          <w:ilvl w:val="0"/>
          <w:numId w:val="30"/>
        </w:numPr>
        <w:spacing w:before="240" w:after="240" w:line="276" w:lineRule="auto"/>
        <w:contextualSpacing/>
        <w:jc w:val="both"/>
        <w:rPr>
          <w:rFonts w:ascii="Trebuchet MS" w:eastAsia="Calibri" w:hAnsi="Trebuchet MS" w:cs="Arial"/>
          <w:lang w:val="en-US"/>
          <w14:ligatures w14:val="none"/>
        </w:rPr>
      </w:pPr>
      <w:proofErr w:type="spellStart"/>
      <w:r>
        <w:rPr>
          <w:rFonts w:ascii="Trebuchet MS" w:eastAsia="Calibri" w:hAnsi="Trebuchet MS" w:cs="Arial"/>
          <w:lang w:val="en-US"/>
          <w14:ligatures w14:val="none"/>
        </w:rPr>
        <w:t>Piatră</w:t>
      </w:r>
      <w:proofErr w:type="spellEnd"/>
      <w:r>
        <w:rPr>
          <w:rFonts w:ascii="Trebuchet MS" w:eastAsia="Calibri" w:hAnsi="Trebuchet MS" w:cs="Arial"/>
          <w:lang w:val="en-US"/>
          <w14:ligatures w14:val="none"/>
        </w:rPr>
        <w:t xml:space="preserve"> spartă</w:t>
      </w:r>
      <w:r w:rsidR="001B1494" w:rsidRPr="00CA3DC7">
        <w:rPr>
          <w:rFonts w:ascii="Trebuchet MS" w:eastAsia="Calibri" w:hAnsi="Trebuchet MS" w:cs="Arial"/>
          <w:lang w:val="en-US"/>
          <w14:ligatures w14:val="none"/>
        </w:rPr>
        <w:t>-15 cm;</w:t>
      </w:r>
    </w:p>
    <w:p w14:paraId="67E61F4B" w14:textId="77777777" w:rsidR="001B1494" w:rsidRPr="00CA3DC7" w:rsidRDefault="001B1494" w:rsidP="00CA3DC7">
      <w:pPr>
        <w:numPr>
          <w:ilvl w:val="0"/>
          <w:numId w:val="30"/>
        </w:numPr>
        <w:spacing w:before="240" w:after="240" w:line="276" w:lineRule="auto"/>
        <w:contextualSpacing/>
        <w:jc w:val="both"/>
        <w:rPr>
          <w:rFonts w:ascii="Trebuchet MS" w:eastAsia="Calibri" w:hAnsi="Trebuchet MS" w:cs="Arial"/>
          <w:lang w:val="en-US"/>
          <w14:ligatures w14:val="none"/>
        </w:rPr>
      </w:pPr>
      <w:r w:rsidRPr="00CA3DC7">
        <w:rPr>
          <w:rFonts w:ascii="Trebuchet MS" w:eastAsia="Calibri" w:hAnsi="Trebuchet MS" w:cs="Arial"/>
          <w:lang w:val="en-US"/>
          <w14:ligatures w14:val="none"/>
        </w:rPr>
        <w:t>Balast-20 cm;</w:t>
      </w:r>
    </w:p>
    <w:p w14:paraId="06BA7F0F" w14:textId="4646B49C" w:rsidR="00EF0077" w:rsidRDefault="004020DE" w:rsidP="00CA3DC7">
      <w:pPr>
        <w:numPr>
          <w:ilvl w:val="0"/>
          <w:numId w:val="30"/>
        </w:numPr>
        <w:spacing w:before="240" w:after="240" w:line="276" w:lineRule="auto"/>
        <w:contextualSpacing/>
        <w:jc w:val="both"/>
        <w:rPr>
          <w:rFonts w:ascii="Trebuchet MS" w:eastAsia="Calibri" w:hAnsi="Trebuchet MS" w:cs="Arial"/>
          <w:lang w:val="en-US"/>
          <w14:ligatures w14:val="none"/>
        </w:rPr>
      </w:pPr>
      <w:proofErr w:type="spellStart"/>
      <w:r>
        <w:rPr>
          <w:rFonts w:ascii="Trebuchet MS" w:eastAsia="Calibri" w:hAnsi="Trebuchet MS" w:cs="Arial"/>
          <w:lang w:val="en-US"/>
          <w14:ligatures w14:val="none"/>
        </w:rPr>
        <w:t>Podeț</w:t>
      </w:r>
      <w:proofErr w:type="spellEnd"/>
      <w:r w:rsidR="001B1494" w:rsidRPr="00CA3DC7">
        <w:rPr>
          <w:rFonts w:ascii="Trebuchet MS" w:eastAsia="Calibri" w:hAnsi="Trebuchet MS" w:cs="Arial"/>
          <w:lang w:val="en-US"/>
          <w14:ligatures w14:val="none"/>
        </w:rPr>
        <w:t xml:space="preserve"> tubular Ø300 – </w:t>
      </w:r>
      <w:proofErr w:type="spellStart"/>
      <w:r w:rsidR="001B1494" w:rsidRPr="00CA3DC7">
        <w:rPr>
          <w:rFonts w:ascii="Trebuchet MS" w:eastAsia="Calibri" w:hAnsi="Trebuchet MS" w:cs="Arial"/>
          <w:lang w:val="en-US"/>
          <w14:ligatures w14:val="none"/>
        </w:rPr>
        <w:t>pe</w:t>
      </w:r>
      <w:proofErr w:type="spellEnd"/>
      <w:r w:rsidR="001B1494" w:rsidRPr="00CA3DC7">
        <w:rPr>
          <w:rFonts w:ascii="Trebuchet MS" w:eastAsia="Calibri" w:hAnsi="Trebuchet MS" w:cs="Arial"/>
          <w:lang w:val="en-US"/>
          <w14:ligatures w14:val="none"/>
        </w:rPr>
        <w:t xml:space="preserve"> </w:t>
      </w:r>
      <w:proofErr w:type="spellStart"/>
      <w:r w:rsidR="001B1494" w:rsidRPr="00CA3DC7">
        <w:rPr>
          <w:rFonts w:ascii="Trebuchet MS" w:eastAsia="Calibri" w:hAnsi="Trebuchet MS" w:cs="Arial"/>
          <w:lang w:val="en-US"/>
          <w14:ligatures w14:val="none"/>
        </w:rPr>
        <w:t>Strada</w:t>
      </w:r>
      <w:proofErr w:type="spellEnd"/>
      <w:r w:rsidR="001B1494" w:rsidRPr="00CA3DC7">
        <w:rPr>
          <w:rFonts w:ascii="Trebuchet MS" w:eastAsia="Calibri" w:hAnsi="Trebuchet MS" w:cs="Arial"/>
          <w:lang w:val="en-US"/>
          <w14:ligatures w14:val="none"/>
        </w:rPr>
        <w:t xml:space="preserve"> DCL 101 </w:t>
      </w:r>
      <w:proofErr w:type="spellStart"/>
      <w:r w:rsidR="001B1494" w:rsidRPr="00CA3DC7">
        <w:rPr>
          <w:rFonts w:ascii="Trebuchet MS" w:eastAsia="Calibri" w:hAnsi="Trebuchet MS" w:cs="Arial"/>
          <w:lang w:val="en-US"/>
          <w14:ligatures w14:val="none"/>
        </w:rPr>
        <w:t>si</w:t>
      </w:r>
      <w:proofErr w:type="spellEnd"/>
      <w:r w:rsidR="001B1494" w:rsidRPr="00CA3DC7">
        <w:rPr>
          <w:rFonts w:ascii="Trebuchet MS" w:eastAsia="Calibri" w:hAnsi="Trebuchet MS" w:cs="Arial"/>
          <w:lang w:val="en-US"/>
          <w14:ligatures w14:val="none"/>
        </w:rPr>
        <w:t xml:space="preserve"> </w:t>
      </w:r>
      <w:proofErr w:type="spellStart"/>
      <w:r w:rsidR="001B1494" w:rsidRPr="00CA3DC7">
        <w:rPr>
          <w:rFonts w:ascii="Trebuchet MS" w:eastAsia="Calibri" w:hAnsi="Trebuchet MS" w:cs="Arial"/>
          <w:lang w:val="en-US"/>
          <w14:ligatures w14:val="none"/>
        </w:rPr>
        <w:t>Strada</w:t>
      </w:r>
      <w:proofErr w:type="spellEnd"/>
      <w:r w:rsidR="001B1494" w:rsidRPr="00CA3DC7">
        <w:rPr>
          <w:rFonts w:ascii="Trebuchet MS" w:eastAsia="Calibri" w:hAnsi="Trebuchet MS" w:cs="Arial"/>
          <w:lang w:val="en-US"/>
          <w14:ligatures w14:val="none"/>
        </w:rPr>
        <w:t xml:space="preserve"> </w:t>
      </w:r>
      <w:proofErr w:type="spellStart"/>
      <w:r w:rsidR="001B1494" w:rsidRPr="00CA3DC7">
        <w:rPr>
          <w:rFonts w:ascii="Trebuchet MS" w:eastAsia="Calibri" w:hAnsi="Trebuchet MS" w:cs="Arial"/>
          <w:lang w:val="en-US"/>
          <w14:ligatures w14:val="none"/>
        </w:rPr>
        <w:t>Tarinei</w:t>
      </w:r>
      <w:proofErr w:type="spellEnd"/>
      <w:r w:rsidR="001B1494" w:rsidRPr="00CA3DC7">
        <w:rPr>
          <w:rFonts w:ascii="Trebuchet MS" w:eastAsia="Calibri" w:hAnsi="Trebuchet MS" w:cs="Arial"/>
          <w:lang w:val="en-US"/>
          <w14:ligatures w14:val="none"/>
        </w:rPr>
        <w:t>.</w:t>
      </w:r>
    </w:p>
    <w:p w14:paraId="55A40F62" w14:textId="77777777" w:rsidR="00164453" w:rsidRPr="00CA3DC7" w:rsidRDefault="00164453" w:rsidP="00164453">
      <w:pPr>
        <w:spacing w:before="240" w:after="240" w:line="276" w:lineRule="auto"/>
        <w:ind w:left="720"/>
        <w:contextualSpacing/>
        <w:jc w:val="both"/>
        <w:rPr>
          <w:rFonts w:ascii="Trebuchet MS" w:eastAsia="Calibri" w:hAnsi="Trebuchet MS" w:cs="Arial"/>
          <w:lang w:val="en-US"/>
          <w14:ligatures w14:val="none"/>
        </w:rPr>
      </w:pPr>
    </w:p>
    <w:p w14:paraId="43DD15B8" w14:textId="228BC83C" w:rsidR="006F1F39" w:rsidRPr="00CA3DC7" w:rsidRDefault="006F1F39" w:rsidP="00CA3DC7">
      <w:pPr>
        <w:spacing w:after="0" w:line="276" w:lineRule="auto"/>
        <w:jc w:val="both"/>
        <w:rPr>
          <w:rFonts w:ascii="Trebuchet MS" w:eastAsia="Times New Roman" w:hAnsi="Trebuchet MS" w:cs="Arial"/>
          <w14:ligatures w14:val="none"/>
        </w:rPr>
      </w:pPr>
      <w:r w:rsidRPr="00CA3DC7">
        <w:rPr>
          <w:rFonts w:ascii="Trebuchet MS" w:eastAsia="Times New Roman" w:hAnsi="Trebuchet MS" w:cs="Times New Roman"/>
          <w14:ligatures w14:val="none"/>
        </w:rPr>
        <w:t xml:space="preserve">b) </w:t>
      </w:r>
      <w:r w:rsidRPr="00CA3DC7">
        <w:rPr>
          <w:rFonts w:ascii="Trebuchet MS" w:eastAsia="Times New Roman" w:hAnsi="Trebuchet MS" w:cs="Times New Roman"/>
          <w:i/>
          <w14:ligatures w14:val="none"/>
        </w:rPr>
        <w:t>cumularea cu alte proiecte:</w:t>
      </w:r>
      <w:r w:rsidRPr="00CA3DC7">
        <w:rPr>
          <w:rFonts w:ascii="Trebuchet MS" w:eastAsia="Times New Roman" w:hAnsi="Trebuchet MS" w:cs="Times New Roman"/>
          <w14:ligatures w14:val="none"/>
        </w:rPr>
        <w:t xml:space="preserve"> nu este cazul;</w:t>
      </w:r>
      <w:r w:rsidRPr="00CA3DC7">
        <w:rPr>
          <w:rFonts w:ascii="Trebuchet MS" w:eastAsia="Times New Roman" w:hAnsi="Trebuchet MS" w:cs="Times New Roman"/>
          <w14:ligatures w14:val="none"/>
        </w:rPr>
        <w:tab/>
      </w:r>
    </w:p>
    <w:p w14:paraId="13970D50" w14:textId="77777777" w:rsidR="006F1F39" w:rsidRPr="00CA3DC7" w:rsidRDefault="006F1F39" w:rsidP="00CA3DC7">
      <w:pPr>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lang w:eastAsia="pl-PL"/>
          <w14:ligatures w14:val="none"/>
        </w:rPr>
        <w:t xml:space="preserve">c) </w:t>
      </w:r>
      <w:r w:rsidRPr="00CA3DC7">
        <w:rPr>
          <w:rFonts w:ascii="Trebuchet MS" w:eastAsia="Times New Roman" w:hAnsi="Trebuchet MS" w:cs="Times New Roman"/>
          <w:i/>
          <w:lang w:eastAsia="pl-PL"/>
          <w14:ligatures w14:val="none"/>
        </w:rPr>
        <w:t>utilizarea resurselor naturale</w:t>
      </w:r>
      <w:r w:rsidRPr="00CA3DC7">
        <w:rPr>
          <w:rFonts w:ascii="Trebuchet MS" w:eastAsia="Times New Roman" w:hAnsi="Trebuchet MS" w:cs="Times New Roman"/>
          <w:lang w:eastAsia="pl-PL"/>
          <w14:ligatures w14:val="none"/>
        </w:rPr>
        <w:t xml:space="preserve">: </w:t>
      </w:r>
      <w:r w:rsidRPr="00CA3DC7">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24E664E5" w14:textId="77777777" w:rsidR="006F1F39" w:rsidRPr="00CA3DC7" w:rsidRDefault="006F1F39" w:rsidP="00CA3DC7">
      <w:pPr>
        <w:spacing w:after="0" w:line="276" w:lineRule="auto"/>
        <w:jc w:val="both"/>
        <w:rPr>
          <w:rFonts w:ascii="Trebuchet MS" w:eastAsia="Calibri" w:hAnsi="Trebuchet MS" w:cs="Times New Roman"/>
          <w14:ligatures w14:val="none"/>
        </w:rPr>
      </w:pPr>
      <w:r w:rsidRPr="00CA3DC7">
        <w:rPr>
          <w:rFonts w:ascii="Trebuchet MS" w:eastAsia="Calibri" w:hAnsi="Trebuchet MS" w:cs="Times New Roman"/>
          <w14:ligatures w14:val="none"/>
        </w:rPr>
        <w:t xml:space="preserve">d) </w:t>
      </w:r>
      <w:r w:rsidRPr="00CA3DC7">
        <w:rPr>
          <w:rFonts w:ascii="Trebuchet MS" w:eastAsia="Calibri" w:hAnsi="Trebuchet MS" w:cs="Times New Roman"/>
          <w:i/>
          <w14:ligatures w14:val="none"/>
        </w:rPr>
        <w:t>producţia de deşeuri</w:t>
      </w:r>
      <w:r w:rsidRPr="00CA3DC7">
        <w:rPr>
          <w:rFonts w:ascii="Trebuchet MS" w:eastAsia="Calibri" w:hAnsi="Trebuchet MS" w:cs="Times New Roman"/>
          <w14:ligatures w14:val="none"/>
        </w:rPr>
        <w:t xml:space="preserve">: deşeurile generate  în perioada de execuţie vor fi stocate selectiv şi predate către societăţi autorizate din punct de vedere al mediului pentru activităţi de colectare/valorificare/eliminare; </w:t>
      </w:r>
    </w:p>
    <w:p w14:paraId="35B96CD3" w14:textId="77777777" w:rsidR="006F1F39" w:rsidRPr="00CA3DC7" w:rsidRDefault="006F1F39" w:rsidP="00CA3DC7">
      <w:pPr>
        <w:spacing w:after="0" w:line="276" w:lineRule="auto"/>
        <w:jc w:val="both"/>
        <w:rPr>
          <w:rFonts w:ascii="Trebuchet MS" w:eastAsia="Calibri" w:hAnsi="Trebuchet MS" w:cs="Times New Roman"/>
          <w:lang w:eastAsia="pl-PL"/>
          <w14:ligatures w14:val="none"/>
        </w:rPr>
      </w:pPr>
      <w:r w:rsidRPr="00CA3DC7">
        <w:rPr>
          <w:rFonts w:ascii="Trebuchet MS" w:eastAsia="Times New Roman" w:hAnsi="Trebuchet MS" w:cs="Times New Roman"/>
          <w:lang w:eastAsia="pl-PL"/>
          <w14:ligatures w14:val="none"/>
        </w:rPr>
        <w:t xml:space="preserve">e) </w:t>
      </w:r>
      <w:r w:rsidRPr="00CA3DC7">
        <w:rPr>
          <w:rFonts w:ascii="Trebuchet MS" w:eastAsia="Times New Roman" w:hAnsi="Trebuchet MS" w:cs="Times New Roman"/>
          <w:i/>
          <w:lang w:eastAsia="pl-PL"/>
          <w14:ligatures w14:val="none"/>
        </w:rPr>
        <w:t>emisiile poluante, inclusiv zgomotul şi alte surse de disconfort</w:t>
      </w:r>
      <w:r w:rsidRPr="00CA3DC7">
        <w:rPr>
          <w:rFonts w:ascii="Trebuchet MS" w:eastAsia="Times New Roman" w:hAnsi="Trebuchet MS" w:cs="Times New Roman"/>
          <w:lang w:eastAsia="pl-PL"/>
          <w14:ligatures w14:val="none"/>
        </w:rPr>
        <w:t xml:space="preserve">: în perioada de execuţie, zgomotul va fi generat de </w:t>
      </w:r>
      <w:r w:rsidRPr="00CA3DC7">
        <w:rPr>
          <w:rFonts w:ascii="Trebuchet MS" w:eastAsia="Calibri" w:hAnsi="Trebuchet MS" w:cs="Times New Roman"/>
          <w:lang w:eastAsia="pl-PL"/>
          <w14:ligatures w14:val="none"/>
        </w:rPr>
        <w:t xml:space="preserve">utilajele şi mijloacele de transport; </w:t>
      </w:r>
      <w:r w:rsidRPr="00CA3DC7">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2590A702" w14:textId="77777777" w:rsidR="006F1F39" w:rsidRPr="00CA3DC7" w:rsidRDefault="006F1F39" w:rsidP="00CA3DC7">
      <w:pPr>
        <w:spacing w:after="0" w:line="276" w:lineRule="auto"/>
        <w:jc w:val="both"/>
        <w:rPr>
          <w:rFonts w:ascii="Trebuchet MS" w:eastAsia="Calibri" w:hAnsi="Trebuchet MS" w:cs="Times New Roman"/>
          <w14:ligatures w14:val="none"/>
        </w:rPr>
      </w:pPr>
      <w:r w:rsidRPr="00CA3DC7">
        <w:rPr>
          <w:rFonts w:ascii="Trebuchet MS" w:eastAsia="Calibri" w:hAnsi="Trebuchet MS" w:cs="Times New Roman"/>
          <w14:ligatures w14:val="none"/>
        </w:rPr>
        <w:t xml:space="preserve">f) </w:t>
      </w:r>
      <w:r w:rsidRPr="00CA3DC7">
        <w:rPr>
          <w:rFonts w:ascii="Trebuchet MS" w:eastAsia="Calibri" w:hAnsi="Trebuchet MS" w:cs="Times New Roman"/>
          <w:i/>
          <w14:ligatures w14:val="none"/>
        </w:rPr>
        <w:t>riscul de accident, ţinându-se seama în special de substanţele şi de tehnologiile utilizate</w:t>
      </w:r>
      <w:r w:rsidRPr="00CA3DC7">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w:t>
      </w:r>
    </w:p>
    <w:p w14:paraId="7B7B295B" w14:textId="77777777" w:rsidR="00FA6F6A" w:rsidRPr="00CA3DC7" w:rsidRDefault="00FA6F6A" w:rsidP="00CA3DC7">
      <w:pPr>
        <w:autoSpaceDE w:val="0"/>
        <w:autoSpaceDN w:val="0"/>
        <w:adjustRightInd w:val="0"/>
        <w:spacing w:after="0" w:line="276" w:lineRule="auto"/>
        <w:jc w:val="both"/>
        <w:rPr>
          <w:rFonts w:ascii="Trebuchet MS" w:eastAsia="Times New Roman" w:hAnsi="Trebuchet MS" w:cs="Times New Roman"/>
          <w:b/>
          <w:i/>
          <w14:ligatures w14:val="none"/>
        </w:rPr>
      </w:pPr>
    </w:p>
    <w:p w14:paraId="4032D57C"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b/>
          <w:i/>
          <w:u w:val="single"/>
          <w14:ligatures w14:val="none"/>
        </w:rPr>
      </w:pPr>
      <w:r w:rsidRPr="00CA3DC7">
        <w:rPr>
          <w:rFonts w:ascii="Trebuchet MS" w:eastAsia="Times New Roman" w:hAnsi="Trebuchet MS" w:cs="Times New Roman"/>
          <w:b/>
          <w:i/>
          <w14:ligatures w14:val="none"/>
        </w:rPr>
        <w:t>2.</w:t>
      </w:r>
      <w:r w:rsidRPr="00CA3DC7">
        <w:rPr>
          <w:rFonts w:ascii="Trebuchet MS" w:eastAsia="Times New Roman" w:hAnsi="Trebuchet MS" w:cs="Times New Roman"/>
          <w:b/>
          <w:i/>
          <w:u w:val="single"/>
          <w14:ligatures w14:val="none"/>
        </w:rPr>
        <w:t xml:space="preserve"> Localizarea proiectelor</w:t>
      </w:r>
    </w:p>
    <w:p w14:paraId="5732856B" w14:textId="5BB1C36A" w:rsidR="007C19E0" w:rsidRPr="00CA3DC7" w:rsidRDefault="006F1F39" w:rsidP="00CA3DC7">
      <w:pPr>
        <w:tabs>
          <w:tab w:val="num" w:pos="0"/>
        </w:tabs>
        <w:spacing w:after="0" w:line="276" w:lineRule="auto"/>
        <w:jc w:val="both"/>
        <w:rPr>
          <w:rFonts w:ascii="Trebuchet MS" w:eastAsia="Times New Roman" w:hAnsi="Trebuchet MS" w:cs="Times New Roman"/>
          <w:lang w:eastAsia="ro-RO"/>
          <w14:ligatures w14:val="none"/>
        </w:rPr>
      </w:pPr>
      <w:r w:rsidRPr="00CA3DC7">
        <w:rPr>
          <w:rFonts w:ascii="Trebuchet MS" w:eastAsia="Times New Roman" w:hAnsi="Trebuchet MS" w:cs="Times New Roman"/>
          <w:i/>
          <w14:ligatures w14:val="none"/>
        </w:rPr>
        <w:t>2.1. utilizarea existentă a terenului</w:t>
      </w:r>
      <w:r w:rsidRPr="00CA3DC7">
        <w:rPr>
          <w:rFonts w:ascii="Trebuchet MS" w:eastAsia="Times New Roman" w:hAnsi="Trebuchet MS" w:cs="Times New Roman"/>
          <w14:ligatures w14:val="none"/>
        </w:rPr>
        <w:t xml:space="preserve">: </w:t>
      </w:r>
      <w:r w:rsidR="007C19E0" w:rsidRPr="00CA3DC7">
        <w:rPr>
          <w:rFonts w:ascii="Trebuchet MS" w:eastAsia="Times New Roman" w:hAnsi="Trebuchet MS" w:cs="Times New Roman"/>
          <w:lang w:eastAsia="ro-RO"/>
          <w14:ligatures w14:val="none"/>
        </w:rPr>
        <w:t xml:space="preserve">terenul se află în intravilanul </w:t>
      </w:r>
      <w:r w:rsidR="00861397" w:rsidRPr="00CA3DC7">
        <w:rPr>
          <w:rFonts w:ascii="Trebuchet MS" w:eastAsia="Times New Roman" w:hAnsi="Trebuchet MS" w:cs="Times New Roman"/>
          <w:lang w:eastAsia="ro-RO"/>
          <w14:ligatures w14:val="none"/>
        </w:rPr>
        <w:t>satului Rățoaia, comuna</w:t>
      </w:r>
      <w:r w:rsidR="007C19E0" w:rsidRPr="00CA3DC7">
        <w:rPr>
          <w:rFonts w:ascii="Trebuchet MS" w:eastAsia="Times New Roman" w:hAnsi="Trebuchet MS" w:cs="Times New Roman"/>
          <w:lang w:eastAsia="ro-RO"/>
          <w14:ligatures w14:val="none"/>
        </w:rPr>
        <w:t xml:space="preserve"> </w:t>
      </w:r>
      <w:r w:rsidR="00CC2BD2" w:rsidRPr="00CA3DC7">
        <w:rPr>
          <w:rFonts w:ascii="Trebuchet MS" w:eastAsia="Times New Roman" w:hAnsi="Trebuchet MS" w:cs="Times New Roman"/>
          <w:lang w:eastAsia="ro-RO"/>
          <w14:ligatures w14:val="none"/>
        </w:rPr>
        <w:t>Bucșani</w:t>
      </w:r>
      <w:r w:rsidR="007C19E0" w:rsidRPr="00CA3DC7">
        <w:rPr>
          <w:rFonts w:ascii="Trebuchet MS" w:eastAsia="Times New Roman" w:hAnsi="Trebuchet MS" w:cs="Times New Roman"/>
          <w:lang w:eastAsia="ro-RO"/>
          <w14:ligatures w14:val="none"/>
        </w:rPr>
        <w:t xml:space="preserve">; categoria de folosinta: </w:t>
      </w:r>
      <w:r w:rsidR="00CC2BD2" w:rsidRPr="00CA3DC7">
        <w:rPr>
          <w:rFonts w:ascii="Trebuchet MS" w:eastAsia="Times New Roman" w:hAnsi="Trebuchet MS" w:cs="Times New Roman"/>
          <w:lang w:eastAsia="ro-RO"/>
          <w14:ligatures w14:val="none"/>
        </w:rPr>
        <w:t>drum</w:t>
      </w:r>
      <w:r w:rsidR="007C19E0" w:rsidRPr="00CA3DC7">
        <w:rPr>
          <w:rFonts w:ascii="Trebuchet MS" w:eastAsia="Times New Roman" w:hAnsi="Trebuchet MS" w:cs="Times New Roman"/>
          <w:lang w:eastAsia="ro-RO"/>
          <w14:ligatures w14:val="none"/>
        </w:rPr>
        <w:t>;</w:t>
      </w:r>
    </w:p>
    <w:p w14:paraId="79BEED25" w14:textId="483542D8" w:rsidR="006F1F39" w:rsidRPr="00CA3DC7" w:rsidRDefault="006F1F39" w:rsidP="00CA3DC7">
      <w:pPr>
        <w:tabs>
          <w:tab w:val="num" w:pos="0"/>
        </w:tab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2.2. </w:t>
      </w:r>
      <w:r w:rsidRPr="00CA3DC7">
        <w:rPr>
          <w:rFonts w:ascii="Trebuchet MS" w:eastAsia="Times New Roman" w:hAnsi="Trebuchet MS" w:cs="Times New Roman"/>
          <w:i/>
          <w14:ligatures w14:val="none"/>
        </w:rPr>
        <w:t>relativa abundenţă a resurselor naturale din zonă, calitatea şi capacitatea regenerativă a acestora</w:t>
      </w:r>
      <w:r w:rsidRPr="00CA3DC7">
        <w:rPr>
          <w:rFonts w:ascii="Trebuchet MS" w:eastAsia="Times New Roman" w:hAnsi="Trebuchet MS" w:cs="Times New Roman"/>
          <w14:ligatures w14:val="none"/>
        </w:rPr>
        <w:t>:  nu este cazul;</w:t>
      </w:r>
    </w:p>
    <w:p w14:paraId="2C9C8A92"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2.3. </w:t>
      </w:r>
      <w:r w:rsidRPr="00CA3DC7">
        <w:rPr>
          <w:rFonts w:ascii="Trebuchet MS" w:eastAsia="Times New Roman" w:hAnsi="Trebuchet MS" w:cs="Times New Roman"/>
          <w:i/>
          <w14:ligatures w14:val="none"/>
        </w:rPr>
        <w:t>capacitatea de absorbţie a mediului, cu atenţie deosebită pentru</w:t>
      </w:r>
      <w:r w:rsidRPr="00CA3DC7">
        <w:rPr>
          <w:rFonts w:ascii="Trebuchet MS" w:eastAsia="Times New Roman" w:hAnsi="Trebuchet MS" w:cs="Times New Roman"/>
          <w14:ligatures w14:val="none"/>
        </w:rPr>
        <w:t>:</w:t>
      </w:r>
    </w:p>
    <w:p w14:paraId="0C7CCCB2" w14:textId="77777777" w:rsidR="006F1F39" w:rsidRPr="00CA3DC7" w:rsidRDefault="006F1F39" w:rsidP="00CA3DC7">
      <w:pPr>
        <w:tabs>
          <w:tab w:val="num" w:pos="1605"/>
        </w:tabs>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a)  zonele umede: nu este cazul;</w:t>
      </w:r>
    </w:p>
    <w:p w14:paraId="2AC59159" w14:textId="77777777" w:rsidR="006F1F39" w:rsidRPr="00CA3DC7" w:rsidRDefault="006F1F39" w:rsidP="00CA3DC7">
      <w:pPr>
        <w:numPr>
          <w:ilvl w:val="0"/>
          <w:numId w:val="3"/>
        </w:numPr>
        <w:tabs>
          <w:tab w:val="num" w:pos="1605"/>
        </w:tabs>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zonele costiere: nu este cazul;</w:t>
      </w:r>
    </w:p>
    <w:p w14:paraId="7865BE26" w14:textId="77777777" w:rsidR="006F1F39" w:rsidRPr="00CA3DC7" w:rsidRDefault="006F1F39" w:rsidP="00CA3DC7">
      <w:pPr>
        <w:tabs>
          <w:tab w:val="center" w:pos="4320"/>
          <w:tab w:val="right" w:pos="8640"/>
        </w:tabs>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c)  zonele montane şi cele împădurite: nu este cazul;</w:t>
      </w:r>
    </w:p>
    <w:p w14:paraId="723CA832"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d)  parcurile şi rezervaţiile naturale: nu este cazul;</w:t>
      </w:r>
    </w:p>
    <w:p w14:paraId="1C0D71B0" w14:textId="4AF05F60" w:rsidR="006F1F39" w:rsidRPr="00CA3DC7" w:rsidRDefault="00A01524" w:rsidP="00CA3DC7">
      <w:pPr>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e) </w:t>
      </w:r>
      <w:r w:rsidR="006F1F39" w:rsidRPr="00CA3DC7">
        <w:rPr>
          <w:rFonts w:ascii="Trebuchet MS" w:eastAsia="Times New Roman" w:hAnsi="Trebuchet MS" w:cs="Times New Roman"/>
          <w14:ligatures w14:val="none"/>
        </w:rPr>
        <w:t>ariile clasificate sau zonele protejate prin legislaţia în vigoare, cum sunt:  proiectul nu este amplasat în sau în vecinătatea unei arii naturale protejate</w:t>
      </w:r>
      <w:r w:rsidR="006F1F39" w:rsidRPr="00CA3DC7">
        <w:rPr>
          <w:rFonts w:ascii="Trebuchet MS" w:eastAsia="Times New Roman" w:hAnsi="Trebuchet MS" w:cs="Times New Roman"/>
          <w:iCs/>
          <w14:ligatures w14:val="none"/>
        </w:rPr>
        <w:t>;</w:t>
      </w:r>
    </w:p>
    <w:p w14:paraId="4ACF3997" w14:textId="77777777" w:rsidR="006F1F39" w:rsidRPr="00CA3DC7" w:rsidRDefault="006F1F39" w:rsidP="00CA3DC7">
      <w:pPr>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f)  zonele de protecţie specială, mai ales cele desemnate prin Ordonanţa de Urgenţă a Guvernului nr. </w:t>
      </w:r>
      <w:r w:rsidR="002A3334" w:rsidRPr="00CA3DC7">
        <w:rPr>
          <w:rFonts w:ascii="Trebuchet MS" w:hAnsi="Trebuchet MS"/>
        </w:rPr>
        <w:fldChar w:fldCharType="begin"/>
      </w:r>
      <w:r w:rsidR="002A3334" w:rsidRPr="00CA3DC7">
        <w:rPr>
          <w:rFonts w:ascii="Trebuchet MS" w:hAnsi="Trebuchet MS"/>
        </w:rPr>
        <w:instrText xml:space="preserve"> HYPERLINK "http://www.apmbuzau.ro/1_NOUTATI%20Procedura%20EIA(Dalia)_SEPT_2009/Documents%20and%20SettingsDalia%20BitanSintact%202.0cacheLegislatietemp00103869.htm" </w:instrText>
      </w:r>
      <w:r w:rsidR="002A3334" w:rsidRPr="00CA3DC7">
        <w:rPr>
          <w:rFonts w:ascii="Trebuchet MS" w:hAnsi="Trebuchet MS"/>
        </w:rPr>
        <w:fldChar w:fldCharType="separate"/>
      </w:r>
      <w:r w:rsidRPr="00CA3DC7">
        <w:rPr>
          <w:rFonts w:ascii="Trebuchet MS" w:eastAsia="Times New Roman" w:hAnsi="Trebuchet MS" w:cs="Times New Roman"/>
          <w:u w:val="single"/>
          <w14:ligatures w14:val="none"/>
        </w:rPr>
        <w:t>57/2007</w:t>
      </w:r>
      <w:r w:rsidR="002A3334" w:rsidRPr="00CA3DC7">
        <w:rPr>
          <w:rFonts w:ascii="Trebuchet MS" w:eastAsia="Times New Roman" w:hAnsi="Trebuchet MS" w:cs="Times New Roman"/>
          <w:u w:val="single"/>
          <w14:ligatures w14:val="none"/>
        </w:rPr>
        <w:fldChar w:fldCharType="end"/>
      </w:r>
      <w:r w:rsidRPr="00CA3DC7">
        <w:rPr>
          <w:rFonts w:ascii="Trebuchet MS" w:eastAsia="Times New Roman" w:hAnsi="Trebuchet MS" w:cs="Times New Roman"/>
          <w14:ligatures w14:val="none"/>
        </w:rPr>
        <w:t xml:space="preserve"> privind regimul ariilor naturale protejate, conservarea habitatelor naturale, a florei şi faunei sălbatice, cu modificările şi completările ulterioare, zonele prevăzute prin Legea nr. </w:t>
      </w:r>
      <w:r w:rsidR="002A3334" w:rsidRPr="00CA3DC7">
        <w:rPr>
          <w:rFonts w:ascii="Trebuchet MS" w:hAnsi="Trebuchet MS"/>
        </w:rPr>
        <w:fldChar w:fldCharType="begin"/>
      </w:r>
      <w:r w:rsidR="002A3334" w:rsidRPr="00CA3DC7">
        <w:rPr>
          <w:rFonts w:ascii="Trebuchet MS" w:hAnsi="Trebuchet MS"/>
        </w:rPr>
        <w:instrText xml:space="preserve"> HYPERLINK "http://www.apmbuzau.ro/1_NOUTATI%20Procedura%20EIA(Dalia)_SEPT_2009/Documents%20and%20SettingsDalia%20BitanSintact%202.0cacheLegislatietemp00033752.htm" </w:instrText>
      </w:r>
      <w:r w:rsidR="002A3334" w:rsidRPr="00CA3DC7">
        <w:rPr>
          <w:rFonts w:ascii="Trebuchet MS" w:hAnsi="Trebuchet MS"/>
        </w:rPr>
        <w:fldChar w:fldCharType="separate"/>
      </w:r>
      <w:r w:rsidRPr="00CA3DC7">
        <w:rPr>
          <w:rFonts w:ascii="Trebuchet MS" w:eastAsia="Times New Roman" w:hAnsi="Trebuchet MS" w:cs="Times New Roman"/>
          <w:u w:val="single"/>
          <w14:ligatures w14:val="none"/>
        </w:rPr>
        <w:t>5/2000</w:t>
      </w:r>
      <w:r w:rsidR="002A3334" w:rsidRPr="00CA3DC7">
        <w:rPr>
          <w:rFonts w:ascii="Trebuchet MS" w:eastAsia="Times New Roman" w:hAnsi="Trebuchet MS" w:cs="Times New Roman"/>
          <w:u w:val="single"/>
          <w14:ligatures w14:val="none"/>
        </w:rPr>
        <w:fldChar w:fldCharType="end"/>
      </w:r>
      <w:r w:rsidRPr="00CA3DC7">
        <w:rPr>
          <w:rFonts w:ascii="Trebuchet MS" w:eastAsia="Times New Roman" w:hAnsi="Trebuchet MS" w:cs="Times New Roman"/>
          <w14:ligatures w14:val="none"/>
        </w:rPr>
        <w:t xml:space="preserve"> privind aprobarea Planului de amenajare a teritoriului naţional – Secţiunea a III – a – zone protejate, zonele de protecţie instituite conform prevederilor Legii Apelor nr. </w:t>
      </w:r>
      <w:r w:rsidR="002A3334" w:rsidRPr="00CA3DC7">
        <w:rPr>
          <w:rFonts w:ascii="Trebuchet MS" w:hAnsi="Trebuchet MS"/>
        </w:rPr>
        <w:fldChar w:fldCharType="begin"/>
      </w:r>
      <w:r w:rsidR="002A3334" w:rsidRPr="00CA3DC7">
        <w:rPr>
          <w:rFonts w:ascii="Trebuchet MS" w:hAnsi="Trebuchet MS"/>
        </w:rPr>
        <w:instrText xml:space="preserve"> HYPERLINK "http://www.apmbuzau.ro/1_NOUTATI%20Procedura%20EIA(Dalia)_SEPT_2009/Documents%20and%20SettingsDalia%20BitanSintact%202.0cacheLegislatietemp00008742.htm" </w:instrText>
      </w:r>
      <w:r w:rsidR="002A3334" w:rsidRPr="00CA3DC7">
        <w:rPr>
          <w:rFonts w:ascii="Trebuchet MS" w:hAnsi="Trebuchet MS"/>
        </w:rPr>
        <w:fldChar w:fldCharType="separate"/>
      </w:r>
      <w:r w:rsidRPr="00CA3DC7">
        <w:rPr>
          <w:rFonts w:ascii="Trebuchet MS" w:eastAsia="Times New Roman" w:hAnsi="Trebuchet MS" w:cs="Times New Roman"/>
          <w:u w:val="single"/>
          <w14:ligatures w14:val="none"/>
        </w:rPr>
        <w:t>107/1996</w:t>
      </w:r>
      <w:r w:rsidR="002A3334" w:rsidRPr="00CA3DC7">
        <w:rPr>
          <w:rFonts w:ascii="Trebuchet MS" w:eastAsia="Times New Roman" w:hAnsi="Trebuchet MS" w:cs="Times New Roman"/>
          <w:u w:val="single"/>
          <w14:ligatures w14:val="none"/>
        </w:rPr>
        <w:fldChar w:fldCharType="end"/>
      </w:r>
      <w:r w:rsidRPr="00CA3DC7">
        <w:rPr>
          <w:rFonts w:ascii="Trebuchet MS" w:eastAsia="Times New Roman" w:hAnsi="Trebuchet MS" w:cs="Times New Roman"/>
          <w14:ligatures w14:val="none"/>
        </w:rPr>
        <w:t xml:space="preserve">, cu modificările şi completările ulterioare, şi Hotărârea Guvernului nr. </w:t>
      </w:r>
      <w:r w:rsidR="002A3334" w:rsidRPr="00CA3DC7">
        <w:rPr>
          <w:rFonts w:ascii="Trebuchet MS" w:hAnsi="Trebuchet MS"/>
        </w:rPr>
        <w:fldChar w:fldCharType="begin"/>
      </w:r>
      <w:r w:rsidR="002A3334" w:rsidRPr="00CA3DC7">
        <w:rPr>
          <w:rFonts w:ascii="Trebuchet MS" w:hAnsi="Trebuchet MS"/>
        </w:rPr>
        <w:instrText xml:space="preserve"> HYPERLINK "http://www.apmbuzau.ro/1_NOUTATI%20Procedura%20EIA(Dalia)_SEPT_2009/Documents%20and%20SettingsDalia%20BitanSintact%202.0cacheLegislatietemp00085898.htm" </w:instrText>
      </w:r>
      <w:r w:rsidR="002A3334" w:rsidRPr="00CA3DC7">
        <w:rPr>
          <w:rFonts w:ascii="Trebuchet MS" w:hAnsi="Trebuchet MS"/>
        </w:rPr>
        <w:fldChar w:fldCharType="separate"/>
      </w:r>
      <w:r w:rsidRPr="00CA3DC7">
        <w:rPr>
          <w:rFonts w:ascii="Trebuchet MS" w:eastAsia="Times New Roman" w:hAnsi="Trebuchet MS" w:cs="Times New Roman"/>
          <w:u w:val="single"/>
          <w14:ligatures w14:val="none"/>
        </w:rPr>
        <w:t>930/2005</w:t>
      </w:r>
      <w:r w:rsidR="002A3334" w:rsidRPr="00CA3DC7">
        <w:rPr>
          <w:rFonts w:ascii="Trebuchet MS" w:eastAsia="Times New Roman" w:hAnsi="Trebuchet MS" w:cs="Times New Roman"/>
          <w:u w:val="single"/>
          <w14:ligatures w14:val="none"/>
        </w:rPr>
        <w:fldChar w:fldCharType="end"/>
      </w:r>
      <w:r w:rsidRPr="00CA3DC7">
        <w:rPr>
          <w:rFonts w:ascii="Trebuchet MS" w:eastAsia="Times New Roman" w:hAnsi="Trebuchet MS" w:cs="Times New Roman"/>
          <w14:ligatures w14:val="none"/>
        </w:rPr>
        <w:t xml:space="preserve"> pentru aprobarea Normelor speciale privind caracterul şi mărimea zonelor de protecţie sanitară şi hidrogeologică: proiectul nu este inclus în zone de protecţie specială desemnate;</w:t>
      </w:r>
    </w:p>
    <w:p w14:paraId="0AE128BB" w14:textId="77777777" w:rsidR="006F1F39" w:rsidRPr="00CA3DC7" w:rsidRDefault="006F1F39" w:rsidP="00CA3DC7">
      <w:pPr>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g) ariile în care standardele de calitate a mediului stabilite de legislaţie au fost deja depăşite: nu au fost înregistrate astfel de situaţii; </w:t>
      </w:r>
    </w:p>
    <w:p w14:paraId="7AE43D5C" w14:textId="77777777" w:rsidR="006F1F39" w:rsidRPr="00CA3DC7" w:rsidRDefault="006F1F39" w:rsidP="00CA3DC7">
      <w:pPr>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h) ariile dens populate: nu e cazul; </w:t>
      </w:r>
    </w:p>
    <w:p w14:paraId="2112F1CD"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iCs/>
          <w14:ligatures w14:val="none"/>
        </w:rPr>
      </w:pPr>
      <w:r w:rsidRPr="00CA3DC7">
        <w:rPr>
          <w:rFonts w:ascii="Trebuchet MS" w:eastAsia="Times New Roman" w:hAnsi="Trebuchet MS" w:cs="Times New Roman"/>
          <w14:ligatures w14:val="none"/>
        </w:rPr>
        <w:t xml:space="preserve">i) peisajele cu semnificaţie istorică, culturală şi arheologică: </w:t>
      </w:r>
      <w:r w:rsidRPr="00CA3DC7">
        <w:rPr>
          <w:rFonts w:ascii="Trebuchet MS" w:eastAsia="Times New Roman" w:hAnsi="Trebuchet MS" w:cs="Times New Roman"/>
          <w:iCs/>
          <w14:ligatures w14:val="none"/>
        </w:rPr>
        <w:t xml:space="preserve">nu este cazul. </w:t>
      </w:r>
    </w:p>
    <w:p w14:paraId="6ED31738"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iCs/>
          <w14:ligatures w14:val="none"/>
        </w:rPr>
      </w:pPr>
    </w:p>
    <w:p w14:paraId="332E9FB4"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b/>
          <w:u w:val="single"/>
          <w14:ligatures w14:val="none"/>
        </w:rPr>
      </w:pPr>
      <w:r w:rsidRPr="00CA3DC7">
        <w:rPr>
          <w:rFonts w:ascii="Trebuchet MS" w:eastAsia="Times New Roman" w:hAnsi="Trebuchet MS" w:cs="Times New Roman"/>
          <w:b/>
          <w:i/>
          <w:iCs/>
          <w14:ligatures w14:val="none"/>
        </w:rPr>
        <w:t xml:space="preserve">3. </w:t>
      </w:r>
      <w:r w:rsidRPr="00CA3DC7">
        <w:rPr>
          <w:rFonts w:ascii="Trebuchet MS" w:eastAsia="Times New Roman" w:hAnsi="Trebuchet MS" w:cs="Times New Roman"/>
          <w:b/>
          <w:i/>
          <w:iCs/>
          <w:u w:val="single"/>
          <w14:ligatures w14:val="none"/>
        </w:rPr>
        <w:t>Caracteristicile impactului potenţial:</w:t>
      </w:r>
      <w:r w:rsidRPr="00CA3DC7">
        <w:rPr>
          <w:rFonts w:ascii="Trebuchet MS" w:eastAsia="Times New Roman" w:hAnsi="Trebuchet MS" w:cs="Times New Roman"/>
          <w:b/>
          <w:u w:val="single"/>
          <w14:ligatures w14:val="none"/>
        </w:rPr>
        <w:t xml:space="preserve">   </w:t>
      </w:r>
    </w:p>
    <w:p w14:paraId="1EB186A6" w14:textId="77777777" w:rsidR="006F1F39" w:rsidRPr="00CA3DC7" w:rsidRDefault="006F1F39" w:rsidP="00CA3DC7">
      <w:pPr>
        <w:tabs>
          <w:tab w:val="left" w:pos="0"/>
        </w:tabs>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a) extinderea impactului: aria geografică şi numărul persoanelor afectate: </w:t>
      </w:r>
      <w:r w:rsidRPr="00CA3DC7">
        <w:rPr>
          <w:rFonts w:ascii="Trebuchet MS" w:eastAsia="Times New Roman" w:hAnsi="Trebuchet MS" w:cs="Times New Roman"/>
          <w:lang w:eastAsia="pl-PL"/>
          <w14:ligatures w14:val="none"/>
        </w:rPr>
        <w:t xml:space="preserve">impactul va fi </w:t>
      </w:r>
      <w:r w:rsidRPr="00CA3DC7">
        <w:rPr>
          <w:rFonts w:ascii="Trebuchet MS" w:eastAsia="Times New Roman" w:hAnsi="Trebuchet MS" w:cs="Times New Roman"/>
          <w:lang w:eastAsia="ro-RO"/>
          <w14:ligatures w14:val="none"/>
        </w:rPr>
        <w:t>local, numai în zona de lucru, pe perioada execuţiei;</w:t>
      </w:r>
    </w:p>
    <w:p w14:paraId="1B874202"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b) natura transfrontieră a impactului: nu este cazul;</w:t>
      </w:r>
    </w:p>
    <w:p w14:paraId="2EFC06F1" w14:textId="77777777" w:rsidR="006F1F39" w:rsidRPr="00CA3DC7" w:rsidRDefault="006F1F39" w:rsidP="00CA3DC7">
      <w:pPr>
        <w:shd w:val="clear" w:color="auto" w:fill="FFFFFF"/>
        <w:tabs>
          <w:tab w:val="left" w:pos="763"/>
        </w:tab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c) mărimea şi complexitatea impactului: impact relativ redus şi local pe perioada execuţiei proiectului;</w:t>
      </w:r>
    </w:p>
    <w:p w14:paraId="15A31894"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lastRenderedPageBreak/>
        <w:t>d) probabilitatea impactului: impact cu probabilitate redusă pe parcursul realizării investiţiei, deoarece măsurile prevăzute de proiect nu vor afecta semnificativ factorii de mediu (aer, apă, sol, aşezări umane);</w:t>
      </w:r>
    </w:p>
    <w:p w14:paraId="2CF2B51E"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e) durata, frecvenţa şi reversibilitatea impactului: impact cu durată, frecvenţă şi reversibilitate reduse datorită naturii proiectului  şi măsurilor prevăzute de acesta.</w:t>
      </w:r>
    </w:p>
    <w:p w14:paraId="761B0115" w14:textId="77777777" w:rsidR="006F1F39" w:rsidRPr="00CA3DC7" w:rsidRDefault="006F1F39" w:rsidP="00CA3DC7">
      <w:pPr>
        <w:autoSpaceDE w:val="0"/>
        <w:autoSpaceDN w:val="0"/>
        <w:adjustRightInd w:val="0"/>
        <w:spacing w:after="0" w:line="276" w:lineRule="auto"/>
        <w:jc w:val="both"/>
        <w:rPr>
          <w:rFonts w:ascii="Trebuchet MS" w:eastAsia="Times New Roman" w:hAnsi="Trebuchet MS" w:cs="Times New Roman"/>
          <w14:ligatures w14:val="none"/>
        </w:rPr>
      </w:pPr>
    </w:p>
    <w:p w14:paraId="050583E2" w14:textId="77777777" w:rsidR="006F1F39" w:rsidRPr="00CA3DC7" w:rsidRDefault="006F1F39" w:rsidP="00CA3DC7">
      <w:pPr>
        <w:spacing w:after="0" w:line="276" w:lineRule="auto"/>
        <w:jc w:val="both"/>
        <w:rPr>
          <w:rFonts w:ascii="Trebuchet MS" w:eastAsia="Calibri" w:hAnsi="Trebuchet MS" w:cs="Times New Roman"/>
          <w14:ligatures w14:val="none"/>
        </w:rPr>
      </w:pPr>
      <w:r w:rsidRPr="00CA3DC7">
        <w:rPr>
          <w:rFonts w:ascii="Trebuchet MS" w:eastAsia="Times New Roman" w:hAnsi="Trebuchet MS" w:cs="Times New Roman"/>
          <w:b/>
          <w:lang w:eastAsia="ro-RO"/>
          <w14:ligatures w14:val="none"/>
        </w:rPr>
        <w:t xml:space="preserve">II. </w:t>
      </w:r>
      <w:r w:rsidRPr="00CA3DC7">
        <w:rPr>
          <w:rFonts w:ascii="Trebuchet MS" w:eastAsia="Calibri" w:hAnsi="Trebuchet MS" w:cs="Times New Roman"/>
          <w14:ligatures w14:val="none"/>
        </w:rPr>
        <w:t xml:space="preserve">Motivele pe baza cărora s-a stabilit ca proiectul propus </w:t>
      </w:r>
      <w:r w:rsidRPr="00CA3DC7">
        <w:rPr>
          <w:rFonts w:ascii="Trebuchet MS" w:eastAsia="Calibri" w:hAnsi="Trebuchet MS" w:cs="Times New Roman"/>
          <w:b/>
          <w14:ligatures w14:val="none"/>
        </w:rPr>
        <w:t>nu intră</w:t>
      </w:r>
      <w:r w:rsidRPr="00CA3DC7">
        <w:rPr>
          <w:rFonts w:ascii="Trebuchet MS" w:eastAsia="Calibri" w:hAnsi="Trebuchet MS" w:cs="Times New Roman"/>
          <w14:ligatures w14:val="none"/>
        </w:rPr>
        <w:t xml:space="preserve"> </w:t>
      </w:r>
      <w:r w:rsidRPr="00CA3DC7">
        <w:rPr>
          <w:rFonts w:ascii="Trebuchet MS" w:eastAsia="Calibri" w:hAnsi="Trebuchet MS" w:cs="Times New Roman"/>
          <w:b/>
          <w14:ligatures w14:val="none"/>
        </w:rPr>
        <w:t>sub incidenţa art. 28 din Ordonanţa de Urgenţă a Guvernului nr.</w:t>
      </w:r>
      <w:r w:rsidRPr="00CA3DC7">
        <w:rPr>
          <w:rFonts w:ascii="Trebuchet MS" w:eastAsia="Calibri" w:hAnsi="Trebuchet MS" w:cs="Times New Roman"/>
          <w14:ligatures w14:val="none"/>
        </w:rPr>
        <w:t xml:space="preserve"> </w:t>
      </w:r>
      <w:r w:rsidRPr="00CA3DC7">
        <w:rPr>
          <w:rFonts w:ascii="Trebuchet MS" w:eastAsia="Calibri" w:hAnsi="Trebuchet MS" w:cs="Times New Roman"/>
          <w:b/>
          <w:bCs/>
          <w14:ligatures w14:val="none"/>
        </w:rPr>
        <w:t>57/2007</w:t>
      </w:r>
      <w:r w:rsidRPr="00CA3DC7">
        <w:rPr>
          <w:rFonts w:ascii="Trebuchet MS" w:eastAsia="Calibri" w:hAnsi="Trebuchet MS" w:cs="Times New Roman"/>
          <w14:ligatures w14:val="none"/>
        </w:rPr>
        <w:t xml:space="preserve"> </w:t>
      </w:r>
      <w:r w:rsidRPr="00CA3DC7">
        <w:rPr>
          <w:rFonts w:ascii="Trebuchet MS" w:eastAsia="Calibri" w:hAnsi="Trebuchet MS" w:cs="Times New Roman"/>
          <w:b/>
          <w14:ligatures w14:val="none"/>
        </w:rPr>
        <w:t>privind regimul ariilor naturale protejate, conservarea habitatelor naturale, a florei şi faunei sălbatice</w:t>
      </w:r>
      <w:r w:rsidRPr="00CA3DC7">
        <w:rPr>
          <w:rFonts w:ascii="Trebuchet MS" w:eastAsia="Calibri" w:hAnsi="Trebuchet MS" w:cs="Times New Roman"/>
          <w14:ligatures w14:val="none"/>
        </w:rPr>
        <w:t>, aprobată cu modificari și completari prin Legea nr. 49/2011, cu modificările şi completările ulterioare:</w:t>
      </w:r>
    </w:p>
    <w:p w14:paraId="3FA13551" w14:textId="77777777" w:rsidR="006F1F39" w:rsidRPr="00CA3DC7" w:rsidRDefault="006F1F39" w:rsidP="00CA3DC7">
      <w:pPr>
        <w:spacing w:after="0" w:line="276" w:lineRule="auto"/>
        <w:jc w:val="both"/>
        <w:rPr>
          <w:rFonts w:ascii="Trebuchet MS" w:eastAsia="Calibri" w:hAnsi="Trebuchet MS" w:cs="Times New Roman"/>
          <w14:ligatures w14:val="none"/>
        </w:rPr>
      </w:pPr>
    </w:p>
    <w:p w14:paraId="26873174" w14:textId="229C81C0" w:rsidR="006F1F39" w:rsidRPr="00CA3DC7" w:rsidRDefault="006F1F39" w:rsidP="00CA3DC7">
      <w:pPr>
        <w:numPr>
          <w:ilvl w:val="0"/>
          <w:numId w:val="5"/>
        </w:numPr>
        <w:suppressAutoHyphens/>
        <w:spacing w:after="0" w:line="276" w:lineRule="auto"/>
        <w:contextualSpacing/>
        <w:jc w:val="both"/>
        <w:rPr>
          <w:rFonts w:ascii="Trebuchet MS" w:eastAsia="Times New Roman" w:hAnsi="Trebuchet MS" w:cs="Times New Roman"/>
          <w:b/>
          <w:bCs/>
          <w:lang w:val="pt-BR"/>
          <w14:ligatures w14:val="none"/>
        </w:rPr>
      </w:pPr>
      <w:r w:rsidRPr="00CA3DC7">
        <w:rPr>
          <w:rFonts w:ascii="Trebuchet MS" w:eastAsia="Calibri" w:hAnsi="Trebuchet MS" w:cs="Times New Roman"/>
          <w14:ligatures w14:val="none"/>
        </w:rPr>
        <w:t>terenul pe care se va realiza proiectul</w:t>
      </w:r>
      <w:r w:rsidR="00B41B2F" w:rsidRPr="00CA3DC7">
        <w:rPr>
          <w:rFonts w:ascii="Trebuchet MS" w:eastAsia="Calibri" w:hAnsi="Trebuchet MS" w:cs="Times New Roman"/>
          <w14:ligatures w14:val="none"/>
        </w:rPr>
        <w:t>, amplasat în</w:t>
      </w:r>
      <w:r w:rsidRPr="00CA3DC7">
        <w:rPr>
          <w:rFonts w:ascii="Trebuchet MS" w:eastAsia="Calibri" w:hAnsi="Trebuchet MS" w:cs="Times New Roman"/>
          <w14:ligatures w14:val="none"/>
        </w:rPr>
        <w:t xml:space="preserve"> </w:t>
      </w:r>
      <w:r w:rsidR="00404FA4" w:rsidRPr="00CA3DC7">
        <w:rPr>
          <w:rFonts w:ascii="Trebuchet MS" w:eastAsia="Calibri" w:hAnsi="Trebuchet MS" w:cs="Times New Roman"/>
          <w14:ligatures w14:val="none"/>
        </w:rPr>
        <w:t>comuna Bucșani, sat Rățoaia, str. DCL 101, str. Albinelor și Țarinei, județul Dâmbovița</w:t>
      </w:r>
      <w:r w:rsidRPr="00CA3DC7">
        <w:rPr>
          <w:rFonts w:ascii="Trebuchet MS" w:eastAsia="Calibri" w:hAnsi="Trebuchet MS" w:cs="Times New Roman"/>
          <w14:ligatures w14:val="none"/>
        </w:rPr>
        <w:t xml:space="preserve">, nu se află </w:t>
      </w:r>
      <w:r w:rsidRPr="00CA3DC7">
        <w:rPr>
          <w:rFonts w:ascii="Trebuchet MS" w:eastAsia="Times New Roman" w:hAnsi="Trebuchet MS" w:cs="Times New Roman"/>
          <w:lang w:val="it-IT"/>
          <w14:ligatures w14:val="none"/>
        </w:rPr>
        <w:t>într-o arie naturală protejată de interes național sau comunitar;</w:t>
      </w:r>
    </w:p>
    <w:p w14:paraId="2B80FE7E" w14:textId="77777777" w:rsidR="006F1F39" w:rsidRPr="00CA3DC7" w:rsidRDefault="006F1F39" w:rsidP="00CA3DC7">
      <w:pPr>
        <w:numPr>
          <w:ilvl w:val="0"/>
          <w:numId w:val="5"/>
        </w:numPr>
        <w:spacing w:after="200" w:line="276" w:lineRule="auto"/>
        <w:contextualSpacing/>
        <w:jc w:val="both"/>
        <w:rPr>
          <w:rFonts w:ascii="Trebuchet MS" w:eastAsia="Times New Roman" w:hAnsi="Trebuchet MS" w:cs="Times New Roman"/>
          <w:bCs/>
          <w:lang w:val="pt-BR"/>
          <w14:ligatures w14:val="none"/>
        </w:rPr>
      </w:pPr>
      <w:r w:rsidRPr="00CA3DC7">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35E8CB6" w14:textId="77777777" w:rsidR="002348D2" w:rsidRPr="00CA3DC7" w:rsidRDefault="002348D2" w:rsidP="00CA3DC7">
      <w:pPr>
        <w:spacing w:after="200" w:line="276" w:lineRule="auto"/>
        <w:ind w:left="720"/>
        <w:contextualSpacing/>
        <w:jc w:val="both"/>
        <w:rPr>
          <w:rFonts w:ascii="Trebuchet MS" w:eastAsia="Times New Roman" w:hAnsi="Trebuchet MS" w:cs="Times New Roman"/>
          <w:bCs/>
          <w:lang w:val="pt-BR"/>
          <w14:ligatures w14:val="none"/>
        </w:rPr>
      </w:pPr>
    </w:p>
    <w:p w14:paraId="0EAFE8F7" w14:textId="032A8FE2" w:rsidR="006F1F39" w:rsidRPr="00CA3DC7" w:rsidRDefault="006F1F39" w:rsidP="00CA3DC7">
      <w:pPr>
        <w:suppressAutoHyphens/>
        <w:spacing w:after="0" w:line="276" w:lineRule="auto"/>
        <w:jc w:val="both"/>
        <w:rPr>
          <w:rFonts w:ascii="Trebuchet MS" w:eastAsia="Times New Roman" w:hAnsi="Trebuchet MS" w:cs="Times New Roman"/>
          <w:b/>
          <w:bCs/>
          <w14:ligatures w14:val="none"/>
        </w:rPr>
      </w:pPr>
      <w:r w:rsidRPr="00CA3DC7">
        <w:rPr>
          <w:rFonts w:ascii="Trebuchet MS" w:eastAsia="Times New Roman" w:hAnsi="Trebuchet MS" w:cs="Times New Roman"/>
          <w:b/>
          <w:bCs/>
          <w14:ligatures w14:val="none"/>
        </w:rPr>
        <w:t xml:space="preserve"> III.</w:t>
      </w:r>
      <w:r w:rsidRPr="00CA3DC7">
        <w:rPr>
          <w:rFonts w:ascii="Trebuchet MS" w:eastAsia="Times New Roman" w:hAnsi="Trebuchet MS" w:cs="Times New Roman"/>
          <w:bCs/>
          <w14:ligatures w14:val="none"/>
        </w:rPr>
        <w:t xml:space="preserve"> </w:t>
      </w:r>
      <w:r w:rsidRPr="00CA3DC7">
        <w:rPr>
          <w:rFonts w:ascii="Trebuchet MS" w:eastAsia="Times New Roman" w:hAnsi="Trebuchet MS" w:cs="Times New Roman"/>
          <w:b/>
          <w:bCs/>
          <w14:ligatures w14:val="none"/>
        </w:rPr>
        <w:t>Motivele pe baza cărora s-a stabilit</w:t>
      </w:r>
      <w:r w:rsidR="006670DC" w:rsidRPr="00CA3DC7">
        <w:rPr>
          <w:rFonts w:ascii="Trebuchet MS" w:eastAsia="Times New Roman" w:hAnsi="Trebuchet MS" w:cs="Times New Roman"/>
          <w:b/>
          <w:bCs/>
          <w14:ligatures w14:val="none"/>
        </w:rPr>
        <w:t xml:space="preserve"> că</w:t>
      </w:r>
      <w:r w:rsidRPr="00CA3DC7">
        <w:rPr>
          <w:rFonts w:ascii="Trebuchet MS" w:eastAsia="Times New Roman" w:hAnsi="Trebuchet MS" w:cs="Times New Roman"/>
          <w:b/>
          <w:bCs/>
          <w14:ligatures w14:val="none"/>
        </w:rPr>
        <w:t xml:space="preserve"> nu se supune evaluării impactului asupra corpurilor de  apă: </w:t>
      </w:r>
    </w:p>
    <w:p w14:paraId="031BBB69" w14:textId="17A293B7" w:rsidR="001A3016" w:rsidRPr="00CA3DC7" w:rsidRDefault="000C4327" w:rsidP="00CA3DC7">
      <w:pPr>
        <w:pStyle w:val="ListParagraph"/>
        <w:numPr>
          <w:ilvl w:val="0"/>
          <w:numId w:val="24"/>
        </w:numPr>
        <w:spacing w:after="0" w:line="276" w:lineRule="auto"/>
        <w:jc w:val="both"/>
        <w:rPr>
          <w:rFonts w:ascii="Trebuchet MS" w:eastAsia="Times New Roman" w:hAnsi="Trebuchet MS" w:cs="Times New Roman"/>
          <w:lang w:eastAsia="ro-RO"/>
          <w14:ligatures w14:val="none"/>
        </w:rPr>
      </w:pPr>
      <w:r w:rsidRPr="00CA3DC7">
        <w:rPr>
          <w:rFonts w:ascii="Trebuchet MS" w:eastAsia="Times New Roman" w:hAnsi="Trebuchet MS" w:cs="Times New Roman"/>
          <w:lang w:eastAsia="ro-RO"/>
        </w:rPr>
        <w:t xml:space="preserve">Conform adresei Apele Române Administrația Bazinală de Apă </w:t>
      </w:r>
      <w:r w:rsidR="000B011C" w:rsidRPr="00CA3DC7">
        <w:rPr>
          <w:rFonts w:ascii="Trebuchet MS" w:eastAsia="Times New Roman" w:hAnsi="Trebuchet MS" w:cs="Times New Roman"/>
          <w:lang w:eastAsia="ro-RO"/>
        </w:rPr>
        <w:t>Buzău-Ialomița</w:t>
      </w:r>
      <w:r w:rsidR="00DF3585" w:rsidRPr="00CA3DC7">
        <w:rPr>
          <w:rFonts w:ascii="Trebuchet MS" w:eastAsia="Times New Roman" w:hAnsi="Trebuchet MS" w:cs="Times New Roman"/>
          <w:lang w:eastAsia="ro-RO"/>
        </w:rPr>
        <w:t>,</w:t>
      </w:r>
      <w:r w:rsidR="001A3016" w:rsidRPr="00CA3DC7">
        <w:rPr>
          <w:rFonts w:ascii="Trebuchet MS" w:eastAsia="Times New Roman" w:hAnsi="Trebuchet MS" w:cs="Times New Roman"/>
          <w:lang w:eastAsia="ro-RO"/>
          <w14:ligatures w14:val="none"/>
        </w:rPr>
        <w:t xml:space="preserve"> </w:t>
      </w:r>
      <w:r w:rsidR="001A3016" w:rsidRPr="00CA3DC7">
        <w:rPr>
          <w:rFonts w:ascii="Trebuchet MS" w:eastAsia="Calibri" w:hAnsi="Trebuchet MS" w:cs="Times New Roman"/>
          <w14:ligatures w14:val="none"/>
        </w:rPr>
        <w:t>Sis</w:t>
      </w:r>
      <w:r w:rsidR="0099339C" w:rsidRPr="00CA3DC7">
        <w:rPr>
          <w:rFonts w:ascii="Trebuchet MS" w:eastAsia="Calibri" w:hAnsi="Trebuchet MS" w:cs="Times New Roman"/>
          <w14:ligatures w14:val="none"/>
        </w:rPr>
        <w:t xml:space="preserve">temul </w:t>
      </w:r>
      <w:r w:rsidR="003013A2" w:rsidRPr="00CA3DC7">
        <w:rPr>
          <w:rFonts w:ascii="Trebuchet MS" w:eastAsia="Calibri" w:hAnsi="Trebuchet MS" w:cs="Times New Roman"/>
          <w14:ligatures w14:val="none"/>
        </w:rPr>
        <w:t>de Gospodărire a Apelor Dâmbovița</w:t>
      </w:r>
      <w:r w:rsidR="001A3016" w:rsidRPr="00CA3DC7">
        <w:rPr>
          <w:rFonts w:ascii="Trebuchet MS" w:eastAsia="Calibri" w:hAnsi="Trebuchet MS" w:cs="Times New Roman"/>
          <w14:ligatures w14:val="none"/>
        </w:rPr>
        <w:t xml:space="preserve">, </w:t>
      </w:r>
      <w:r w:rsidR="0018298F" w:rsidRPr="00CA3DC7">
        <w:rPr>
          <w:rFonts w:ascii="Trebuchet MS" w:eastAsia="Calibri" w:hAnsi="Trebuchet MS" w:cs="Times New Roman"/>
          <w14:ligatures w14:val="none"/>
        </w:rPr>
        <w:t>nr.</w:t>
      </w:r>
      <w:r w:rsidR="003013A2" w:rsidRPr="00CA3DC7">
        <w:rPr>
          <w:rFonts w:ascii="Trebuchet MS" w:eastAsia="Calibri" w:hAnsi="Trebuchet MS" w:cs="Times New Roman"/>
          <w14:ligatures w14:val="none"/>
        </w:rPr>
        <w:t>723/MS/12.03</w:t>
      </w:r>
      <w:r w:rsidR="0018298F" w:rsidRPr="00CA3DC7">
        <w:rPr>
          <w:rFonts w:ascii="Trebuchet MS" w:eastAsia="Calibri" w:hAnsi="Trebuchet MS" w:cs="Times New Roman"/>
          <w14:ligatures w14:val="none"/>
        </w:rPr>
        <w:t>.2024</w:t>
      </w:r>
      <w:r w:rsidR="00031110" w:rsidRPr="00CA3DC7">
        <w:rPr>
          <w:rFonts w:ascii="Trebuchet MS" w:eastAsia="Calibri" w:hAnsi="Trebuchet MS" w:cs="Times New Roman"/>
          <w14:ligatures w14:val="none"/>
        </w:rPr>
        <w:t>, p</w:t>
      </w:r>
      <w:r w:rsidR="0086442A" w:rsidRPr="00CA3DC7">
        <w:rPr>
          <w:rFonts w:ascii="Trebuchet MS" w:eastAsia="Calibri" w:hAnsi="Trebuchet MS" w:cs="Times New Roman"/>
          <w14:ligatures w14:val="none"/>
        </w:rPr>
        <w:t>entru proiectul menț</w:t>
      </w:r>
      <w:r w:rsidR="001A3016" w:rsidRPr="00CA3DC7">
        <w:rPr>
          <w:rFonts w:ascii="Trebuchet MS" w:eastAsia="Calibri" w:hAnsi="Trebuchet MS" w:cs="Times New Roman"/>
          <w14:ligatures w14:val="none"/>
        </w:rPr>
        <w:t>ionat nu este necesa</w:t>
      </w:r>
      <w:r w:rsidR="00FA04A7" w:rsidRPr="00CA3DC7">
        <w:rPr>
          <w:rFonts w:ascii="Trebuchet MS" w:eastAsia="Calibri" w:hAnsi="Trebuchet MS" w:cs="Times New Roman"/>
          <w14:ligatures w14:val="none"/>
        </w:rPr>
        <w:t>r act de reglementare pe linie</w:t>
      </w:r>
      <w:r w:rsidR="0086442A" w:rsidRPr="00CA3DC7">
        <w:rPr>
          <w:rFonts w:ascii="Trebuchet MS" w:eastAsia="Calibri" w:hAnsi="Trebuchet MS" w:cs="Times New Roman"/>
          <w14:ligatures w14:val="none"/>
        </w:rPr>
        <w:t xml:space="preserve"> de gospodă</w:t>
      </w:r>
      <w:r w:rsidR="001A3016" w:rsidRPr="00CA3DC7">
        <w:rPr>
          <w:rFonts w:ascii="Trebuchet MS" w:eastAsia="Calibri" w:hAnsi="Trebuchet MS" w:cs="Times New Roman"/>
          <w14:ligatures w14:val="none"/>
        </w:rPr>
        <w:t>rire a apelor</w:t>
      </w:r>
      <w:r w:rsidR="001A3016" w:rsidRPr="00CA3DC7">
        <w:rPr>
          <w:rFonts w:ascii="Trebuchet MS" w:eastAsia="Times New Roman" w:hAnsi="Trebuchet MS" w:cs="Times New Roman"/>
          <w:lang w:eastAsia="ro-RO"/>
          <w14:ligatures w14:val="none"/>
        </w:rPr>
        <w:t>.</w:t>
      </w:r>
    </w:p>
    <w:p w14:paraId="7FC0D8E4" w14:textId="4E85EE81" w:rsidR="003B2D4B" w:rsidRPr="00CA3DC7" w:rsidRDefault="003B2D4B" w:rsidP="00CA3DC7">
      <w:pPr>
        <w:pStyle w:val="ListParagraph"/>
        <w:spacing w:after="0" w:line="276" w:lineRule="auto"/>
        <w:jc w:val="both"/>
        <w:rPr>
          <w:rFonts w:ascii="Trebuchet MS" w:eastAsia="Times New Roman" w:hAnsi="Trebuchet MS" w:cs="Times New Roman"/>
          <w:lang w:eastAsia="ro-RO"/>
          <w14:ligatures w14:val="none"/>
        </w:rPr>
      </w:pPr>
    </w:p>
    <w:p w14:paraId="1433D8F6" w14:textId="77777777" w:rsidR="006F1F39" w:rsidRPr="00CA3DC7" w:rsidRDefault="006F1F39" w:rsidP="00CA3DC7">
      <w:pPr>
        <w:suppressAutoHyphens/>
        <w:spacing w:after="0" w:line="276" w:lineRule="auto"/>
        <w:contextualSpacing/>
        <w:jc w:val="both"/>
        <w:rPr>
          <w:rFonts w:ascii="Trebuchet MS" w:eastAsia="Times New Roman" w:hAnsi="Trebuchet MS" w:cs="Times New Roman"/>
          <w:b/>
          <w:bCs/>
          <w14:ligatures w14:val="none"/>
        </w:rPr>
      </w:pPr>
      <w:r w:rsidRPr="00CA3DC7">
        <w:rPr>
          <w:rFonts w:ascii="Trebuchet MS" w:eastAsia="Times New Roman" w:hAnsi="Trebuchet MS" w:cs="Times New Roman"/>
          <w:b/>
          <w:u w:val="single"/>
          <w:lang w:eastAsia="ro-RO"/>
          <w14:ligatures w14:val="none"/>
        </w:rPr>
        <w:t>Condiţiile de realizare a proiectului</w:t>
      </w:r>
      <w:r w:rsidRPr="00CA3DC7">
        <w:rPr>
          <w:rFonts w:ascii="Trebuchet MS" w:eastAsia="Times New Roman" w:hAnsi="Trebuchet MS" w:cs="Times New Roman"/>
          <w:lang w:eastAsia="ro-RO"/>
          <w14:ligatures w14:val="none"/>
        </w:rPr>
        <w:t>:</w:t>
      </w:r>
    </w:p>
    <w:p w14:paraId="7961760B" w14:textId="77777777" w:rsidR="00293B77" w:rsidRPr="00CA3DC7" w:rsidRDefault="006F1F39" w:rsidP="00CA3DC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CA3DC7">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CA3DC7">
        <w:rPr>
          <w:rFonts w:ascii="Trebuchet MS" w:eastAsia="Times New Roman" w:hAnsi="Trebuchet MS" w:cs="Times New Roman"/>
          <w:lang w:eastAsia="ro-RO"/>
          <w14:ligatures w14:val="none"/>
        </w:rPr>
        <w:t>.</w:t>
      </w:r>
    </w:p>
    <w:p w14:paraId="21C6C323" w14:textId="2AFA6C73" w:rsidR="006F1F39" w:rsidRPr="00CA3DC7" w:rsidRDefault="006F1F39" w:rsidP="00CA3DC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CA3DC7">
        <w:rPr>
          <w:rFonts w:ascii="Trebuchet MS" w:eastAsia="Times New Roman" w:hAnsi="Trebuchet MS" w:cs="Times New Roman"/>
          <w:b/>
          <w:i/>
          <w:lang w:eastAsia="ro-RO"/>
          <w14:ligatures w14:val="none"/>
        </w:rPr>
        <w:t xml:space="preserve"> Respectarea condițiilor impuse prin avizele solicitate în Certificatul de Urbanism.</w:t>
      </w:r>
    </w:p>
    <w:p w14:paraId="6138CDC2" w14:textId="77777777" w:rsidR="006F1F39" w:rsidRPr="00CA3DC7" w:rsidRDefault="006F1F39" w:rsidP="00CA3DC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CA3DC7">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5B3A8695" w14:textId="77777777" w:rsidR="006F1F39" w:rsidRPr="00CA3DC7" w:rsidRDefault="006F1F39" w:rsidP="00CA3DC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CA3DC7">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02098DEE" w14:textId="3D3306B5" w:rsidR="006F1F39" w:rsidRPr="00CA3DC7" w:rsidRDefault="006F1F39" w:rsidP="00CA3DC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CA3DC7">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26B3DB78" w14:textId="77777777" w:rsidR="0086442A" w:rsidRPr="00CA3DC7" w:rsidRDefault="0086442A" w:rsidP="00CA3DC7">
      <w:pPr>
        <w:tabs>
          <w:tab w:val="left" w:pos="-720"/>
        </w:tabs>
        <w:suppressAutoHyphens/>
        <w:spacing w:after="0" w:line="276" w:lineRule="auto"/>
        <w:ind w:left="720"/>
        <w:contextualSpacing/>
        <w:jc w:val="both"/>
        <w:rPr>
          <w:rFonts w:ascii="Trebuchet MS" w:eastAsia="Times New Roman" w:hAnsi="Trebuchet MS" w:cs="Times New Roman"/>
          <w:lang w:eastAsia="ro-RO"/>
          <w14:ligatures w14:val="none"/>
        </w:rPr>
      </w:pPr>
    </w:p>
    <w:p w14:paraId="43969849" w14:textId="77777777" w:rsidR="006F1F39" w:rsidRPr="00CA3DC7" w:rsidRDefault="006F1F39" w:rsidP="00CA3DC7">
      <w:pPr>
        <w:spacing w:after="0" w:line="276" w:lineRule="auto"/>
        <w:jc w:val="both"/>
        <w:rPr>
          <w:rFonts w:ascii="Trebuchet MS" w:eastAsia="Times New Roman" w:hAnsi="Trebuchet MS" w:cs="Times New Roman"/>
          <w:u w:val="single"/>
          <w14:ligatures w14:val="none"/>
        </w:rPr>
      </w:pPr>
      <w:r w:rsidRPr="00CA3DC7">
        <w:rPr>
          <w:rFonts w:ascii="Trebuchet MS" w:eastAsia="Times New Roman" w:hAnsi="Trebuchet MS" w:cs="Times New Roman"/>
          <w:b/>
          <w:u w:val="single"/>
          <w14:ligatures w14:val="none"/>
        </w:rPr>
        <w:t>Condiţii impuse pentru organizarea de şantier</w:t>
      </w:r>
      <w:r w:rsidRPr="00CA3DC7">
        <w:rPr>
          <w:rFonts w:ascii="Trebuchet MS" w:eastAsia="Times New Roman" w:hAnsi="Trebuchet MS" w:cs="Times New Roman"/>
          <w:u w:val="single"/>
          <w14:ligatures w14:val="none"/>
        </w:rPr>
        <w:t>:</w:t>
      </w:r>
    </w:p>
    <w:p w14:paraId="035D048A"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depozitarea materialelor de construcţie şi a deşeurilor rezultate se va face în zone special amenajate fără să afecteze circulaţia în zona obiectivului;</w:t>
      </w:r>
    </w:p>
    <w:p w14:paraId="2283C859" w14:textId="77777777" w:rsidR="006F1F39" w:rsidRPr="00CA3DC7" w:rsidRDefault="006F1F39" w:rsidP="00CA3DC7">
      <w:pPr>
        <w:numPr>
          <w:ilvl w:val="0"/>
          <w:numId w:val="1"/>
        </w:numPr>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34A9CA3C" w14:textId="77777777" w:rsidR="006F1F39" w:rsidRPr="00CA3DC7" w:rsidRDefault="006F1F39" w:rsidP="00CA3DC7">
      <w:pPr>
        <w:numPr>
          <w:ilvl w:val="0"/>
          <w:numId w:val="1"/>
        </w:numPr>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0C039B5" w14:textId="77777777" w:rsidR="006F1F39" w:rsidRPr="00CA3DC7" w:rsidRDefault="006F1F39" w:rsidP="00CA3DC7">
      <w:pPr>
        <w:numPr>
          <w:ilvl w:val="0"/>
          <w:numId w:val="1"/>
        </w:numPr>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CA3DC7" w:rsidRDefault="006F1F39" w:rsidP="00CA3DC7">
      <w:pPr>
        <w:numPr>
          <w:ilvl w:val="0"/>
          <w:numId w:val="1"/>
        </w:numPr>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deşeurile menajere se vor colecta în europubelă şi se vor preda către unităţi autorizate;</w:t>
      </w:r>
    </w:p>
    <w:p w14:paraId="65328ED1"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5F9DE3DB"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pentru lucrările specifice de şantier se vor utiliza  toalete ecologice;</w:t>
      </w:r>
    </w:p>
    <w:p w14:paraId="29AD8A0A" w14:textId="38D16787" w:rsidR="00082328"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iCs/>
          <w14:ligatures w14:val="none"/>
        </w:rPr>
        <w:t>se va asigura o funcţionare optimă a tuturor echipamentelor prevăzute în proiect pentru protecţia factorilor de mediu.</w:t>
      </w:r>
    </w:p>
    <w:p w14:paraId="3D8BB1B3" w14:textId="77777777" w:rsidR="00827E8E" w:rsidRPr="00CA3DC7" w:rsidRDefault="00827E8E" w:rsidP="00CA3DC7">
      <w:pPr>
        <w:tabs>
          <w:tab w:val="left" w:pos="-720"/>
        </w:tabs>
        <w:suppressAutoHyphens/>
        <w:spacing w:after="0" w:line="276" w:lineRule="auto"/>
        <w:jc w:val="both"/>
        <w:rPr>
          <w:rFonts w:ascii="Trebuchet MS" w:eastAsia="Times New Roman" w:hAnsi="Trebuchet MS" w:cs="Times New Roman"/>
          <w14:ligatures w14:val="none"/>
        </w:rPr>
      </w:pPr>
    </w:p>
    <w:p w14:paraId="7F45C678" w14:textId="77777777" w:rsidR="006F110B" w:rsidRPr="00CA3DC7" w:rsidRDefault="006F110B" w:rsidP="00CA3DC7">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CA3DC7">
        <w:rPr>
          <w:rFonts w:ascii="Trebuchet MS" w:eastAsia="Times New Roman" w:hAnsi="Trebuchet MS" w:cs="Times New Roman"/>
          <w:b/>
          <w:bCs/>
          <w:u w:val="single"/>
          <w:lang w:eastAsia="ro-RO"/>
          <w14:ligatures w14:val="none"/>
        </w:rPr>
        <w:t>Protecţia apelor</w:t>
      </w:r>
    </w:p>
    <w:p w14:paraId="32DBE8C0" w14:textId="77777777" w:rsidR="006F110B" w:rsidRPr="00CA3DC7" w:rsidRDefault="006F110B" w:rsidP="00CA3DC7">
      <w:pPr>
        <w:numPr>
          <w:ilvl w:val="0"/>
          <w:numId w:val="20"/>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CA3DC7">
        <w:rPr>
          <w:rFonts w:ascii="Trebuchet MS" w:eastAsia="Times New Roman" w:hAnsi="Trebuchet MS" w:cs="Times New Roman"/>
          <w:b/>
          <w:bCs/>
          <w:lang w:eastAsia="ro-RO"/>
          <w14:ligatures w14:val="none"/>
        </w:rPr>
        <w:t>În perioada de construire:</w:t>
      </w:r>
    </w:p>
    <w:p w14:paraId="397CCAAB" w14:textId="4562898F" w:rsidR="006F110B" w:rsidRPr="00CA3DC7" w:rsidRDefault="006F110B" w:rsidP="00CA3DC7">
      <w:pPr>
        <w:pStyle w:val="ListParagraph"/>
        <w:numPr>
          <w:ilvl w:val="0"/>
          <w:numId w:val="1"/>
        </w:numPr>
        <w:spacing w:after="0" w:line="276" w:lineRule="auto"/>
        <w:jc w:val="both"/>
        <w:rPr>
          <w:rFonts w:ascii="Trebuchet MS" w:eastAsia="Times New Roman" w:hAnsi="Trebuchet MS" w:cs="Times New Roman"/>
          <w:lang w:eastAsia="ro-RO"/>
          <w14:ligatures w14:val="none"/>
        </w:rPr>
      </w:pPr>
      <w:r w:rsidRPr="00CA3DC7">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0377CF73" w14:textId="77777777" w:rsidR="006F110B" w:rsidRPr="00CA3DC7" w:rsidRDefault="006F110B" w:rsidP="00CA3DC7">
      <w:pPr>
        <w:numPr>
          <w:ilvl w:val="0"/>
          <w:numId w:val="20"/>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CA3DC7">
        <w:rPr>
          <w:rFonts w:ascii="Trebuchet MS" w:eastAsia="Times New Roman" w:hAnsi="Trebuchet MS" w:cs="Times New Roman"/>
          <w:b/>
          <w:bCs/>
          <w:lang w:eastAsia="ro-RO"/>
          <w14:ligatures w14:val="none"/>
        </w:rPr>
        <w:t>În perioada de funcționare:</w:t>
      </w:r>
    </w:p>
    <w:p w14:paraId="3C77222B" w14:textId="77777777" w:rsidR="009130E2" w:rsidRPr="00CA3DC7" w:rsidRDefault="006F110B" w:rsidP="00CA3DC7">
      <w:pPr>
        <w:numPr>
          <w:ilvl w:val="0"/>
          <w:numId w:val="15"/>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CA3DC7">
        <w:rPr>
          <w:rFonts w:ascii="Trebuchet MS" w:eastAsia="Times New Roman" w:hAnsi="Trebuchet MS" w:cs="Times New Roman"/>
          <w:bCs/>
          <w:lang w:eastAsia="ro-RO"/>
          <w14:ligatures w14:val="none"/>
        </w:rPr>
        <w:t>Indicatorii de calitate ai apelor uzate evacuate în bazinul vidanjabil se vor încadra în limitele impuse de NTPA 002/2002.</w:t>
      </w:r>
    </w:p>
    <w:p w14:paraId="12908BCE" w14:textId="77777777" w:rsidR="009130E2" w:rsidRPr="00CA3DC7" w:rsidRDefault="009130E2" w:rsidP="00CA3DC7">
      <w:pPr>
        <w:tabs>
          <w:tab w:val="left" w:pos="-720"/>
        </w:tabs>
        <w:suppressAutoHyphens/>
        <w:spacing w:after="0" w:line="276" w:lineRule="auto"/>
        <w:contextualSpacing/>
        <w:jc w:val="both"/>
        <w:rPr>
          <w:rFonts w:ascii="Trebuchet MS" w:eastAsia="Times New Roman" w:hAnsi="Trebuchet MS" w:cs="Times New Roman"/>
          <w:b/>
          <w:bCs/>
          <w:u w:val="single"/>
          <w:lang w:eastAsia="ro-RO"/>
          <w14:ligatures w14:val="none"/>
        </w:rPr>
      </w:pPr>
    </w:p>
    <w:p w14:paraId="05289AAB" w14:textId="77777777" w:rsidR="009130E2" w:rsidRPr="00CA3DC7" w:rsidRDefault="009130E2" w:rsidP="00CA3DC7">
      <w:pPr>
        <w:tabs>
          <w:tab w:val="left" w:pos="-720"/>
        </w:tabs>
        <w:suppressAutoHyphens/>
        <w:spacing w:after="0" w:line="276" w:lineRule="auto"/>
        <w:contextualSpacing/>
        <w:jc w:val="both"/>
        <w:rPr>
          <w:rFonts w:ascii="Trebuchet MS" w:eastAsia="Times New Roman" w:hAnsi="Trebuchet MS" w:cs="Times New Roman"/>
          <w:bCs/>
          <w:lang w:eastAsia="ro-RO"/>
          <w14:ligatures w14:val="none"/>
        </w:rPr>
      </w:pPr>
      <w:r w:rsidRPr="00CA3DC7">
        <w:rPr>
          <w:rFonts w:ascii="Trebuchet MS" w:eastAsia="Times New Roman" w:hAnsi="Trebuchet MS" w:cs="Times New Roman"/>
          <w:b/>
          <w:bCs/>
          <w:u w:val="single"/>
          <w:lang w:eastAsia="ro-RO"/>
          <w14:ligatures w14:val="none"/>
        </w:rPr>
        <w:t>Protecţia aerului</w:t>
      </w:r>
    </w:p>
    <w:p w14:paraId="1B6ECFDA" w14:textId="2CF7E982" w:rsidR="009130E2" w:rsidRPr="00CA3DC7" w:rsidRDefault="009130E2" w:rsidP="00CA3DC7">
      <w:pPr>
        <w:numPr>
          <w:ilvl w:val="0"/>
          <w:numId w:val="17"/>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CA3DC7">
        <w:rPr>
          <w:rFonts w:ascii="Trebuchet MS" w:eastAsia="Times New Roman" w:hAnsi="Trebuchet MS" w:cs="Times New Roman"/>
          <w:b/>
          <w:bCs/>
          <w:lang w:eastAsia="ro-RO"/>
          <w14:ligatures w14:val="none"/>
        </w:rPr>
        <w:t>În perioada de construire:</w:t>
      </w:r>
    </w:p>
    <w:p w14:paraId="3C62864C" w14:textId="77777777" w:rsidR="009130E2" w:rsidRPr="00CA3DC7" w:rsidRDefault="006F110B" w:rsidP="00CA3DC7">
      <w:pPr>
        <w:numPr>
          <w:ilvl w:val="0"/>
          <w:numId w:val="15"/>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CA3DC7">
        <w:rPr>
          <w:rFonts w:ascii="Trebuchet MS" w:eastAsia="Calibri" w:hAnsi="Trebuchet MS" w:cs="Times New Roman"/>
          <w:spacing w:val="-3"/>
          <w14:ligatures w14:val="none"/>
        </w:rPr>
        <w:t>materialele de construcţie se vor depozita în locuri închise şi ferite de acţiunea vântului, pentru evitarea dispersiei particulelor de praf, ciment, var etc.;</w:t>
      </w:r>
    </w:p>
    <w:p w14:paraId="6E6F5E9B" w14:textId="77777777" w:rsidR="009130E2" w:rsidRPr="00CA3DC7" w:rsidRDefault="006F110B" w:rsidP="00CA3DC7">
      <w:pPr>
        <w:numPr>
          <w:ilvl w:val="0"/>
          <w:numId w:val="15"/>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CA3DC7">
        <w:rPr>
          <w:rFonts w:ascii="Trebuchet MS" w:eastAsia="Calibri" w:hAnsi="Trebuchet MS" w:cs="Times New Roman"/>
          <w:spacing w:val="-3"/>
          <w14:ligatures w14:val="none"/>
        </w:rPr>
        <w:t>materialele de construcţie se vor manipula în aşa fel încât să se reducă la minim nivelul de particule ce pot fi antrenate de curenţii atmosferici;</w:t>
      </w:r>
    </w:p>
    <w:p w14:paraId="2682B614" w14:textId="77777777" w:rsidR="009130E2" w:rsidRPr="00CA3DC7" w:rsidRDefault="006F110B" w:rsidP="00CA3DC7">
      <w:pPr>
        <w:numPr>
          <w:ilvl w:val="0"/>
          <w:numId w:val="15"/>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CA3DC7">
        <w:rPr>
          <w:rFonts w:ascii="Trebuchet MS" w:eastAsia="Calibri" w:hAnsi="Trebuchet MS" w:cs="Times New Roman"/>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45C50A0" w14:textId="77777777" w:rsidR="009130E2" w:rsidRPr="00CA3DC7" w:rsidRDefault="006F110B" w:rsidP="00CA3DC7">
      <w:pPr>
        <w:numPr>
          <w:ilvl w:val="0"/>
          <w:numId w:val="15"/>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CA3DC7">
        <w:rPr>
          <w:rFonts w:ascii="Trebuchet MS" w:eastAsia="Calibri" w:hAnsi="Trebuchet MS" w:cs="Times New Roman"/>
          <w:spacing w:val="-3"/>
          <w14:ligatures w14:val="none"/>
        </w:rPr>
        <w:t>concentraţiile noxelor emise de la motoarele termice care funcţionează pe motorină nu vor depăşi limitele maxime admise de H.G. 743/2002;</w:t>
      </w:r>
    </w:p>
    <w:p w14:paraId="22E4A793" w14:textId="77777777" w:rsidR="009130E2" w:rsidRPr="00CA3DC7" w:rsidRDefault="006F110B" w:rsidP="00CA3DC7">
      <w:pPr>
        <w:numPr>
          <w:ilvl w:val="0"/>
          <w:numId w:val="15"/>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CA3DC7">
        <w:rPr>
          <w:rFonts w:ascii="Trebuchet MS" w:eastAsia="Calibri" w:hAnsi="Trebuchet MS" w:cs="Times New Roman"/>
          <w:spacing w:val="-3"/>
          <w14:ligatures w14:val="none"/>
        </w:rPr>
        <w:t>în perioadele secetoase şi ori de câte ori este nevoie  se vor umecta căile de acces pentru evitarea poluării cu praf;</w:t>
      </w:r>
    </w:p>
    <w:p w14:paraId="3820C545" w14:textId="6CA197D0" w:rsidR="009130E2" w:rsidRPr="00CA3DC7" w:rsidRDefault="006F110B" w:rsidP="00CA3DC7">
      <w:pPr>
        <w:numPr>
          <w:ilvl w:val="0"/>
          <w:numId w:val="17"/>
        </w:numPr>
        <w:tabs>
          <w:tab w:val="left" w:pos="-720"/>
        </w:tabs>
        <w:suppressAutoHyphens/>
        <w:spacing w:after="0" w:line="276" w:lineRule="auto"/>
        <w:contextualSpacing/>
        <w:jc w:val="both"/>
        <w:rPr>
          <w:rFonts w:ascii="Trebuchet MS" w:eastAsia="Calibri" w:hAnsi="Trebuchet MS" w:cs="Times New Roman"/>
          <w:b/>
          <w:spacing w:val="-3"/>
          <w14:ligatures w14:val="none"/>
        </w:rPr>
      </w:pPr>
      <w:r w:rsidRPr="00CA3DC7">
        <w:rPr>
          <w:rFonts w:ascii="Trebuchet MS" w:eastAsia="Calibri" w:hAnsi="Trebuchet MS" w:cs="Times New Roman"/>
          <w:spacing w:val="-3"/>
          <w14:ligatures w14:val="none"/>
        </w:rPr>
        <w:t xml:space="preserve"> </w:t>
      </w:r>
      <w:r w:rsidR="009130E2" w:rsidRPr="00CA3DC7">
        <w:rPr>
          <w:rFonts w:ascii="Trebuchet MS" w:eastAsia="Calibri" w:hAnsi="Trebuchet MS" w:cs="Times New Roman"/>
          <w:b/>
          <w:spacing w:val="-3"/>
          <w14:ligatures w14:val="none"/>
        </w:rPr>
        <w:t xml:space="preserve">În perioada de funcționare </w:t>
      </w:r>
    </w:p>
    <w:p w14:paraId="2A6EB365" w14:textId="77777777" w:rsidR="009130E2" w:rsidRPr="00CA3DC7" w:rsidRDefault="006F110B" w:rsidP="00CA3DC7">
      <w:pPr>
        <w:numPr>
          <w:ilvl w:val="0"/>
          <w:numId w:val="15"/>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CA3DC7">
        <w:rPr>
          <w:rFonts w:ascii="Trebuchet MS" w:eastAsia="Calibri" w:hAnsi="Trebuchet MS" w:cs="Times New Roman"/>
          <w:spacing w:val="-3"/>
          <w14:ligatures w14:val="none"/>
        </w:rPr>
        <w:t>se va asigura funcționarea optimă a tuturor instalațiilor;</w:t>
      </w:r>
    </w:p>
    <w:p w14:paraId="057A3B6E" w14:textId="73E4FFA2" w:rsidR="006F110B" w:rsidRPr="00CA3DC7" w:rsidRDefault="006F110B" w:rsidP="00CA3DC7">
      <w:pPr>
        <w:numPr>
          <w:ilvl w:val="0"/>
          <w:numId w:val="15"/>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CA3DC7">
        <w:rPr>
          <w:rFonts w:ascii="Trebuchet MS" w:eastAsia="Calibri" w:hAnsi="Trebuchet MS" w:cs="Times New Roman"/>
          <w:spacing w:val="-3"/>
          <w14:ligatures w14:val="none"/>
        </w:rPr>
        <w:t>indicatorii de calitate ai poluantilor din instalatiile de ardere si instalatiile industriale se vor încadra în prevederile Ordinului 462/1993.</w:t>
      </w:r>
    </w:p>
    <w:p w14:paraId="3D46A482" w14:textId="77777777" w:rsidR="006F110B" w:rsidRPr="00CA3DC7" w:rsidRDefault="006F110B" w:rsidP="00CA3DC7">
      <w:pPr>
        <w:spacing w:after="0" w:line="276" w:lineRule="auto"/>
        <w:jc w:val="both"/>
        <w:rPr>
          <w:rFonts w:ascii="Trebuchet MS" w:eastAsia="Times New Roman" w:hAnsi="Trebuchet MS" w:cs="Times New Roman"/>
          <w:b/>
          <w:bCs/>
          <w:u w:val="single"/>
          <w:lang w:eastAsia="ro-RO"/>
          <w14:ligatures w14:val="none"/>
        </w:rPr>
      </w:pPr>
    </w:p>
    <w:p w14:paraId="5A21D5E2" w14:textId="77777777" w:rsidR="006F110B" w:rsidRPr="00CA3DC7" w:rsidRDefault="006F110B" w:rsidP="00CA3DC7">
      <w:pPr>
        <w:spacing w:after="0" w:line="276" w:lineRule="auto"/>
        <w:jc w:val="both"/>
        <w:rPr>
          <w:rFonts w:ascii="Trebuchet MS" w:eastAsia="Times New Roman" w:hAnsi="Trebuchet MS" w:cs="Times New Roman"/>
          <w:b/>
          <w:bCs/>
          <w:u w:val="single"/>
          <w:lang w:eastAsia="ro-RO"/>
          <w14:ligatures w14:val="none"/>
        </w:rPr>
      </w:pPr>
      <w:r w:rsidRPr="00CA3DC7">
        <w:rPr>
          <w:rFonts w:ascii="Trebuchet MS" w:eastAsia="Times New Roman" w:hAnsi="Trebuchet MS" w:cs="Times New Roman"/>
          <w:b/>
          <w:bCs/>
          <w:u w:val="single"/>
          <w:lang w:eastAsia="ro-RO"/>
          <w14:ligatures w14:val="none"/>
        </w:rPr>
        <w:t xml:space="preserve">Protecția împotriva zgomotului  </w:t>
      </w:r>
    </w:p>
    <w:p w14:paraId="5F1723F4" w14:textId="77777777" w:rsidR="006F110B" w:rsidRPr="00CA3DC7" w:rsidRDefault="006F110B" w:rsidP="00CA3DC7">
      <w:pPr>
        <w:tabs>
          <w:tab w:val="left" w:pos="426"/>
        </w:tabs>
        <w:spacing w:after="0" w:line="276" w:lineRule="auto"/>
        <w:ind w:left="426" w:hanging="426"/>
        <w:jc w:val="both"/>
        <w:rPr>
          <w:rFonts w:ascii="Trebuchet MS" w:eastAsia="Times New Roman" w:hAnsi="Trebuchet MS" w:cs="Times New Roman"/>
          <w14:ligatures w14:val="none"/>
        </w:rPr>
      </w:pPr>
      <w:r w:rsidRPr="00CA3DC7">
        <w:rPr>
          <w:rFonts w:ascii="Trebuchet MS" w:eastAsia="Times New Roman" w:hAnsi="Trebuchet MS" w:cs="Times New Roman"/>
          <w:bCs/>
          <w:lang w:eastAsia="ro-RO"/>
          <w14:ligatures w14:val="none"/>
        </w:rPr>
        <w:t xml:space="preserve">- </w:t>
      </w:r>
      <w:r w:rsidRPr="00CA3DC7">
        <w:rPr>
          <w:rFonts w:ascii="Trebuchet MS" w:eastAsia="Times New Roman" w:hAnsi="Trebuchet MS" w:cs="Times New Roman"/>
          <w:bCs/>
          <w:lang w:eastAsia="ro-RO"/>
          <w14:ligatures w14:val="none"/>
        </w:rPr>
        <w:tab/>
      </w:r>
      <w:r w:rsidRPr="00CA3DC7">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15CB3437" w14:textId="77777777" w:rsidR="006F110B" w:rsidRPr="00CA3DC7" w:rsidRDefault="006F110B" w:rsidP="00CA3DC7">
      <w:pPr>
        <w:tabs>
          <w:tab w:val="left" w:pos="426"/>
        </w:tabs>
        <w:spacing w:after="0" w:line="276" w:lineRule="auto"/>
        <w:ind w:left="426" w:hanging="426"/>
        <w:jc w:val="both"/>
        <w:rPr>
          <w:rFonts w:ascii="Trebuchet MS" w:eastAsia="Times New Roman" w:hAnsi="Trebuchet MS" w:cs="Times New Roman"/>
          <w:lang w:eastAsia="ro-RO"/>
          <w14:ligatures w14:val="none"/>
        </w:rPr>
      </w:pPr>
      <w:r w:rsidRPr="00CA3DC7">
        <w:rPr>
          <w:rFonts w:ascii="Trebuchet MS" w:eastAsia="Times New Roman" w:hAnsi="Trebuchet MS" w:cs="Times New Roman"/>
          <w14:ligatures w14:val="none"/>
        </w:rPr>
        <w:t xml:space="preserve">- </w:t>
      </w:r>
      <w:r w:rsidRPr="00CA3DC7">
        <w:rPr>
          <w:rFonts w:ascii="Trebuchet MS" w:eastAsia="Times New Roman" w:hAnsi="Trebuchet MS" w:cs="Times New Roman"/>
          <w14:ligatures w14:val="none"/>
        </w:rPr>
        <w:tab/>
        <w:t>în timpul execuţiei şi funcţionării proiectului n</w:t>
      </w:r>
      <w:r w:rsidRPr="00CA3DC7">
        <w:rPr>
          <w:rFonts w:ascii="Trebuchet MS" w:eastAsia="Times New Roman" w:hAnsi="Trebuchet MS" w:cs="Times New Roman"/>
          <w:lang w:eastAsia="ro-RO"/>
          <w14:ligatures w14:val="none"/>
        </w:rPr>
        <w:t>ivelul de zgomot echivalent se va încadra în limitele SR 10009/2017 – Acustica - limite admisibile ale nivelului de zgomot, STAS 6156/1986 - Protecţia împotriva zgomotului in construcţii civile si social - culturale şi OM nr. 119/2014 pentru aprobarea Normelor de igienă şi sănătate publica privind mediul de viaţă al populaţiei, respectiv:</w:t>
      </w:r>
    </w:p>
    <w:p w14:paraId="2F9EDD06" w14:textId="77777777" w:rsidR="006F110B" w:rsidRPr="00CA3DC7" w:rsidRDefault="006F110B" w:rsidP="00CA3DC7">
      <w:pPr>
        <w:numPr>
          <w:ilvl w:val="0"/>
          <w:numId w:val="16"/>
        </w:numPr>
        <w:spacing w:after="0" w:line="276" w:lineRule="auto"/>
        <w:ind w:left="567" w:firstLine="142"/>
        <w:jc w:val="both"/>
        <w:rPr>
          <w:rFonts w:ascii="Trebuchet MS" w:eastAsia="Calibri" w:hAnsi="Trebuchet MS" w:cs="Times New Roman"/>
          <w14:ligatures w14:val="none"/>
        </w:rPr>
      </w:pPr>
      <w:r w:rsidRPr="00CA3DC7">
        <w:rPr>
          <w:rFonts w:ascii="Trebuchet MS" w:eastAsia="Calibri" w:hAnsi="Trebuchet MS" w:cs="Times New Roman"/>
          <w14:ligatures w14:val="none"/>
        </w:rPr>
        <w:lastRenderedPageBreak/>
        <w:t xml:space="preserve">65 dB - la limita spațiului funcțional* al amplasamentului; </w:t>
      </w:r>
    </w:p>
    <w:p w14:paraId="7C920E1C" w14:textId="77777777" w:rsidR="006F110B" w:rsidRPr="00CA3DC7" w:rsidRDefault="006F110B" w:rsidP="00CA3DC7">
      <w:pPr>
        <w:numPr>
          <w:ilvl w:val="0"/>
          <w:numId w:val="16"/>
        </w:numPr>
        <w:spacing w:after="0" w:line="276" w:lineRule="auto"/>
        <w:ind w:left="567" w:firstLine="142"/>
        <w:jc w:val="both"/>
        <w:rPr>
          <w:rFonts w:ascii="Trebuchet MS" w:eastAsia="Calibri" w:hAnsi="Trebuchet MS" w:cs="Times New Roman"/>
          <w14:ligatures w14:val="none"/>
        </w:rPr>
      </w:pPr>
      <w:r w:rsidRPr="00CA3DC7">
        <w:rPr>
          <w:rFonts w:ascii="Trebuchet MS" w:eastAsia="Calibri" w:hAnsi="Trebuchet MS" w:cs="Times New Roman"/>
          <w14:ligatures w14:val="none"/>
        </w:rPr>
        <w:t>60 dB - limita admisă pentru nivelul de zgomot exterior la limita proprietăţii în cazul clădirilor cu teren împrejmuit (curte) şi cu destinaţie rezidenţială cu regim de două niveluri sau mai puţin;</w:t>
      </w:r>
    </w:p>
    <w:p w14:paraId="0A344DB3" w14:textId="77777777" w:rsidR="006F110B" w:rsidRPr="00CA3DC7" w:rsidRDefault="006F110B" w:rsidP="00CA3DC7">
      <w:pPr>
        <w:numPr>
          <w:ilvl w:val="0"/>
          <w:numId w:val="16"/>
        </w:numPr>
        <w:spacing w:after="0" w:line="276" w:lineRule="auto"/>
        <w:ind w:left="567" w:firstLine="142"/>
        <w:jc w:val="both"/>
        <w:rPr>
          <w:rFonts w:ascii="Trebuchet MS" w:eastAsia="Calibri" w:hAnsi="Trebuchet MS" w:cs="Times New Roman"/>
          <w14:ligatures w14:val="none"/>
        </w:rPr>
      </w:pPr>
      <w:r w:rsidRPr="00CA3DC7">
        <w:rPr>
          <w:rFonts w:ascii="Trebuchet MS" w:eastAsia="Calibri" w:hAnsi="Trebuchet MS" w:cs="Times New Roman"/>
          <w14:ligatures w14:val="none"/>
        </w:rPr>
        <w:t>50 dB - limita admisă pentru nivelul de zgomot exterior la faţada clădirilor rezidenţiale (fațada care este cea mai expusă acţiunii unei surse de zgomot exterioare clădirii)</w:t>
      </w:r>
    </w:p>
    <w:p w14:paraId="13957385" w14:textId="77777777" w:rsidR="006F110B" w:rsidRPr="00CA3DC7" w:rsidRDefault="006F110B" w:rsidP="00CA3DC7">
      <w:pPr>
        <w:numPr>
          <w:ilvl w:val="0"/>
          <w:numId w:val="16"/>
        </w:numPr>
        <w:spacing w:after="0" w:line="276" w:lineRule="auto"/>
        <w:ind w:left="567" w:firstLine="142"/>
        <w:jc w:val="both"/>
        <w:rPr>
          <w:rFonts w:ascii="Trebuchet MS" w:eastAsia="Times New Roman" w:hAnsi="Trebuchet MS" w:cs="Times New Roman"/>
          <w:lang w:eastAsia="ro-RO"/>
          <w14:ligatures w14:val="none"/>
        </w:rPr>
      </w:pPr>
      <w:r w:rsidRPr="00CA3DC7">
        <w:rPr>
          <w:rFonts w:ascii="Trebuchet MS" w:eastAsia="Calibri" w:hAnsi="Trebuchet MS" w:cs="Times New Roman"/>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Pr="00CA3DC7">
        <w:rPr>
          <w:rFonts w:ascii="Trebuchet MS" w:eastAsia="Times New Roman" w:hAnsi="Trebuchet MS" w:cs="Times New Roman"/>
          <w:lang w:eastAsia="ro-RO"/>
          <w14:ligatures w14:val="none"/>
        </w:rPr>
        <w:t xml:space="preserve">. </w:t>
      </w:r>
    </w:p>
    <w:p w14:paraId="677D5E3A" w14:textId="77777777" w:rsidR="006F110B" w:rsidRPr="00CA3DC7" w:rsidRDefault="006F110B" w:rsidP="00CA3DC7">
      <w:pPr>
        <w:tabs>
          <w:tab w:val="left" w:pos="426"/>
        </w:tabs>
        <w:spacing w:after="0" w:line="276" w:lineRule="auto"/>
        <w:ind w:left="426" w:hanging="426"/>
        <w:jc w:val="both"/>
        <w:rPr>
          <w:rFonts w:ascii="Trebuchet MS" w:eastAsia="Times New Roman" w:hAnsi="Trebuchet MS" w:cs="Times New Roman"/>
          <w:b/>
          <w:bCs/>
          <w:u w:val="single"/>
          <w:lang w:eastAsia="ro-RO"/>
          <w14:ligatures w14:val="none"/>
        </w:rPr>
      </w:pPr>
    </w:p>
    <w:p w14:paraId="4F94B7A7" w14:textId="77777777" w:rsidR="006F110B" w:rsidRPr="00CA3DC7" w:rsidRDefault="006F110B" w:rsidP="00CA3DC7">
      <w:pPr>
        <w:spacing w:after="0" w:line="276" w:lineRule="auto"/>
        <w:jc w:val="both"/>
        <w:rPr>
          <w:rFonts w:ascii="Trebuchet MS" w:eastAsia="Times New Roman" w:hAnsi="Trebuchet MS" w:cs="Times New Roman"/>
          <w:b/>
          <w:bCs/>
          <w:u w:val="single"/>
          <w:lang w:eastAsia="ro-RO"/>
          <w14:ligatures w14:val="none"/>
        </w:rPr>
      </w:pPr>
      <w:r w:rsidRPr="00CA3DC7">
        <w:rPr>
          <w:rFonts w:ascii="Trebuchet MS" w:eastAsia="Times New Roman" w:hAnsi="Trebuchet MS" w:cs="Times New Roman"/>
          <w:b/>
          <w:bCs/>
          <w:u w:val="single"/>
          <w:lang w:eastAsia="ro-RO"/>
          <w14:ligatures w14:val="none"/>
        </w:rPr>
        <w:t>Protecţia solului</w:t>
      </w:r>
    </w:p>
    <w:p w14:paraId="175660AE" w14:textId="77777777" w:rsidR="006F110B" w:rsidRPr="00CA3DC7" w:rsidRDefault="006F110B" w:rsidP="00CA3DC7">
      <w:pPr>
        <w:spacing w:after="0" w:line="276" w:lineRule="auto"/>
        <w:jc w:val="both"/>
        <w:rPr>
          <w:rFonts w:ascii="Trebuchet MS" w:eastAsia="Times New Roman" w:hAnsi="Trebuchet MS" w:cs="Times New Roman"/>
          <w:b/>
          <w:bCs/>
          <w:lang w:eastAsia="ro-RO"/>
          <w14:ligatures w14:val="none"/>
        </w:rPr>
      </w:pPr>
      <w:r w:rsidRPr="00CA3DC7">
        <w:rPr>
          <w:rFonts w:ascii="Trebuchet MS" w:eastAsia="Times New Roman" w:hAnsi="Trebuchet MS" w:cs="Times New Roman"/>
          <w:b/>
          <w:bCs/>
          <w:lang w:eastAsia="ro-RO"/>
          <w14:ligatures w14:val="none"/>
        </w:rPr>
        <w:t xml:space="preserve"> a)   În perioada de construire</w:t>
      </w:r>
    </w:p>
    <w:p w14:paraId="67C7B2F9" w14:textId="77777777" w:rsidR="006F110B" w:rsidRPr="00CA3DC7" w:rsidRDefault="006F110B" w:rsidP="00CA3DC7">
      <w:pPr>
        <w:tabs>
          <w:tab w:val="left" w:pos="1134"/>
        </w:tabs>
        <w:spacing w:after="0" w:line="276" w:lineRule="auto"/>
        <w:ind w:left="357"/>
        <w:contextualSpacing/>
        <w:jc w:val="both"/>
        <w:rPr>
          <w:rFonts w:ascii="Trebuchet MS" w:eastAsia="Calibri" w:hAnsi="Trebuchet MS" w:cs="Times New Roman"/>
          <w14:ligatures w14:val="none"/>
        </w:rPr>
      </w:pPr>
      <w:r w:rsidRPr="00CA3DC7">
        <w:rPr>
          <w:rFonts w:ascii="Trebuchet MS" w:eastAsia="Times New Roman" w:hAnsi="Trebuchet MS" w:cs="Times New Roman"/>
          <w:b/>
          <w:bCs/>
          <w:lang w:eastAsia="ro-RO"/>
          <w14:ligatures w14:val="none"/>
        </w:rPr>
        <w:t xml:space="preserve">-  </w:t>
      </w:r>
      <w:r w:rsidRPr="00CA3DC7">
        <w:rPr>
          <w:rFonts w:ascii="Trebuchet MS" w:eastAsia="Calibri" w:hAnsi="Trebuchet MS" w:cs="Times New Roman"/>
          <w14:ligatures w14:val="none"/>
        </w:rPr>
        <w:t xml:space="preserve"> nu vor fi afectate suprafeţe suplimentare acoperite cu vegetaţie, faţă de cele prevăzute în proiect;</w:t>
      </w:r>
    </w:p>
    <w:p w14:paraId="7329EA66" w14:textId="77777777" w:rsidR="006F110B" w:rsidRPr="00CA3DC7" w:rsidRDefault="006F110B" w:rsidP="00CA3DC7">
      <w:pPr>
        <w:numPr>
          <w:ilvl w:val="0"/>
          <w:numId w:val="19"/>
        </w:numPr>
        <w:tabs>
          <w:tab w:val="left" w:pos="426"/>
        </w:tabs>
        <w:spacing w:after="0" w:line="276" w:lineRule="auto"/>
        <w:contextualSpacing/>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mijloacele de transport vor fi asigurate astfel încât să nu existe pierderi de material sau deşeuri în timpul transportului;</w:t>
      </w:r>
    </w:p>
    <w:p w14:paraId="2A123322" w14:textId="77777777" w:rsidR="006F110B" w:rsidRPr="00CA3DC7" w:rsidRDefault="006F110B" w:rsidP="00CA3DC7">
      <w:pPr>
        <w:numPr>
          <w:ilvl w:val="0"/>
          <w:numId w:val="19"/>
        </w:numPr>
        <w:tabs>
          <w:tab w:val="left" w:pos="426"/>
        </w:tabs>
        <w:spacing w:after="0" w:line="276" w:lineRule="auto"/>
        <w:contextualSpacing/>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17405E5E" w14:textId="77777777" w:rsidR="006F110B" w:rsidRPr="00CA3DC7" w:rsidRDefault="006F110B" w:rsidP="00CA3DC7">
      <w:pPr>
        <w:numPr>
          <w:ilvl w:val="0"/>
          <w:numId w:val="19"/>
        </w:numPr>
        <w:tabs>
          <w:tab w:val="left" w:pos="426"/>
        </w:tabs>
        <w:spacing w:after="0" w:line="276" w:lineRule="auto"/>
        <w:contextualSpacing/>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1B710CC6" w14:textId="77777777" w:rsidR="006F110B" w:rsidRPr="00CA3DC7" w:rsidRDefault="006F110B" w:rsidP="00CA3DC7">
      <w:pPr>
        <w:numPr>
          <w:ilvl w:val="0"/>
          <w:numId w:val="19"/>
        </w:numPr>
        <w:spacing w:after="0" w:line="276" w:lineRule="auto"/>
        <w:jc w:val="both"/>
        <w:rPr>
          <w:rFonts w:ascii="Trebuchet MS" w:eastAsia="Calibri" w:hAnsi="Trebuchet MS" w:cs="Times New Roman"/>
          <w14:ligatures w14:val="none"/>
        </w:rPr>
      </w:pPr>
      <w:r w:rsidRPr="00CA3DC7">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5B03CC7D" w14:textId="77777777" w:rsidR="006F110B" w:rsidRPr="00CA3DC7" w:rsidRDefault="006F110B" w:rsidP="00CA3DC7">
      <w:pPr>
        <w:numPr>
          <w:ilvl w:val="0"/>
          <w:numId w:val="19"/>
        </w:numPr>
        <w:spacing w:after="0" w:line="276" w:lineRule="auto"/>
        <w:jc w:val="both"/>
        <w:rPr>
          <w:rFonts w:ascii="Trebuchet MS" w:eastAsia="Calibri" w:hAnsi="Trebuchet MS" w:cs="Times New Roman"/>
          <w14:ligatures w14:val="none"/>
        </w:rPr>
      </w:pPr>
      <w:r w:rsidRPr="00CA3DC7">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3BC8B8F8" w14:textId="77777777" w:rsidR="006F110B" w:rsidRPr="00CA3DC7" w:rsidRDefault="006F110B" w:rsidP="00CA3DC7">
      <w:pPr>
        <w:numPr>
          <w:ilvl w:val="0"/>
          <w:numId w:val="19"/>
        </w:numPr>
        <w:tabs>
          <w:tab w:val="left" w:pos="-720"/>
        </w:tabs>
        <w:suppressAutoHyphens/>
        <w:spacing w:after="120" w:line="276" w:lineRule="auto"/>
        <w:contextualSpacing/>
        <w:jc w:val="both"/>
        <w:rPr>
          <w:rFonts w:ascii="Trebuchet MS" w:eastAsia="Calibri" w:hAnsi="Trebuchet MS" w:cs="Times New Roman"/>
          <w14:ligatures w14:val="none"/>
        </w:rPr>
      </w:pPr>
      <w:r w:rsidRPr="00CA3DC7">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1E6CC89B" w14:textId="77777777" w:rsidR="006F110B" w:rsidRPr="00CA3DC7" w:rsidRDefault="006F110B" w:rsidP="00CA3DC7">
      <w:pPr>
        <w:tabs>
          <w:tab w:val="left" w:pos="-720"/>
        </w:tabs>
        <w:suppressAutoHyphens/>
        <w:spacing w:after="0" w:line="276" w:lineRule="auto"/>
        <w:rPr>
          <w:rFonts w:ascii="Trebuchet MS" w:eastAsia="Calibri" w:hAnsi="Trebuchet MS" w:cs="Times New Roman"/>
          <w:b/>
          <w:bCs/>
          <w14:ligatures w14:val="none"/>
        </w:rPr>
      </w:pPr>
      <w:r w:rsidRPr="00CA3DC7">
        <w:rPr>
          <w:rFonts w:ascii="Trebuchet MS" w:eastAsia="Calibri" w:hAnsi="Trebuchet MS" w:cs="Times New Roman"/>
          <w:b/>
          <w:bCs/>
          <w14:ligatures w14:val="none"/>
        </w:rPr>
        <w:t>b)   În perioada de funcţionare</w:t>
      </w:r>
    </w:p>
    <w:p w14:paraId="4E5892DD" w14:textId="77777777" w:rsidR="006F110B" w:rsidRPr="00CA3DC7" w:rsidRDefault="006F110B" w:rsidP="00CA3DC7">
      <w:pPr>
        <w:spacing w:after="0" w:line="276" w:lineRule="auto"/>
        <w:ind w:right="-52"/>
        <w:jc w:val="both"/>
        <w:rPr>
          <w:rFonts w:ascii="Trebuchet MS" w:eastAsia="Calibri" w:hAnsi="Trebuchet MS" w:cs="Times New Roman"/>
          <w14:ligatures w14:val="none"/>
        </w:rPr>
      </w:pPr>
      <w:r w:rsidRPr="00CA3DC7">
        <w:rPr>
          <w:rFonts w:ascii="Trebuchet MS" w:eastAsia="Calibri" w:hAnsi="Trebuchet MS" w:cs="Times New Roman"/>
          <w14:ligatures w14:val="none"/>
        </w:rPr>
        <w:t xml:space="preserve">      -     se vor amenaja spaţii pentru stocarea temporară a deşeurilor generate din activitate;</w:t>
      </w:r>
    </w:p>
    <w:p w14:paraId="3706F6BC" w14:textId="77777777" w:rsidR="006F110B" w:rsidRPr="00CA3DC7" w:rsidRDefault="006F110B" w:rsidP="00CA3DC7">
      <w:pPr>
        <w:spacing w:after="0" w:line="276" w:lineRule="auto"/>
        <w:ind w:right="-52" w:firstLine="357"/>
        <w:jc w:val="both"/>
        <w:rPr>
          <w:rFonts w:ascii="Trebuchet MS" w:eastAsia="Calibri" w:hAnsi="Trebuchet MS" w:cs="Times New Roman"/>
          <w14:ligatures w14:val="none"/>
        </w:rPr>
      </w:pPr>
      <w:r w:rsidRPr="00CA3DC7">
        <w:rPr>
          <w:rFonts w:ascii="Trebuchet MS" w:eastAsia="Calibri" w:hAnsi="Trebuchet MS" w:cs="Times New Roman"/>
          <w14:ligatures w14:val="none"/>
        </w:rPr>
        <w:t xml:space="preserve"> -   la finalizarea proiectului se vor reface suprafețele de teren afectate si se vor evacua deșeurile rezultate conform contract cu societati specializate și autorizate;</w:t>
      </w:r>
    </w:p>
    <w:p w14:paraId="21346AF5" w14:textId="77777777" w:rsidR="006F110B" w:rsidRPr="00CA3DC7" w:rsidRDefault="006F110B" w:rsidP="00CA3DC7">
      <w:pPr>
        <w:tabs>
          <w:tab w:val="left" w:pos="1134"/>
        </w:tabs>
        <w:spacing w:after="0" w:line="276" w:lineRule="auto"/>
        <w:ind w:left="357"/>
        <w:contextualSpacing/>
        <w:jc w:val="both"/>
        <w:rPr>
          <w:rFonts w:ascii="Trebuchet MS" w:eastAsia="Calibri" w:hAnsi="Trebuchet MS" w:cs="Times New Roman"/>
          <w14:ligatures w14:val="none"/>
        </w:rPr>
      </w:pPr>
      <w:r w:rsidRPr="00CA3DC7">
        <w:rPr>
          <w:rFonts w:ascii="Trebuchet MS" w:eastAsia="Calibri" w:hAnsi="Trebuchet MS" w:cs="Times New Roman"/>
          <w14:ligatures w14:val="none"/>
        </w:rPr>
        <w:t xml:space="preserve"> -     la încheierea lucrărilor, suprafețele ocupate temporar vor fi aduse la starea inițială.</w:t>
      </w:r>
    </w:p>
    <w:p w14:paraId="21A4B0C6" w14:textId="77777777" w:rsidR="006F1F39" w:rsidRPr="00CA3DC7" w:rsidRDefault="006F1F39" w:rsidP="00CA3DC7">
      <w:pPr>
        <w:tabs>
          <w:tab w:val="left" w:pos="-720"/>
        </w:tabs>
        <w:suppressAutoHyphens/>
        <w:spacing w:after="0" w:line="276" w:lineRule="auto"/>
        <w:ind w:left="360"/>
        <w:jc w:val="both"/>
        <w:rPr>
          <w:rFonts w:ascii="Trebuchet MS" w:eastAsia="Times New Roman" w:hAnsi="Trebuchet MS" w:cs="Times New Roman"/>
          <w14:ligatures w14:val="none"/>
        </w:rPr>
      </w:pPr>
    </w:p>
    <w:p w14:paraId="461E72EC" w14:textId="77777777" w:rsidR="006F1F39" w:rsidRPr="00CA3DC7" w:rsidRDefault="006F1F39" w:rsidP="00CA3DC7">
      <w:pPr>
        <w:keepNext/>
        <w:spacing w:after="0" w:line="276" w:lineRule="auto"/>
        <w:ind w:left="360"/>
        <w:contextualSpacing/>
        <w:outlineLvl w:val="3"/>
        <w:rPr>
          <w:rFonts w:ascii="Trebuchet MS" w:eastAsia="Times New Roman" w:hAnsi="Trebuchet MS" w:cs="Times New Roman"/>
          <w:b/>
          <w:bCs/>
          <w:i/>
          <w:u w:val="single"/>
          <w14:ligatures w14:val="none"/>
        </w:rPr>
      </w:pPr>
      <w:r w:rsidRPr="00CA3DC7">
        <w:rPr>
          <w:rFonts w:ascii="Trebuchet MS" w:eastAsia="Times New Roman" w:hAnsi="Trebuchet MS" w:cs="Times New Roman"/>
          <w:b/>
          <w:bCs/>
          <w:i/>
          <w:u w:val="single"/>
          <w14:ligatures w14:val="none"/>
        </w:rPr>
        <w:t>Modul de gospodărire a deşeurilor</w:t>
      </w:r>
    </w:p>
    <w:p w14:paraId="192B9D28" w14:textId="77777777" w:rsidR="006F1F39" w:rsidRPr="00CA3DC7" w:rsidRDefault="006F1F39" w:rsidP="00CA3DC7">
      <w:pPr>
        <w:spacing w:after="0" w:line="276" w:lineRule="auto"/>
        <w:ind w:firstLine="360"/>
        <w:jc w:val="both"/>
        <w:rPr>
          <w:rFonts w:ascii="Trebuchet MS" w:eastAsia="Times New Roman" w:hAnsi="Trebuchet MS" w:cs="Times New Roman"/>
          <w:lang w:eastAsia="ro-RO"/>
          <w14:ligatures w14:val="none"/>
        </w:rPr>
      </w:pPr>
      <w:r w:rsidRPr="00CA3DC7">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CA3DC7">
        <w:rPr>
          <w:rFonts w:ascii="Trebuchet MS" w:eastAsia="Times New Roman" w:hAnsi="Trebuchet MS" w:cs="Times New Roman"/>
          <w:b/>
          <w:i/>
          <w:iCs/>
          <w:lang w:eastAsia="ro-RO"/>
          <w14:ligatures w14:val="none"/>
        </w:rPr>
        <w:t>, aprobata prin Legea 17/2023,  atât în perioada de construire cât și în cea de funcționare;</w:t>
      </w:r>
      <w:r w:rsidRPr="00CA3DC7">
        <w:rPr>
          <w:rFonts w:ascii="Trebuchet MS" w:eastAsia="Times New Roman" w:hAnsi="Trebuchet MS" w:cs="Times New Roman"/>
          <w:lang w:eastAsia="ro-RO"/>
          <w14:ligatures w14:val="none"/>
        </w:rPr>
        <w:t xml:space="preserve">   </w:t>
      </w:r>
    </w:p>
    <w:p w14:paraId="3938BDB5"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deşeurile menajere se vor colecta în europubelă şi se vor preda către firme specializate;</w:t>
      </w:r>
    </w:p>
    <w:p w14:paraId="37D4BF82"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lang w:eastAsia="pl-PL"/>
          <w14:ligatures w14:val="none"/>
        </w:rPr>
        <w:t>este interzisă depozitarea deşeurilor direct pe sol;</w:t>
      </w:r>
    </w:p>
    <w:p w14:paraId="77C3B9F0"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lastRenderedPageBreak/>
        <w:t>preluarea ritmică a deşeurilor rezultate pe amplasament, evitarea depozitării necontrolate a acestora;</w:t>
      </w:r>
    </w:p>
    <w:p w14:paraId="2AC1129E"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4BF3F690"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6946D0DF"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5CC7DDB1" w14:textId="77777777" w:rsidR="006F1F39" w:rsidRPr="00CA3DC7" w:rsidRDefault="006F1F39" w:rsidP="00CA3DC7">
      <w:pPr>
        <w:tabs>
          <w:tab w:val="left" w:pos="-720"/>
        </w:tabs>
        <w:suppressAutoHyphens/>
        <w:spacing w:after="0" w:line="276" w:lineRule="auto"/>
        <w:ind w:left="360"/>
        <w:jc w:val="both"/>
        <w:rPr>
          <w:rFonts w:ascii="Trebuchet MS" w:eastAsia="Times New Roman" w:hAnsi="Trebuchet MS" w:cs="Times New Roman"/>
          <w14:ligatures w14:val="none"/>
        </w:rPr>
      </w:pPr>
    </w:p>
    <w:p w14:paraId="7A90B19A" w14:textId="77777777" w:rsidR="006F1F39" w:rsidRPr="00CA3DC7" w:rsidRDefault="006F1F39" w:rsidP="00CA3DC7">
      <w:pPr>
        <w:spacing w:after="0" w:line="276" w:lineRule="auto"/>
        <w:ind w:left="360"/>
        <w:contextualSpacing/>
        <w:jc w:val="both"/>
        <w:rPr>
          <w:rFonts w:ascii="Trebuchet MS" w:eastAsia="Times New Roman" w:hAnsi="Trebuchet MS" w:cs="Times New Roman"/>
          <w:b/>
          <w:bCs/>
          <w:u w:val="single"/>
          <w14:ligatures w14:val="none"/>
        </w:rPr>
      </w:pPr>
      <w:r w:rsidRPr="00CA3DC7">
        <w:rPr>
          <w:rFonts w:ascii="Trebuchet MS" w:eastAsia="Times New Roman" w:hAnsi="Trebuchet MS" w:cs="Times New Roman"/>
          <w:b/>
          <w:bCs/>
          <w:u w:val="single"/>
          <w14:ligatures w14:val="none"/>
        </w:rPr>
        <w:t>Monitorizarea</w:t>
      </w:r>
    </w:p>
    <w:p w14:paraId="1BFA6D24" w14:textId="77777777" w:rsidR="006F1F39" w:rsidRPr="00CA3DC7" w:rsidRDefault="006F1F39" w:rsidP="00CA3DC7">
      <w:pPr>
        <w:spacing w:after="0" w:line="276" w:lineRule="auto"/>
        <w:ind w:firstLine="360"/>
        <w:jc w:val="both"/>
        <w:rPr>
          <w:rFonts w:ascii="Trebuchet MS" w:eastAsia="Times New Roman" w:hAnsi="Trebuchet MS" w:cs="Times New Roman"/>
          <w:bCs/>
          <w14:ligatures w14:val="none"/>
        </w:rPr>
      </w:pPr>
      <w:r w:rsidRPr="00CA3DC7">
        <w:rPr>
          <w:rFonts w:ascii="Trebuchet MS" w:eastAsia="Times New Roman" w:hAnsi="Trebuchet MS" w:cs="Times New Roman"/>
          <w:b/>
          <w:bCs/>
          <w14:ligatures w14:val="none"/>
        </w:rPr>
        <w:t>În timpul implementării proiectului:</w:t>
      </w:r>
      <w:r w:rsidRPr="00CA3DC7">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7139ABDB"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bCs/>
          <w14:ligatures w14:val="none"/>
        </w:rPr>
        <w:t>buna funcţionare a utilajelor;</w:t>
      </w:r>
    </w:p>
    <w:p w14:paraId="4C82F016"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monitorizarea cantităţilor de deşeuri generate;</w:t>
      </w:r>
    </w:p>
    <w:p w14:paraId="56415BD3"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bCs/>
          <w14:ligatures w14:val="none"/>
        </w:rPr>
        <w:t>refacerea la sfârşitul lucrărilor a zonelor afectate şi aducerea la starea iniţială a terenului afectat de lucrări;</w:t>
      </w:r>
    </w:p>
    <w:p w14:paraId="246C93B5"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52EA60FB" w14:textId="77777777" w:rsidR="006F1F39" w:rsidRPr="00CA3DC7" w:rsidRDefault="006F1F39" w:rsidP="00CA3DC7">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CA3DC7">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0497621E" w14:textId="77777777" w:rsidR="006F1F39" w:rsidRPr="00CA3DC7" w:rsidRDefault="006F1F39" w:rsidP="00CA3DC7">
      <w:pPr>
        <w:spacing w:after="0" w:line="276" w:lineRule="auto"/>
        <w:jc w:val="both"/>
        <w:rPr>
          <w:rFonts w:ascii="Trebuchet MS" w:eastAsia="Calibri" w:hAnsi="Trebuchet MS" w:cs="Times New Roman"/>
          <w:b/>
          <w:u w:val="single"/>
          <w14:ligatures w14:val="none"/>
        </w:rPr>
      </w:pPr>
    </w:p>
    <w:p w14:paraId="3E9BBFB6" w14:textId="77777777" w:rsidR="006F1F39" w:rsidRPr="00CA3DC7" w:rsidRDefault="006F1F39" w:rsidP="00CA3DC7">
      <w:pPr>
        <w:spacing w:after="120" w:line="276" w:lineRule="auto"/>
        <w:ind w:firstLine="709"/>
        <w:jc w:val="both"/>
        <w:rPr>
          <w:rFonts w:ascii="Trebuchet MS" w:eastAsia="Times New Roman" w:hAnsi="Trebuchet MS" w:cs="Times New Roman"/>
          <w:i/>
          <w:lang w:eastAsia="ro-RO"/>
          <w14:ligatures w14:val="none"/>
        </w:rPr>
      </w:pPr>
      <w:r w:rsidRPr="00CA3DC7">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78168666" w14:textId="77777777" w:rsidR="006F1F39" w:rsidRPr="00CA3DC7" w:rsidRDefault="006F1F39" w:rsidP="00CA3DC7">
      <w:pPr>
        <w:shd w:val="clear" w:color="auto" w:fill="FFFFFF"/>
        <w:spacing w:after="120" w:line="276" w:lineRule="auto"/>
        <w:ind w:firstLine="708"/>
        <w:jc w:val="both"/>
        <w:rPr>
          <w:rFonts w:ascii="Trebuchet MS" w:eastAsia="Calibri" w:hAnsi="Trebuchet MS" w:cs="Times New Roman"/>
          <w14:ligatures w14:val="none"/>
        </w:rPr>
      </w:pPr>
      <w:r w:rsidRPr="00CA3DC7">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32EFCBB" w14:textId="77777777" w:rsidR="006F1F39" w:rsidRPr="00CA3DC7" w:rsidRDefault="006F1F39" w:rsidP="00CA3DC7">
      <w:pPr>
        <w:shd w:val="clear" w:color="auto" w:fill="FFFFFF"/>
        <w:spacing w:after="120" w:line="276" w:lineRule="auto"/>
        <w:ind w:firstLine="708"/>
        <w:jc w:val="both"/>
        <w:rPr>
          <w:rFonts w:ascii="Trebuchet MS" w:eastAsia="Calibri" w:hAnsi="Trebuchet MS" w:cs="Times New Roman"/>
          <w14:ligatures w14:val="none"/>
        </w:rPr>
      </w:pPr>
      <w:bookmarkStart w:id="26" w:name="do|ax5^I|pa35"/>
      <w:bookmarkEnd w:id="26"/>
      <w:r w:rsidRPr="00CA3DC7">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A3334" w:rsidRPr="00CA3DC7">
        <w:rPr>
          <w:rFonts w:ascii="Trebuchet MS" w:hAnsi="Trebuchet MS"/>
        </w:rPr>
        <w:fldChar w:fldCharType="begin"/>
      </w:r>
      <w:r w:rsidR="002A3334" w:rsidRPr="00CA3DC7">
        <w:rPr>
          <w:rFonts w:ascii="Trebuchet MS" w:hAnsi="Trebuchet MS"/>
        </w:rPr>
        <w:instrText xml:space="preserve"> HYPERLINK "https://idrept.ro/00079384.htm" </w:instrText>
      </w:r>
      <w:r w:rsidR="002A3334" w:rsidRPr="00CA3DC7">
        <w:rPr>
          <w:rFonts w:ascii="Trebuchet MS" w:hAnsi="Trebuchet MS"/>
        </w:rPr>
        <w:fldChar w:fldCharType="separate"/>
      </w:r>
      <w:r w:rsidRPr="00CA3DC7">
        <w:rPr>
          <w:rFonts w:ascii="Trebuchet MS" w:eastAsia="Calibri" w:hAnsi="Trebuchet MS" w:cs="Times New Roman"/>
          <w:b/>
          <w:bCs/>
          <w:u w:val="single"/>
          <w14:ligatures w14:val="none"/>
        </w:rPr>
        <w:t>554/2004</w:t>
      </w:r>
      <w:r w:rsidR="002A3334" w:rsidRPr="00CA3DC7">
        <w:rPr>
          <w:rFonts w:ascii="Trebuchet MS" w:eastAsia="Calibri" w:hAnsi="Trebuchet MS" w:cs="Times New Roman"/>
          <w:b/>
          <w:bCs/>
          <w:u w:val="single"/>
          <w14:ligatures w14:val="none"/>
        </w:rPr>
        <w:fldChar w:fldCharType="end"/>
      </w:r>
      <w:r w:rsidRPr="00CA3DC7">
        <w:rPr>
          <w:rFonts w:ascii="Trebuchet MS" w:eastAsia="Calibri" w:hAnsi="Trebuchet MS" w:cs="Times New Roman"/>
          <w14:ligatures w14:val="none"/>
        </w:rPr>
        <w:t>, cu modificările şi completările ulterioare.</w:t>
      </w:r>
    </w:p>
    <w:p w14:paraId="0CA24736" w14:textId="77777777" w:rsidR="006F1F39" w:rsidRPr="00CA3DC7" w:rsidRDefault="006F1F39" w:rsidP="00CA3DC7">
      <w:pPr>
        <w:shd w:val="clear" w:color="auto" w:fill="FFFFFF"/>
        <w:spacing w:after="120" w:line="276" w:lineRule="auto"/>
        <w:ind w:firstLine="708"/>
        <w:jc w:val="both"/>
        <w:rPr>
          <w:rFonts w:ascii="Trebuchet MS" w:eastAsia="Calibri" w:hAnsi="Trebuchet MS" w:cs="Times New Roman"/>
          <w14:ligatures w14:val="none"/>
        </w:rPr>
      </w:pPr>
      <w:bookmarkStart w:id="27" w:name="do|ax5^I|pa36"/>
      <w:bookmarkEnd w:id="27"/>
      <w:r w:rsidRPr="00CA3DC7">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CA3DC7" w:rsidRDefault="006F1F39" w:rsidP="00CA3DC7">
      <w:pPr>
        <w:shd w:val="clear" w:color="auto" w:fill="FFFFFF"/>
        <w:spacing w:after="120" w:line="276" w:lineRule="auto"/>
        <w:ind w:firstLine="708"/>
        <w:jc w:val="both"/>
        <w:rPr>
          <w:rFonts w:ascii="Trebuchet MS" w:eastAsia="Calibri" w:hAnsi="Trebuchet MS" w:cs="Times New Roman"/>
          <w14:ligatures w14:val="none"/>
        </w:rPr>
      </w:pPr>
      <w:bookmarkStart w:id="28" w:name="do|ax5^I|pa37"/>
      <w:bookmarkEnd w:id="28"/>
      <w:r w:rsidRPr="00CA3DC7">
        <w:rPr>
          <w:rFonts w:ascii="Trebuchet MS" w:eastAsia="Calibri" w:hAnsi="Trebuchet MS" w:cs="Times New Roman"/>
          <w14:ligatures w14:val="none"/>
        </w:rPr>
        <w:t xml:space="preserve">Actele sau omisiunile autorităţii publice competente care fac obiectul participării publicului se atacă în instanţă odată cu decizia etapei de încadrare, cu acordul de mediu ori, după caz, cu </w:t>
      </w:r>
      <w:r w:rsidRPr="00CA3DC7">
        <w:rPr>
          <w:rFonts w:ascii="Trebuchet MS" w:eastAsia="Calibri" w:hAnsi="Trebuchet MS" w:cs="Times New Roman"/>
          <w14:ligatures w14:val="none"/>
        </w:rPr>
        <w:lastRenderedPageBreak/>
        <w:t>decizia de respingere a solicitării de emitere a acordului de mediu, respectiv cu aprobarea de dezvoltare sau, după caz, cu decizia de respingere a solicitării aprobării de dezvoltare.</w:t>
      </w:r>
    </w:p>
    <w:p w14:paraId="3B6C7EB1" w14:textId="77777777" w:rsidR="006F1F39" w:rsidRPr="00CA3DC7" w:rsidRDefault="006F1F39" w:rsidP="00CA3DC7">
      <w:pPr>
        <w:shd w:val="clear" w:color="auto" w:fill="FFFFFF"/>
        <w:spacing w:after="120" w:line="276" w:lineRule="auto"/>
        <w:ind w:firstLine="708"/>
        <w:jc w:val="both"/>
        <w:rPr>
          <w:rFonts w:ascii="Trebuchet MS" w:eastAsia="Calibri" w:hAnsi="Trebuchet MS" w:cs="Times New Roman"/>
          <w14:ligatures w14:val="none"/>
        </w:rPr>
      </w:pPr>
      <w:bookmarkStart w:id="29" w:name="do|ax5^I|pa38"/>
      <w:bookmarkEnd w:id="29"/>
      <w:r w:rsidRPr="00CA3DC7">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C452384" w14:textId="77777777" w:rsidR="006F1F39" w:rsidRPr="00CA3DC7" w:rsidRDefault="006F1F39" w:rsidP="00CA3DC7">
      <w:pPr>
        <w:shd w:val="clear" w:color="auto" w:fill="FFFFFF"/>
        <w:spacing w:after="120" w:line="276" w:lineRule="auto"/>
        <w:ind w:firstLine="708"/>
        <w:jc w:val="both"/>
        <w:rPr>
          <w:rFonts w:ascii="Trebuchet MS" w:eastAsia="Calibri" w:hAnsi="Trebuchet MS" w:cs="Times New Roman"/>
          <w14:ligatures w14:val="none"/>
        </w:rPr>
      </w:pPr>
      <w:bookmarkStart w:id="30" w:name="do|ax5^I|pa39"/>
      <w:bookmarkEnd w:id="30"/>
      <w:r w:rsidRPr="00CA3DC7">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CA3DC7" w:rsidRDefault="006F1F39" w:rsidP="00CA3DC7">
      <w:pPr>
        <w:shd w:val="clear" w:color="auto" w:fill="FFFFFF"/>
        <w:spacing w:after="120" w:line="276" w:lineRule="auto"/>
        <w:ind w:firstLine="708"/>
        <w:jc w:val="both"/>
        <w:rPr>
          <w:rFonts w:ascii="Trebuchet MS" w:eastAsia="Calibri" w:hAnsi="Trebuchet MS" w:cs="Times New Roman"/>
          <w14:ligatures w14:val="none"/>
        </w:rPr>
      </w:pPr>
      <w:bookmarkStart w:id="31" w:name="do|ax5^I|pa40"/>
      <w:bookmarkEnd w:id="31"/>
      <w:r w:rsidRPr="00CA3DC7">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5A8398F7" w14:textId="77777777" w:rsidR="006F1F39" w:rsidRPr="00CA3DC7" w:rsidRDefault="006F1F39" w:rsidP="00CA3DC7">
      <w:pPr>
        <w:shd w:val="clear" w:color="auto" w:fill="FFFFFF"/>
        <w:spacing w:after="120" w:line="276" w:lineRule="auto"/>
        <w:ind w:firstLine="708"/>
        <w:jc w:val="both"/>
        <w:rPr>
          <w:rFonts w:ascii="Trebuchet MS" w:eastAsia="Calibri" w:hAnsi="Trebuchet MS" w:cs="Times New Roman"/>
          <w14:ligatures w14:val="none"/>
        </w:rPr>
      </w:pPr>
      <w:bookmarkStart w:id="32" w:name="do|ax5^I|pa41"/>
      <w:bookmarkEnd w:id="32"/>
      <w:r w:rsidRPr="00CA3DC7">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2A3334" w:rsidRPr="00CA3DC7">
        <w:rPr>
          <w:rFonts w:ascii="Trebuchet MS" w:hAnsi="Trebuchet MS"/>
        </w:rPr>
        <w:fldChar w:fldCharType="begin"/>
      </w:r>
      <w:r w:rsidR="002A3334" w:rsidRPr="00CA3DC7">
        <w:rPr>
          <w:rFonts w:ascii="Trebuchet MS" w:hAnsi="Trebuchet MS"/>
        </w:rPr>
        <w:instrText xml:space="preserve"> HYPERLINK "https://idrept.ro/00079384.htm" </w:instrText>
      </w:r>
      <w:r w:rsidR="002A3334" w:rsidRPr="00CA3DC7">
        <w:rPr>
          <w:rFonts w:ascii="Trebuchet MS" w:hAnsi="Trebuchet MS"/>
        </w:rPr>
        <w:fldChar w:fldCharType="separate"/>
      </w:r>
      <w:r w:rsidRPr="00CA3DC7">
        <w:rPr>
          <w:rFonts w:ascii="Trebuchet MS" w:eastAsia="Calibri" w:hAnsi="Trebuchet MS" w:cs="Times New Roman"/>
          <w:b/>
          <w:bCs/>
          <w:u w:val="single"/>
          <w14:ligatures w14:val="none"/>
        </w:rPr>
        <w:t>554/2004</w:t>
      </w:r>
      <w:r w:rsidR="002A3334" w:rsidRPr="00CA3DC7">
        <w:rPr>
          <w:rFonts w:ascii="Trebuchet MS" w:eastAsia="Calibri" w:hAnsi="Trebuchet MS" w:cs="Times New Roman"/>
          <w:b/>
          <w:bCs/>
          <w:u w:val="single"/>
          <w14:ligatures w14:val="none"/>
        </w:rPr>
        <w:fldChar w:fldCharType="end"/>
      </w:r>
      <w:r w:rsidRPr="00CA3DC7">
        <w:rPr>
          <w:rFonts w:ascii="Trebuchet MS" w:eastAsia="Calibri" w:hAnsi="Trebuchet MS" w:cs="Times New Roman"/>
          <w14:ligatures w14:val="none"/>
        </w:rPr>
        <w:t>, cu modificările şi completările ulterioare.</w:t>
      </w:r>
    </w:p>
    <w:p w14:paraId="7C52941A" w14:textId="77777777" w:rsidR="00622B62" w:rsidRPr="00CA3DC7" w:rsidRDefault="00622B62" w:rsidP="00CA3DC7">
      <w:pPr>
        <w:shd w:val="clear" w:color="auto" w:fill="FFFFFF"/>
        <w:spacing w:after="120" w:line="276" w:lineRule="auto"/>
        <w:ind w:firstLine="708"/>
        <w:jc w:val="both"/>
        <w:rPr>
          <w:rFonts w:ascii="Trebuchet MS" w:eastAsia="Calibri" w:hAnsi="Trebuchet MS" w:cs="Times New Roman"/>
          <w14:ligatures w14:val="none"/>
        </w:rPr>
      </w:pPr>
    </w:p>
    <w:p w14:paraId="3E277781" w14:textId="77777777" w:rsidR="00BD0C8F" w:rsidRPr="00CA3DC7" w:rsidRDefault="00BD0C8F" w:rsidP="00CA3DC7">
      <w:pPr>
        <w:spacing w:after="0" w:line="276" w:lineRule="auto"/>
        <w:jc w:val="center"/>
        <w:rPr>
          <w:rFonts w:ascii="Trebuchet MS" w:eastAsia="Calibri" w:hAnsi="Trebuchet MS" w:cs="Times New Roman"/>
          <w14:ligatures w14:val="none"/>
        </w:rPr>
      </w:pPr>
    </w:p>
    <w:p w14:paraId="05A37C2D" w14:textId="77777777" w:rsidR="006F1F39" w:rsidRPr="00CA3DC7" w:rsidRDefault="006F1F39" w:rsidP="00CA3DC7">
      <w:pPr>
        <w:spacing w:after="0" w:line="276" w:lineRule="auto"/>
        <w:jc w:val="center"/>
        <w:rPr>
          <w:rFonts w:ascii="Trebuchet MS" w:eastAsia="Calibri" w:hAnsi="Trebuchet MS" w:cs="Times New Roman"/>
          <w:b/>
          <w:lang w:val="en-US"/>
          <w14:ligatures w14:val="none"/>
        </w:rPr>
      </w:pPr>
      <w:r w:rsidRPr="00CA3DC7">
        <w:rPr>
          <w:rFonts w:ascii="Trebuchet MS" w:eastAsia="Calibri" w:hAnsi="Trebuchet MS" w:cs="Times New Roman"/>
          <w:b/>
          <w:lang w:val="en-US"/>
          <w14:ligatures w14:val="none"/>
        </w:rPr>
        <w:t>DIRECTOR EXECUTIV,</w:t>
      </w:r>
    </w:p>
    <w:p w14:paraId="6BDF8E9B" w14:textId="0B2075B2" w:rsidR="006F1F39" w:rsidRPr="00CA3DC7" w:rsidRDefault="0041198D" w:rsidP="00CA3DC7">
      <w:pPr>
        <w:spacing w:after="0" w:line="276" w:lineRule="auto"/>
        <w:rPr>
          <w:rFonts w:ascii="Trebuchet MS" w:eastAsia="Calibri" w:hAnsi="Trebuchet MS" w:cs="Times New Roman"/>
          <w:b/>
          <w:lang w:val="en-US"/>
          <w14:ligatures w14:val="none"/>
        </w:rPr>
      </w:pPr>
      <w:r w:rsidRPr="00CA3DC7">
        <w:rPr>
          <w:rFonts w:ascii="Trebuchet MS" w:eastAsia="Calibri" w:hAnsi="Trebuchet MS" w:cs="Times New Roman"/>
          <w:b/>
          <w:lang w:val="en-US"/>
          <w14:ligatures w14:val="none"/>
        </w:rPr>
        <w:t xml:space="preserve">                            </w:t>
      </w:r>
      <w:r w:rsidR="00E12349" w:rsidRPr="00CA3DC7">
        <w:rPr>
          <w:rFonts w:ascii="Trebuchet MS" w:eastAsia="Calibri" w:hAnsi="Trebuchet MS" w:cs="Times New Roman"/>
          <w:b/>
          <w:lang w:val="en-US"/>
          <w14:ligatures w14:val="none"/>
        </w:rPr>
        <w:t xml:space="preserve">                            </w:t>
      </w:r>
      <w:r w:rsidR="00BD0C8F" w:rsidRPr="00CA3DC7">
        <w:rPr>
          <w:rFonts w:ascii="Trebuchet MS" w:eastAsia="Calibri" w:hAnsi="Trebuchet MS" w:cs="Times New Roman"/>
          <w:b/>
          <w:lang w:val="en-US"/>
          <w14:ligatures w14:val="none"/>
        </w:rPr>
        <w:t xml:space="preserve">    </w:t>
      </w:r>
      <w:r w:rsidR="006F1F39" w:rsidRPr="00CA3DC7">
        <w:rPr>
          <w:rFonts w:ascii="Trebuchet MS" w:eastAsia="Calibri" w:hAnsi="Trebuchet MS" w:cs="Times New Roman"/>
          <w:b/>
          <w:lang w:val="en-US"/>
          <w14:ligatures w14:val="none"/>
        </w:rPr>
        <w:t>Maria MORCOAȘE</w:t>
      </w:r>
    </w:p>
    <w:p w14:paraId="7A6EBC5A" w14:textId="77777777" w:rsidR="006F1F39" w:rsidRPr="00CA3DC7" w:rsidRDefault="006F1F39" w:rsidP="00CA3DC7">
      <w:pPr>
        <w:spacing w:after="0" w:line="276" w:lineRule="auto"/>
        <w:jc w:val="center"/>
        <w:rPr>
          <w:rFonts w:ascii="Trebuchet MS" w:eastAsia="Calibri" w:hAnsi="Trebuchet MS" w:cs="Times New Roman"/>
          <w:b/>
          <w:lang w:val="en-US"/>
          <w14:ligatures w14:val="none"/>
        </w:rPr>
      </w:pPr>
    </w:p>
    <w:p w14:paraId="053CC634" w14:textId="77777777" w:rsidR="006F1F39" w:rsidRPr="00CA3DC7" w:rsidRDefault="006F1F39" w:rsidP="00CA3DC7">
      <w:pPr>
        <w:spacing w:after="0" w:line="276" w:lineRule="auto"/>
        <w:jc w:val="center"/>
        <w:rPr>
          <w:rFonts w:ascii="Trebuchet MS" w:eastAsia="Calibri" w:hAnsi="Trebuchet MS" w:cs="Times New Roman"/>
          <w:b/>
          <w:lang w:val="en-US"/>
          <w14:ligatures w14:val="none"/>
        </w:rPr>
      </w:pPr>
    </w:p>
    <w:p w14:paraId="078C75F6" w14:textId="2F73384B" w:rsidR="006F1F39" w:rsidRPr="00CA3DC7" w:rsidRDefault="007B22F4" w:rsidP="00CA3DC7">
      <w:pPr>
        <w:spacing w:after="0" w:line="276" w:lineRule="auto"/>
        <w:rPr>
          <w:rFonts w:ascii="Trebuchet MS" w:eastAsia="Calibri" w:hAnsi="Trebuchet MS" w:cs="Times New Roman"/>
          <w:b/>
          <w:lang w:val="en-US"/>
          <w14:ligatures w14:val="none"/>
        </w:rPr>
      </w:pPr>
      <w:r w:rsidRPr="00CA3DC7">
        <w:rPr>
          <w:rFonts w:ascii="Trebuchet MS" w:eastAsia="Calibri" w:hAnsi="Trebuchet MS" w:cs="Times New Roman"/>
          <w:b/>
          <w:lang w:val="en-US"/>
          <w14:ligatures w14:val="none"/>
        </w:rPr>
        <w:t xml:space="preserve">          </w:t>
      </w:r>
      <w:proofErr w:type="spellStart"/>
      <w:r w:rsidR="006F1F39" w:rsidRPr="00CA3DC7">
        <w:rPr>
          <w:rFonts w:ascii="Trebuchet MS" w:eastAsia="Calibri" w:hAnsi="Trebuchet MS" w:cs="Times New Roman"/>
          <w:b/>
          <w:lang w:val="en-US"/>
          <w14:ligatures w14:val="none"/>
        </w:rPr>
        <w:t>Șef</w:t>
      </w:r>
      <w:proofErr w:type="spellEnd"/>
      <w:r w:rsidR="006F1F39" w:rsidRPr="00CA3DC7">
        <w:rPr>
          <w:rFonts w:ascii="Trebuchet MS" w:eastAsia="Calibri" w:hAnsi="Trebuchet MS" w:cs="Times New Roman"/>
          <w:b/>
          <w:lang w:val="en-US"/>
          <w14:ligatures w14:val="none"/>
        </w:rPr>
        <w:t xml:space="preserve"> </w:t>
      </w:r>
      <w:proofErr w:type="spellStart"/>
      <w:r w:rsidR="006F1F39" w:rsidRPr="00CA3DC7">
        <w:rPr>
          <w:rFonts w:ascii="Trebuchet MS" w:eastAsia="Calibri" w:hAnsi="Trebuchet MS" w:cs="Times New Roman"/>
          <w:b/>
          <w:lang w:val="en-US"/>
          <w14:ligatures w14:val="none"/>
        </w:rPr>
        <w:t>Serviciu</w:t>
      </w:r>
      <w:proofErr w:type="spellEnd"/>
      <w:r w:rsidR="006F1F39" w:rsidRPr="00CA3DC7">
        <w:rPr>
          <w:rFonts w:ascii="Trebuchet MS" w:eastAsia="Calibri" w:hAnsi="Trebuchet MS" w:cs="Times New Roman"/>
          <w:b/>
          <w:lang w:val="en-US"/>
          <w14:ligatures w14:val="none"/>
        </w:rPr>
        <w:t xml:space="preserve"> A.A.A,                                               </w:t>
      </w:r>
      <w:r w:rsidR="00E12349" w:rsidRPr="00CA3DC7">
        <w:rPr>
          <w:rFonts w:ascii="Trebuchet MS" w:eastAsia="Calibri" w:hAnsi="Trebuchet MS" w:cs="Times New Roman"/>
          <w:b/>
          <w:lang w:val="en-US"/>
          <w14:ligatures w14:val="none"/>
        </w:rPr>
        <w:t xml:space="preserve">                   </w:t>
      </w:r>
      <w:r w:rsidR="00ED38C9" w:rsidRPr="00CA3DC7">
        <w:rPr>
          <w:rFonts w:ascii="Trebuchet MS" w:eastAsia="Calibri" w:hAnsi="Trebuchet MS" w:cs="Times New Roman"/>
          <w:b/>
          <w:lang w:val="en-US"/>
          <w14:ligatures w14:val="none"/>
        </w:rPr>
        <w:t xml:space="preserve">     </w:t>
      </w:r>
      <w:proofErr w:type="spellStart"/>
      <w:r w:rsidRPr="00CA3DC7">
        <w:rPr>
          <w:rFonts w:ascii="Trebuchet MS" w:eastAsia="Calibri" w:hAnsi="Trebuchet MS" w:cs="Times New Roman"/>
          <w:b/>
          <w:lang w:val="en-US"/>
          <w14:ligatures w14:val="none"/>
        </w:rPr>
        <w:t>Î</w:t>
      </w:r>
      <w:r w:rsidR="006F1F39" w:rsidRPr="00CA3DC7">
        <w:rPr>
          <w:rFonts w:ascii="Trebuchet MS" w:eastAsia="Calibri" w:hAnsi="Trebuchet MS" w:cs="Times New Roman"/>
          <w:b/>
          <w:lang w:val="en-US"/>
          <w14:ligatures w14:val="none"/>
        </w:rPr>
        <w:t>ntocmit</w:t>
      </w:r>
      <w:proofErr w:type="spellEnd"/>
      <w:r w:rsidR="006F1F39" w:rsidRPr="00CA3DC7">
        <w:rPr>
          <w:rFonts w:ascii="Trebuchet MS" w:eastAsia="Calibri" w:hAnsi="Trebuchet MS" w:cs="Times New Roman"/>
          <w:b/>
          <w:lang w:val="en-US"/>
          <w14:ligatures w14:val="none"/>
        </w:rPr>
        <w:t>,</w:t>
      </w:r>
    </w:p>
    <w:p w14:paraId="32961345" w14:textId="0523DA80" w:rsidR="006F1F39" w:rsidRPr="00CA3DC7" w:rsidRDefault="006F1F39" w:rsidP="00CA3DC7">
      <w:pPr>
        <w:tabs>
          <w:tab w:val="left" w:pos="7560"/>
          <w:tab w:val="left" w:pos="7740"/>
        </w:tabs>
        <w:spacing w:after="0" w:line="276" w:lineRule="auto"/>
        <w:rPr>
          <w:rFonts w:ascii="Trebuchet MS" w:eastAsia="Calibri" w:hAnsi="Trebuchet MS" w:cs="Times New Roman"/>
          <w:b/>
          <w:lang w:val="en-US"/>
          <w14:ligatures w14:val="none"/>
        </w:rPr>
      </w:pPr>
      <w:r w:rsidRPr="00CA3DC7">
        <w:rPr>
          <w:rFonts w:ascii="Trebuchet MS" w:eastAsia="Calibri" w:hAnsi="Trebuchet MS" w:cs="Times New Roman"/>
          <w:b/>
          <w:lang w:val="en-US"/>
          <w14:ligatures w14:val="none"/>
        </w:rPr>
        <w:t xml:space="preserve">          Florian STĂNCESCU                                      </w:t>
      </w:r>
      <w:r w:rsidR="00E12349" w:rsidRPr="00CA3DC7">
        <w:rPr>
          <w:rFonts w:ascii="Trebuchet MS" w:eastAsia="Calibri" w:hAnsi="Trebuchet MS" w:cs="Times New Roman"/>
          <w:b/>
          <w:lang w:val="en-US"/>
          <w14:ligatures w14:val="none"/>
        </w:rPr>
        <w:t xml:space="preserve">                         </w:t>
      </w:r>
      <w:r w:rsidR="00ED38C9" w:rsidRPr="00CA3DC7">
        <w:rPr>
          <w:rFonts w:ascii="Trebuchet MS" w:eastAsia="Calibri" w:hAnsi="Trebuchet MS" w:cs="Times New Roman"/>
          <w:b/>
          <w:lang w:val="en-US"/>
          <w14:ligatures w14:val="none"/>
        </w:rPr>
        <w:t xml:space="preserve">   </w:t>
      </w:r>
      <w:proofErr w:type="spellStart"/>
      <w:proofErr w:type="gramStart"/>
      <w:r w:rsidRPr="00CA3DC7">
        <w:rPr>
          <w:rFonts w:ascii="Trebuchet MS" w:eastAsia="Calibri" w:hAnsi="Trebuchet MS" w:cs="Times New Roman"/>
          <w:b/>
          <w:lang w:val="en-US"/>
          <w14:ligatures w14:val="none"/>
        </w:rPr>
        <w:t>consilier</w:t>
      </w:r>
      <w:proofErr w:type="spellEnd"/>
      <w:r w:rsidRPr="00CA3DC7">
        <w:rPr>
          <w:rFonts w:ascii="Trebuchet MS" w:eastAsia="Calibri" w:hAnsi="Trebuchet MS" w:cs="Times New Roman"/>
          <w:b/>
          <w:lang w:val="en-US"/>
          <w14:ligatures w14:val="none"/>
        </w:rPr>
        <w:t xml:space="preserve">  A.A.A</w:t>
      </w:r>
      <w:proofErr w:type="gramEnd"/>
      <w:r w:rsidRPr="00CA3DC7">
        <w:rPr>
          <w:rFonts w:ascii="Trebuchet MS" w:eastAsia="Calibri" w:hAnsi="Trebuchet MS" w:cs="Times New Roman"/>
          <w:b/>
          <w:lang w:val="en-US"/>
          <w14:ligatures w14:val="none"/>
        </w:rPr>
        <w:t>.</w:t>
      </w:r>
    </w:p>
    <w:p w14:paraId="426DFAAF" w14:textId="6280C21C" w:rsidR="006F1F39" w:rsidRPr="00CA3DC7" w:rsidRDefault="006F1F39" w:rsidP="00CA3DC7">
      <w:pPr>
        <w:spacing w:after="0" w:line="276" w:lineRule="auto"/>
        <w:jc w:val="center"/>
        <w:rPr>
          <w:rFonts w:ascii="Trebuchet MS" w:eastAsia="Calibri" w:hAnsi="Trebuchet MS" w:cs="Times New Roman"/>
          <w:b/>
          <w:lang w:val="en-US"/>
          <w14:ligatures w14:val="none"/>
        </w:rPr>
      </w:pPr>
      <w:r w:rsidRPr="00CA3DC7">
        <w:rPr>
          <w:rFonts w:ascii="Trebuchet MS" w:eastAsia="Calibri" w:hAnsi="Trebuchet MS" w:cs="Times New Roman"/>
          <w:b/>
          <w:lang w:val="en-US"/>
          <w14:ligatures w14:val="none"/>
        </w:rPr>
        <w:t xml:space="preserve">                                                                        </w:t>
      </w:r>
      <w:r w:rsidR="00ED38C9" w:rsidRPr="00CA3DC7">
        <w:rPr>
          <w:rFonts w:ascii="Trebuchet MS" w:eastAsia="Calibri" w:hAnsi="Trebuchet MS" w:cs="Times New Roman"/>
          <w:b/>
          <w:lang w:val="en-US"/>
          <w14:ligatures w14:val="none"/>
        </w:rPr>
        <w:t xml:space="preserve">          </w:t>
      </w:r>
      <w:r w:rsidR="00E12349" w:rsidRPr="00CA3DC7">
        <w:rPr>
          <w:rFonts w:ascii="Trebuchet MS" w:eastAsia="Calibri" w:hAnsi="Trebuchet MS" w:cs="Times New Roman"/>
          <w:b/>
          <w:lang w:val="en-US"/>
          <w14:ligatures w14:val="none"/>
        </w:rPr>
        <w:t xml:space="preserve"> </w:t>
      </w:r>
      <w:proofErr w:type="spellStart"/>
      <w:r w:rsidRPr="00CA3DC7">
        <w:rPr>
          <w:rFonts w:ascii="Trebuchet MS" w:eastAsia="Calibri" w:hAnsi="Trebuchet MS" w:cs="Times New Roman"/>
          <w:b/>
          <w:lang w:val="en-US"/>
          <w14:ligatures w14:val="none"/>
        </w:rPr>
        <w:t>Raluca</w:t>
      </w:r>
      <w:proofErr w:type="spellEnd"/>
      <w:r w:rsidRPr="00CA3DC7">
        <w:rPr>
          <w:rFonts w:ascii="Trebuchet MS" w:eastAsia="Calibri" w:hAnsi="Trebuchet MS" w:cs="Times New Roman"/>
          <w:b/>
          <w:lang w:val="en-US"/>
          <w14:ligatures w14:val="none"/>
        </w:rPr>
        <w:t xml:space="preserve"> Elena IVAȘCU</w:t>
      </w:r>
    </w:p>
    <w:p w14:paraId="1036E365" w14:textId="77777777" w:rsidR="006F1F39" w:rsidRPr="00CA3DC7" w:rsidRDefault="006F1F39" w:rsidP="00CA3DC7">
      <w:pPr>
        <w:spacing w:after="0" w:line="276" w:lineRule="auto"/>
        <w:jc w:val="center"/>
        <w:rPr>
          <w:rFonts w:ascii="Trebuchet MS" w:eastAsia="Calibri" w:hAnsi="Trebuchet MS" w:cs="Times New Roman"/>
          <w:b/>
          <w:lang w:val="en-US"/>
          <w14:ligatures w14:val="none"/>
        </w:rPr>
      </w:pPr>
    </w:p>
    <w:p w14:paraId="6BCD864F" w14:textId="62616AC7" w:rsidR="00A65823" w:rsidRPr="00CA3DC7" w:rsidRDefault="006F1F39" w:rsidP="00CA3DC7">
      <w:pPr>
        <w:spacing w:after="0" w:line="276" w:lineRule="auto"/>
        <w:rPr>
          <w:rFonts w:ascii="Trebuchet MS" w:eastAsia="Calibri" w:hAnsi="Trebuchet MS" w:cs="Times New Roman"/>
          <w:b/>
          <w:lang w:val="en-US"/>
          <w14:ligatures w14:val="none"/>
        </w:rPr>
      </w:pPr>
      <w:r w:rsidRPr="00CA3DC7">
        <w:rPr>
          <w:rFonts w:ascii="Trebuchet MS" w:eastAsia="Calibri" w:hAnsi="Trebuchet MS" w:cs="Times New Roman"/>
          <w:b/>
          <w:lang w:val="en-US"/>
          <w14:ligatures w14:val="none"/>
        </w:rPr>
        <w:t xml:space="preserve">           </w:t>
      </w:r>
      <w:proofErr w:type="spellStart"/>
      <w:proofErr w:type="gramStart"/>
      <w:r w:rsidRPr="00CA3DC7">
        <w:rPr>
          <w:rFonts w:ascii="Trebuchet MS" w:eastAsia="Calibri" w:hAnsi="Trebuchet MS" w:cs="Times New Roman"/>
          <w:b/>
          <w:lang w:val="en-US"/>
          <w14:ligatures w14:val="none"/>
        </w:rPr>
        <w:t>Șef</w:t>
      </w:r>
      <w:proofErr w:type="spellEnd"/>
      <w:r w:rsidRPr="00CA3DC7">
        <w:rPr>
          <w:rFonts w:ascii="Trebuchet MS" w:eastAsia="Calibri" w:hAnsi="Trebuchet MS" w:cs="Times New Roman"/>
          <w:b/>
          <w:lang w:val="en-US"/>
          <w14:ligatures w14:val="none"/>
        </w:rPr>
        <w:t xml:space="preserve"> </w:t>
      </w:r>
      <w:proofErr w:type="spellStart"/>
      <w:r w:rsidRPr="00CA3DC7">
        <w:rPr>
          <w:rFonts w:ascii="Trebuchet MS" w:eastAsia="Calibri" w:hAnsi="Trebuchet MS" w:cs="Times New Roman"/>
          <w:b/>
          <w:lang w:val="en-US"/>
          <w14:ligatures w14:val="none"/>
        </w:rPr>
        <w:t>Serviciu</w:t>
      </w:r>
      <w:proofErr w:type="spellEnd"/>
      <w:r w:rsidRPr="00CA3DC7">
        <w:rPr>
          <w:rFonts w:ascii="Trebuchet MS" w:eastAsia="Calibri" w:hAnsi="Trebuchet MS" w:cs="Times New Roman"/>
          <w:b/>
          <w:lang w:val="en-US"/>
          <w14:ligatures w14:val="none"/>
        </w:rPr>
        <w:t xml:space="preserve"> C.F.M.,</w:t>
      </w:r>
      <w:proofErr w:type="gramEnd"/>
      <w:r w:rsidRPr="00CA3DC7">
        <w:rPr>
          <w:rFonts w:ascii="Trebuchet MS" w:eastAsia="Calibri" w:hAnsi="Trebuchet MS" w:cs="Times New Roman"/>
          <w:b/>
          <w:lang w:val="en-US"/>
          <w14:ligatures w14:val="none"/>
        </w:rPr>
        <w:t xml:space="preserve">                                                                      </w:t>
      </w:r>
    </w:p>
    <w:p w14:paraId="227AEA4C" w14:textId="4E4A3CF8" w:rsidR="00D447FB" w:rsidRPr="00794D41" w:rsidRDefault="006F1F39" w:rsidP="00CA3DC7">
      <w:pPr>
        <w:spacing w:line="276" w:lineRule="auto"/>
        <w:rPr>
          <w:rFonts w:ascii="Trebuchet MS" w:hAnsi="Trebuchet MS"/>
          <w:color w:val="FF0000"/>
        </w:rPr>
      </w:pPr>
      <w:r w:rsidRPr="00CA3DC7">
        <w:rPr>
          <w:rFonts w:ascii="Trebuchet MS" w:eastAsia="Calibri" w:hAnsi="Trebuchet MS" w:cs="Times New Roman"/>
          <w:b/>
          <w:lang w:val="en-US"/>
          <w14:ligatures w14:val="none"/>
        </w:rPr>
        <w:t xml:space="preserve">    </w:t>
      </w:r>
      <w:r w:rsidR="007B22F4" w:rsidRPr="00CA3DC7">
        <w:rPr>
          <w:rFonts w:ascii="Trebuchet MS" w:eastAsia="Calibri" w:hAnsi="Trebuchet MS" w:cs="Times New Roman"/>
          <w:b/>
          <w:lang w:val="en-US"/>
          <w14:ligatures w14:val="none"/>
        </w:rPr>
        <w:t xml:space="preserve">   </w:t>
      </w:r>
      <w:r w:rsidRPr="00CA3DC7">
        <w:rPr>
          <w:rFonts w:ascii="Trebuchet MS" w:eastAsia="Calibri" w:hAnsi="Trebuchet MS" w:cs="Times New Roman"/>
          <w:b/>
          <w:lang w:val="en-US"/>
          <w14:ligatures w14:val="none"/>
        </w:rPr>
        <w:t xml:space="preserve"> Laura Gabriela BRICEAG          </w:t>
      </w:r>
      <w:r w:rsidR="00A65823" w:rsidRPr="00CA3DC7">
        <w:rPr>
          <w:rFonts w:ascii="Trebuchet MS" w:eastAsia="Calibri" w:hAnsi="Trebuchet MS" w:cs="Times New Roman"/>
          <w:b/>
          <w:lang w:val="en-US"/>
          <w14:ligatures w14:val="none"/>
        </w:rPr>
        <w:t xml:space="preserve">                    </w:t>
      </w:r>
      <w:r w:rsidR="00A65823" w:rsidRPr="00794D41">
        <w:rPr>
          <w:rFonts w:ascii="Trebuchet MS" w:eastAsia="Calibri" w:hAnsi="Trebuchet MS" w:cs="Times New Roman"/>
          <w:b/>
          <w:color w:val="FF0000"/>
          <w:lang w:val="en-US"/>
          <w14:ligatures w14:val="none"/>
        </w:rPr>
        <w:t xml:space="preserve">           </w:t>
      </w:r>
      <w:r w:rsidR="005478F4" w:rsidRPr="00794D41">
        <w:rPr>
          <w:rFonts w:ascii="Trebuchet MS" w:eastAsia="Calibri" w:hAnsi="Trebuchet MS" w:cs="Times New Roman"/>
          <w:b/>
          <w:color w:val="FF0000"/>
          <w:lang w:val="en-US"/>
          <w14:ligatures w14:val="none"/>
        </w:rPr>
        <w:t xml:space="preserve">                       </w:t>
      </w:r>
    </w:p>
    <w:sectPr w:rsidR="00D447FB" w:rsidRPr="00794D41" w:rsidSect="009D0807">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F9027" w14:textId="77777777" w:rsidR="00695EEE" w:rsidRDefault="00695EEE" w:rsidP="00143ACD">
      <w:pPr>
        <w:spacing w:after="0" w:line="240" w:lineRule="auto"/>
      </w:pPr>
      <w:r>
        <w:separator/>
      </w:r>
    </w:p>
  </w:endnote>
  <w:endnote w:type="continuationSeparator" w:id="0">
    <w:p w14:paraId="40F4C8E1" w14:textId="77777777" w:rsidR="00695EEE" w:rsidRDefault="00695EE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9D54C1" w:rsidRDefault="009D54C1"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E4BED">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E4BED">
              <w:rPr>
                <w:b/>
                <w:bCs/>
                <w:noProof/>
                <w:sz w:val="16"/>
                <w:szCs w:val="16"/>
              </w:rPr>
              <w:t>10</w:t>
            </w:r>
            <w:r w:rsidRPr="00FE758C">
              <w:rPr>
                <w:b/>
                <w:bCs/>
                <w:sz w:val="16"/>
                <w:szCs w:val="16"/>
              </w:rPr>
              <w:fldChar w:fldCharType="end"/>
            </w:r>
          </w:p>
          <w:p w14:paraId="1F52908C" w14:textId="77777777" w:rsidR="009D54C1" w:rsidRPr="001B47C8" w:rsidRDefault="009D54C1" w:rsidP="0013201D">
            <w:pPr>
              <w:pStyle w:val="Footer1"/>
              <w:ind w:left="284"/>
              <w:rPr>
                <w:sz w:val="16"/>
                <w:szCs w:val="16"/>
              </w:rPr>
            </w:pPr>
            <w:r>
              <w:rPr>
                <w:sz w:val="16"/>
                <w:szCs w:val="16"/>
              </w:rPr>
              <w:t>Str. Calea Ialomiței, nr. 1, Târgoviște, Cod poștal 130142</w:t>
            </w:r>
          </w:p>
          <w:p w14:paraId="3D801B1C" w14:textId="77777777" w:rsidR="009D54C1" w:rsidRPr="00321B86" w:rsidRDefault="009D54C1"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54C1" w:rsidRPr="007A6C9B" w14:paraId="77E19269" w14:textId="77777777" w:rsidTr="007735E1">
              <w:trPr>
                <w:trHeight w:val="254"/>
              </w:trPr>
              <w:tc>
                <w:tcPr>
                  <w:tcW w:w="6579" w:type="dxa"/>
                  <w:shd w:val="clear" w:color="auto" w:fill="auto"/>
                  <w:vAlign w:val="center"/>
                </w:tcPr>
                <w:p w14:paraId="769CC940" w14:textId="77777777" w:rsidR="009D54C1" w:rsidRPr="007A6C9B" w:rsidRDefault="009D54C1"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D54C1" w:rsidRPr="00D62259" w:rsidRDefault="00695EEE"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9D54C1" w:rsidRDefault="009D54C1" w:rsidP="0006178C">
    <w:pPr>
      <w:pStyle w:val="Footer1"/>
      <w:tabs>
        <w:tab w:val="right" w:pos="9990"/>
      </w:tabs>
      <w:ind w:left="284"/>
      <w:jc w:val="left"/>
      <w:rPr>
        <w:sz w:val="16"/>
        <w:szCs w:val="16"/>
      </w:rPr>
    </w:pPr>
    <w:bookmarkStart w:id="33" w:name="_Hlk152145191"/>
    <w:bookmarkStart w:id="34" w:name="_Hlk152145192"/>
    <w:bookmarkStart w:id="35" w:name="_Hlk152145193"/>
    <w:bookmarkStart w:id="36" w:name="_Hlk152145194"/>
    <w:bookmarkStart w:id="37" w:name="_Hlk152145195"/>
    <w:bookmarkStart w:id="38"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E4BE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E4BED">
      <w:rPr>
        <w:b/>
        <w:bCs/>
        <w:noProof/>
        <w:sz w:val="16"/>
        <w:szCs w:val="16"/>
      </w:rPr>
      <w:t>10</w:t>
    </w:r>
    <w:r w:rsidRPr="00FE758C">
      <w:rPr>
        <w:b/>
        <w:bCs/>
        <w:sz w:val="16"/>
        <w:szCs w:val="16"/>
      </w:rPr>
      <w:fldChar w:fldCharType="end"/>
    </w:r>
  </w:p>
  <w:p w14:paraId="3F913A47" w14:textId="623E272C" w:rsidR="009D54C1" w:rsidRPr="001B47C8" w:rsidRDefault="009D54C1" w:rsidP="00F1090C">
    <w:pPr>
      <w:pStyle w:val="Footer1"/>
      <w:ind w:left="284"/>
      <w:rPr>
        <w:sz w:val="16"/>
        <w:szCs w:val="16"/>
      </w:rPr>
    </w:pPr>
    <w:r>
      <w:rPr>
        <w:sz w:val="16"/>
        <w:szCs w:val="16"/>
      </w:rPr>
      <w:t>Str. Calea Ialomiței, nr. 1, Târgoviște, Cod poștal 130142</w:t>
    </w:r>
  </w:p>
  <w:p w14:paraId="051FD53C" w14:textId="4C800665" w:rsidR="009D54C1" w:rsidRPr="00321B86" w:rsidRDefault="009D54C1"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33"/>
    <w:bookmarkEnd w:id="34"/>
    <w:bookmarkEnd w:id="35"/>
    <w:bookmarkEnd w:id="36"/>
    <w:bookmarkEnd w:id="37"/>
    <w:bookmarkEnd w:id="38"/>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54C1" w:rsidRPr="007A6C9B" w14:paraId="42E27FDC" w14:textId="77777777" w:rsidTr="007735E1">
      <w:trPr>
        <w:trHeight w:val="254"/>
      </w:trPr>
      <w:tc>
        <w:tcPr>
          <w:tcW w:w="6579" w:type="dxa"/>
          <w:shd w:val="clear" w:color="auto" w:fill="auto"/>
          <w:vAlign w:val="center"/>
        </w:tcPr>
        <w:p w14:paraId="2FB160FC" w14:textId="77777777" w:rsidR="009D54C1" w:rsidRPr="007A6C9B" w:rsidRDefault="009D54C1"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54C1" w:rsidRPr="00E84F3C" w:rsidRDefault="009D54C1"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B96D4" w14:textId="77777777" w:rsidR="00695EEE" w:rsidRDefault="00695EEE" w:rsidP="00143ACD">
      <w:pPr>
        <w:spacing w:after="0" w:line="240" w:lineRule="auto"/>
      </w:pPr>
      <w:r>
        <w:separator/>
      </w:r>
    </w:p>
  </w:footnote>
  <w:footnote w:type="continuationSeparator" w:id="0">
    <w:p w14:paraId="0B19DBA6" w14:textId="77777777" w:rsidR="00695EEE" w:rsidRDefault="00695EE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9D54C1" w:rsidRDefault="009D54C1">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9D54C1" w:rsidRDefault="009D54C1"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72AC3"/>
    <w:multiLevelType w:val="hybridMultilevel"/>
    <w:tmpl w:val="8A9E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73F74"/>
    <w:multiLevelType w:val="hybridMultilevel"/>
    <w:tmpl w:val="61207FFC"/>
    <w:lvl w:ilvl="0" w:tplc="04180001">
      <w:start w:val="1"/>
      <w:numFmt w:val="bullet"/>
      <w:lvlText w:val=""/>
      <w:lvlJc w:val="left"/>
      <w:pPr>
        <w:ind w:left="1287" w:hanging="360"/>
      </w:pPr>
      <w:rPr>
        <w:rFonts w:ascii="Symbol" w:hAnsi="Symbol" w:hint="default"/>
      </w:rPr>
    </w:lvl>
    <w:lvl w:ilvl="1" w:tplc="3906F31A">
      <w:numFmt w:val="bullet"/>
      <w:lvlText w:val="-"/>
      <w:lvlJc w:val="left"/>
      <w:pPr>
        <w:ind w:left="2082" w:hanging="435"/>
      </w:pPr>
      <w:rPr>
        <w:rFonts w:ascii="Times New Roman" w:eastAsia="Times New Roman" w:hAnsi="Times New Roman" w:cs="Times New Roman" w:hint="default"/>
      </w:rPr>
    </w:lvl>
    <w:lvl w:ilvl="2" w:tplc="4F4ED1C6">
      <w:numFmt w:val="bullet"/>
      <w:lvlText w:val="•"/>
      <w:lvlJc w:val="left"/>
      <w:pPr>
        <w:ind w:left="3102" w:hanging="735"/>
      </w:pPr>
      <w:rPr>
        <w:rFonts w:ascii="Arial" w:eastAsiaTheme="minorHAnsi" w:hAnsi="Arial" w:cs="Arial"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702C5"/>
    <w:multiLevelType w:val="hybridMultilevel"/>
    <w:tmpl w:val="E8C69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F3F7124"/>
    <w:multiLevelType w:val="hybridMultilevel"/>
    <w:tmpl w:val="FA067A36"/>
    <w:lvl w:ilvl="0" w:tplc="04090001">
      <w:start w:val="1"/>
      <w:numFmt w:val="bullet"/>
      <w:lvlText w:val=""/>
      <w:lvlJc w:val="left"/>
      <w:pPr>
        <w:ind w:left="1480" w:hanging="360"/>
      </w:pPr>
      <w:rPr>
        <w:rFonts w:ascii="Symbol" w:hAnsi="Symbol" w:hint="default"/>
      </w:rPr>
    </w:lvl>
    <w:lvl w:ilvl="1" w:tplc="06E6DF1C">
      <w:numFmt w:val="bullet"/>
      <w:lvlText w:val="-"/>
      <w:lvlJc w:val="left"/>
      <w:pPr>
        <w:ind w:left="2560" w:hanging="720"/>
      </w:pPr>
      <w:rPr>
        <w:rFonts w:ascii="Arial" w:eastAsiaTheme="minorHAnsi" w:hAnsi="Arial" w:cs="Arial"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3612FB"/>
    <w:multiLevelType w:val="hybridMultilevel"/>
    <w:tmpl w:val="B09E095C"/>
    <w:lvl w:ilvl="0" w:tplc="2228A7B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D907ADC"/>
    <w:multiLevelType w:val="hybridMultilevel"/>
    <w:tmpl w:val="1A9E7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3C4699F"/>
    <w:multiLevelType w:val="hybridMultilevel"/>
    <w:tmpl w:val="988E1A2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84E15"/>
    <w:multiLevelType w:val="hybridMultilevel"/>
    <w:tmpl w:val="17C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A7E6567"/>
    <w:multiLevelType w:val="hybridMultilevel"/>
    <w:tmpl w:val="CBB2F6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F0037E"/>
    <w:multiLevelType w:val="hybridMultilevel"/>
    <w:tmpl w:val="266EB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E93891"/>
    <w:multiLevelType w:val="hybridMultilevel"/>
    <w:tmpl w:val="9A8A40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807485"/>
    <w:multiLevelType w:val="hybridMultilevel"/>
    <w:tmpl w:val="E160B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173D8"/>
    <w:multiLevelType w:val="multilevel"/>
    <w:tmpl w:val="09EC05E2"/>
    <w:lvl w:ilvl="0">
      <w:start w:val="3"/>
      <w:numFmt w:val="decimal"/>
      <w:lvlText w:val="%1."/>
      <w:lvlJc w:val="left"/>
      <w:pPr>
        <w:ind w:left="510" w:hanging="510"/>
      </w:pPr>
      <w:rPr>
        <w:rFonts w:hint="default"/>
      </w:rPr>
    </w:lvl>
    <w:lvl w:ilvl="1">
      <w:start w:val="6"/>
      <w:numFmt w:val="decimal"/>
      <w:lvlText w:val="%1.%2."/>
      <w:lvlJc w:val="left"/>
      <w:pPr>
        <w:ind w:left="1068" w:hanging="51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394" w:hanging="72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788" w:hanging="1440"/>
      </w:pPr>
      <w:rPr>
        <w:rFonts w:hint="default"/>
      </w:rPr>
    </w:lvl>
    <w:lvl w:ilvl="7">
      <w:start w:val="1"/>
      <w:numFmt w:val="decimal"/>
      <w:lvlText w:val="%1.%2.%3.%4.%5.%6.%7.%8."/>
      <w:lvlJc w:val="left"/>
      <w:pPr>
        <w:ind w:left="5346" w:hanging="1440"/>
      </w:pPr>
      <w:rPr>
        <w:rFonts w:hint="default"/>
      </w:rPr>
    </w:lvl>
    <w:lvl w:ilvl="8">
      <w:start w:val="1"/>
      <w:numFmt w:val="decimal"/>
      <w:lvlText w:val="%1.%2.%3.%4.%5.%6.%7.%8.%9."/>
      <w:lvlJc w:val="left"/>
      <w:pPr>
        <w:ind w:left="6264" w:hanging="1800"/>
      </w:pPr>
      <w:rPr>
        <w:rFonts w:hint="default"/>
      </w:rPr>
    </w:lvl>
  </w:abstractNum>
  <w:abstractNum w:abstractNumId="25">
    <w:nsid w:val="649B5267"/>
    <w:multiLevelType w:val="hybridMultilevel"/>
    <w:tmpl w:val="DE20FE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797726"/>
    <w:multiLevelType w:val="hybridMultilevel"/>
    <w:tmpl w:val="AF8C1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9">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5"/>
  </w:num>
  <w:num w:numId="4">
    <w:abstractNumId w:val="19"/>
  </w:num>
  <w:num w:numId="5">
    <w:abstractNumId w:val="14"/>
  </w:num>
  <w:num w:numId="6">
    <w:abstractNumId w:val="11"/>
  </w:num>
  <w:num w:numId="7">
    <w:abstractNumId w:val="26"/>
  </w:num>
  <w:num w:numId="8">
    <w:abstractNumId w:val="17"/>
  </w:num>
  <w:num w:numId="9">
    <w:abstractNumId w:val="10"/>
  </w:num>
  <w:num w:numId="10">
    <w:abstractNumId w:val="16"/>
  </w:num>
  <w:num w:numId="11">
    <w:abstractNumId w:val="18"/>
  </w:num>
  <w:num w:numId="12">
    <w:abstractNumId w:val="29"/>
  </w:num>
  <w:num w:numId="13">
    <w:abstractNumId w:val="5"/>
  </w:num>
  <w:num w:numId="14">
    <w:abstractNumId w:val="28"/>
  </w:num>
  <w:num w:numId="15">
    <w:abstractNumId w:val="5"/>
  </w:num>
  <w:num w:numId="16">
    <w:abstractNumId w:val="27"/>
  </w:num>
  <w:num w:numId="17">
    <w:abstractNumId w:val="12"/>
  </w:num>
  <w:num w:numId="18">
    <w:abstractNumId w:val="0"/>
  </w:num>
  <w:num w:numId="19">
    <w:abstractNumId w:val="3"/>
  </w:num>
  <w:num w:numId="20">
    <w:abstractNumId w:val="8"/>
  </w:num>
  <w:num w:numId="21">
    <w:abstractNumId w:val="25"/>
  </w:num>
  <w:num w:numId="22">
    <w:abstractNumId w:val="20"/>
  </w:num>
  <w:num w:numId="23">
    <w:abstractNumId w:val="22"/>
  </w:num>
  <w:num w:numId="24">
    <w:abstractNumId w:val="23"/>
  </w:num>
  <w:num w:numId="25">
    <w:abstractNumId w:val="21"/>
  </w:num>
  <w:num w:numId="26">
    <w:abstractNumId w:val="13"/>
  </w:num>
  <w:num w:numId="27">
    <w:abstractNumId w:val="4"/>
  </w:num>
  <w:num w:numId="28">
    <w:abstractNumId w:val="6"/>
  </w:num>
  <w:num w:numId="29">
    <w:abstractNumId w:val="2"/>
  </w:num>
  <w:num w:numId="30">
    <w:abstractNumId w:val="1"/>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3144"/>
    <w:rsid w:val="0001556D"/>
    <w:rsid w:val="00016FA3"/>
    <w:rsid w:val="00021AF2"/>
    <w:rsid w:val="0002248C"/>
    <w:rsid w:val="00031110"/>
    <w:rsid w:val="00032FA2"/>
    <w:rsid w:val="000367CD"/>
    <w:rsid w:val="00042469"/>
    <w:rsid w:val="00054D8B"/>
    <w:rsid w:val="0006178C"/>
    <w:rsid w:val="000636A7"/>
    <w:rsid w:val="0006432A"/>
    <w:rsid w:val="0006789F"/>
    <w:rsid w:val="00076D57"/>
    <w:rsid w:val="000821FC"/>
    <w:rsid w:val="00082328"/>
    <w:rsid w:val="00084097"/>
    <w:rsid w:val="0008742F"/>
    <w:rsid w:val="00091BBE"/>
    <w:rsid w:val="00093E50"/>
    <w:rsid w:val="000943A0"/>
    <w:rsid w:val="00097933"/>
    <w:rsid w:val="000A0C8A"/>
    <w:rsid w:val="000A6078"/>
    <w:rsid w:val="000B011C"/>
    <w:rsid w:val="000B2135"/>
    <w:rsid w:val="000B5E43"/>
    <w:rsid w:val="000B6BED"/>
    <w:rsid w:val="000C0E50"/>
    <w:rsid w:val="000C4327"/>
    <w:rsid w:val="000C64D8"/>
    <w:rsid w:val="000C717D"/>
    <w:rsid w:val="000C7E9B"/>
    <w:rsid w:val="000E1DC5"/>
    <w:rsid w:val="000F4118"/>
    <w:rsid w:val="00107AA0"/>
    <w:rsid w:val="001106DF"/>
    <w:rsid w:val="001139A7"/>
    <w:rsid w:val="00117DDF"/>
    <w:rsid w:val="00120F18"/>
    <w:rsid w:val="00123107"/>
    <w:rsid w:val="001237CF"/>
    <w:rsid w:val="00126CE8"/>
    <w:rsid w:val="00130878"/>
    <w:rsid w:val="0013201D"/>
    <w:rsid w:val="001353D1"/>
    <w:rsid w:val="001357B8"/>
    <w:rsid w:val="00136E41"/>
    <w:rsid w:val="00142EC5"/>
    <w:rsid w:val="00143ACD"/>
    <w:rsid w:val="00147B55"/>
    <w:rsid w:val="00150968"/>
    <w:rsid w:val="00157FC5"/>
    <w:rsid w:val="00161CFF"/>
    <w:rsid w:val="00164453"/>
    <w:rsid w:val="001649E8"/>
    <w:rsid w:val="00171AAE"/>
    <w:rsid w:val="00176938"/>
    <w:rsid w:val="00176E32"/>
    <w:rsid w:val="0018298F"/>
    <w:rsid w:val="00185622"/>
    <w:rsid w:val="001A181F"/>
    <w:rsid w:val="001A3016"/>
    <w:rsid w:val="001A6B42"/>
    <w:rsid w:val="001B1494"/>
    <w:rsid w:val="001B2D8E"/>
    <w:rsid w:val="001B47C8"/>
    <w:rsid w:val="001C0709"/>
    <w:rsid w:val="001C4BA5"/>
    <w:rsid w:val="001C68C5"/>
    <w:rsid w:val="001D2471"/>
    <w:rsid w:val="001D2C9B"/>
    <w:rsid w:val="001D4E8E"/>
    <w:rsid w:val="001D655E"/>
    <w:rsid w:val="001D685C"/>
    <w:rsid w:val="001D6A41"/>
    <w:rsid w:val="001E18EF"/>
    <w:rsid w:val="001E7484"/>
    <w:rsid w:val="001F1E0C"/>
    <w:rsid w:val="001F39DF"/>
    <w:rsid w:val="001F7C2B"/>
    <w:rsid w:val="002017E1"/>
    <w:rsid w:val="00204B3E"/>
    <w:rsid w:val="00206BF1"/>
    <w:rsid w:val="002101E3"/>
    <w:rsid w:val="002109CA"/>
    <w:rsid w:val="00211C39"/>
    <w:rsid w:val="00220065"/>
    <w:rsid w:val="0022465B"/>
    <w:rsid w:val="002261A4"/>
    <w:rsid w:val="00226CF1"/>
    <w:rsid w:val="00227D46"/>
    <w:rsid w:val="002327F9"/>
    <w:rsid w:val="00234362"/>
    <w:rsid w:val="002348D2"/>
    <w:rsid w:val="0023520C"/>
    <w:rsid w:val="002431CD"/>
    <w:rsid w:val="00246962"/>
    <w:rsid w:val="00252034"/>
    <w:rsid w:val="002563D7"/>
    <w:rsid w:val="00256B05"/>
    <w:rsid w:val="00261EB6"/>
    <w:rsid w:val="00274916"/>
    <w:rsid w:val="00275CEE"/>
    <w:rsid w:val="00276CC9"/>
    <w:rsid w:val="002809BB"/>
    <w:rsid w:val="002847F9"/>
    <w:rsid w:val="00287DAA"/>
    <w:rsid w:val="00292C0C"/>
    <w:rsid w:val="00293B77"/>
    <w:rsid w:val="002950AE"/>
    <w:rsid w:val="00295777"/>
    <w:rsid w:val="002A3334"/>
    <w:rsid w:val="002A455F"/>
    <w:rsid w:val="002B237E"/>
    <w:rsid w:val="002B30A8"/>
    <w:rsid w:val="002B3243"/>
    <w:rsid w:val="002C4CA7"/>
    <w:rsid w:val="002C71C5"/>
    <w:rsid w:val="002D07E4"/>
    <w:rsid w:val="002D468E"/>
    <w:rsid w:val="002D5C5E"/>
    <w:rsid w:val="002D7A0D"/>
    <w:rsid w:val="002D7C51"/>
    <w:rsid w:val="002F060C"/>
    <w:rsid w:val="002F1949"/>
    <w:rsid w:val="002F7AD3"/>
    <w:rsid w:val="00300A9B"/>
    <w:rsid w:val="003013A2"/>
    <w:rsid w:val="00301BA6"/>
    <w:rsid w:val="00311360"/>
    <w:rsid w:val="00321B86"/>
    <w:rsid w:val="00324379"/>
    <w:rsid w:val="003259CE"/>
    <w:rsid w:val="00330969"/>
    <w:rsid w:val="0033138A"/>
    <w:rsid w:val="0033479B"/>
    <w:rsid w:val="00345753"/>
    <w:rsid w:val="00347350"/>
    <w:rsid w:val="00350E38"/>
    <w:rsid w:val="00354326"/>
    <w:rsid w:val="0035534E"/>
    <w:rsid w:val="0036087B"/>
    <w:rsid w:val="0036179A"/>
    <w:rsid w:val="00361F8C"/>
    <w:rsid w:val="0036212F"/>
    <w:rsid w:val="003705B9"/>
    <w:rsid w:val="003844CC"/>
    <w:rsid w:val="00391563"/>
    <w:rsid w:val="003A1360"/>
    <w:rsid w:val="003B0E21"/>
    <w:rsid w:val="003B2D4B"/>
    <w:rsid w:val="003B5B91"/>
    <w:rsid w:val="003C04F0"/>
    <w:rsid w:val="003C0B97"/>
    <w:rsid w:val="003C4810"/>
    <w:rsid w:val="003C5B60"/>
    <w:rsid w:val="003C7574"/>
    <w:rsid w:val="003C7631"/>
    <w:rsid w:val="003D052B"/>
    <w:rsid w:val="003D1077"/>
    <w:rsid w:val="003D2FB1"/>
    <w:rsid w:val="003E3A73"/>
    <w:rsid w:val="003F0E0F"/>
    <w:rsid w:val="003F0EE4"/>
    <w:rsid w:val="003F1E5D"/>
    <w:rsid w:val="00400EF8"/>
    <w:rsid w:val="004020DE"/>
    <w:rsid w:val="00404FA4"/>
    <w:rsid w:val="004057F4"/>
    <w:rsid w:val="0040641D"/>
    <w:rsid w:val="0041198D"/>
    <w:rsid w:val="0041636B"/>
    <w:rsid w:val="0041645B"/>
    <w:rsid w:val="004203F1"/>
    <w:rsid w:val="00422220"/>
    <w:rsid w:val="00422686"/>
    <w:rsid w:val="00433DE0"/>
    <w:rsid w:val="00435DA3"/>
    <w:rsid w:val="00436102"/>
    <w:rsid w:val="004370D2"/>
    <w:rsid w:val="00441C39"/>
    <w:rsid w:val="00444749"/>
    <w:rsid w:val="004462C0"/>
    <w:rsid w:val="0045053F"/>
    <w:rsid w:val="004601BE"/>
    <w:rsid w:val="00463E1D"/>
    <w:rsid w:val="0047007F"/>
    <w:rsid w:val="0047266E"/>
    <w:rsid w:val="004735C0"/>
    <w:rsid w:val="00477A92"/>
    <w:rsid w:val="00482EF6"/>
    <w:rsid w:val="00483241"/>
    <w:rsid w:val="004855D7"/>
    <w:rsid w:val="00491BC6"/>
    <w:rsid w:val="00496225"/>
    <w:rsid w:val="0049679F"/>
    <w:rsid w:val="004A5C08"/>
    <w:rsid w:val="004B6C0C"/>
    <w:rsid w:val="004B7417"/>
    <w:rsid w:val="004C0CE7"/>
    <w:rsid w:val="004C39BB"/>
    <w:rsid w:val="004C7186"/>
    <w:rsid w:val="004D497D"/>
    <w:rsid w:val="004F0F51"/>
    <w:rsid w:val="004F1E67"/>
    <w:rsid w:val="004F1E80"/>
    <w:rsid w:val="004F4CEB"/>
    <w:rsid w:val="004F5B2D"/>
    <w:rsid w:val="00512DB8"/>
    <w:rsid w:val="0051560F"/>
    <w:rsid w:val="0053065D"/>
    <w:rsid w:val="0053451F"/>
    <w:rsid w:val="005448BF"/>
    <w:rsid w:val="005478F4"/>
    <w:rsid w:val="0055023A"/>
    <w:rsid w:val="005519A6"/>
    <w:rsid w:val="00551B8C"/>
    <w:rsid w:val="00552D9C"/>
    <w:rsid w:val="0055487E"/>
    <w:rsid w:val="00555185"/>
    <w:rsid w:val="00556105"/>
    <w:rsid w:val="005575FE"/>
    <w:rsid w:val="005719E7"/>
    <w:rsid w:val="00573613"/>
    <w:rsid w:val="00576740"/>
    <w:rsid w:val="00581595"/>
    <w:rsid w:val="00583E58"/>
    <w:rsid w:val="00584450"/>
    <w:rsid w:val="005875EF"/>
    <w:rsid w:val="00593221"/>
    <w:rsid w:val="00593664"/>
    <w:rsid w:val="0059539E"/>
    <w:rsid w:val="005C65C1"/>
    <w:rsid w:val="005D1918"/>
    <w:rsid w:val="005D1E89"/>
    <w:rsid w:val="005E2F68"/>
    <w:rsid w:val="005F094A"/>
    <w:rsid w:val="00602DDB"/>
    <w:rsid w:val="0061264B"/>
    <w:rsid w:val="00615B5E"/>
    <w:rsid w:val="006221E6"/>
    <w:rsid w:val="00622B62"/>
    <w:rsid w:val="00624C9C"/>
    <w:rsid w:val="006323B8"/>
    <w:rsid w:val="006336C0"/>
    <w:rsid w:val="00635263"/>
    <w:rsid w:val="00635CD9"/>
    <w:rsid w:val="006407F5"/>
    <w:rsid w:val="0064212E"/>
    <w:rsid w:val="006446A7"/>
    <w:rsid w:val="00652DD2"/>
    <w:rsid w:val="00653726"/>
    <w:rsid w:val="00654A6A"/>
    <w:rsid w:val="00654E66"/>
    <w:rsid w:val="00656A43"/>
    <w:rsid w:val="00657E98"/>
    <w:rsid w:val="006600BE"/>
    <w:rsid w:val="006670DC"/>
    <w:rsid w:val="00672581"/>
    <w:rsid w:val="006766DF"/>
    <w:rsid w:val="00680209"/>
    <w:rsid w:val="00680549"/>
    <w:rsid w:val="00695EEE"/>
    <w:rsid w:val="006A1311"/>
    <w:rsid w:val="006A261F"/>
    <w:rsid w:val="006A4407"/>
    <w:rsid w:val="006A67E7"/>
    <w:rsid w:val="006B1FE2"/>
    <w:rsid w:val="006B3F1B"/>
    <w:rsid w:val="006D1F08"/>
    <w:rsid w:val="006D22C6"/>
    <w:rsid w:val="006D266C"/>
    <w:rsid w:val="006D5EA4"/>
    <w:rsid w:val="006D65DB"/>
    <w:rsid w:val="006E04E8"/>
    <w:rsid w:val="006E14C9"/>
    <w:rsid w:val="006E4BEE"/>
    <w:rsid w:val="006E6ABE"/>
    <w:rsid w:val="006E7F10"/>
    <w:rsid w:val="006F110B"/>
    <w:rsid w:val="006F1F39"/>
    <w:rsid w:val="006F4C5F"/>
    <w:rsid w:val="007020E7"/>
    <w:rsid w:val="00702E35"/>
    <w:rsid w:val="00705B1C"/>
    <w:rsid w:val="0070758A"/>
    <w:rsid w:val="0071300A"/>
    <w:rsid w:val="00720CA9"/>
    <w:rsid w:val="00721D2D"/>
    <w:rsid w:val="00726539"/>
    <w:rsid w:val="00726CAD"/>
    <w:rsid w:val="00726E70"/>
    <w:rsid w:val="00730AFA"/>
    <w:rsid w:val="007445EA"/>
    <w:rsid w:val="00745DF6"/>
    <w:rsid w:val="00746648"/>
    <w:rsid w:val="0075242E"/>
    <w:rsid w:val="00753CCD"/>
    <w:rsid w:val="00757D45"/>
    <w:rsid w:val="007735E1"/>
    <w:rsid w:val="00776D8D"/>
    <w:rsid w:val="00780F82"/>
    <w:rsid w:val="00784D9A"/>
    <w:rsid w:val="00786B71"/>
    <w:rsid w:val="00794D41"/>
    <w:rsid w:val="007B22F4"/>
    <w:rsid w:val="007B5766"/>
    <w:rsid w:val="007C19E0"/>
    <w:rsid w:val="007D4A5C"/>
    <w:rsid w:val="007E0E8D"/>
    <w:rsid w:val="007E5708"/>
    <w:rsid w:val="007E6483"/>
    <w:rsid w:val="0080257A"/>
    <w:rsid w:val="0080269E"/>
    <w:rsid w:val="00810262"/>
    <w:rsid w:val="008141C5"/>
    <w:rsid w:val="0081504B"/>
    <w:rsid w:val="00825F7B"/>
    <w:rsid w:val="008272BA"/>
    <w:rsid w:val="00827B4D"/>
    <w:rsid w:val="00827E8E"/>
    <w:rsid w:val="008334C2"/>
    <w:rsid w:val="00833EC2"/>
    <w:rsid w:val="00833F3C"/>
    <w:rsid w:val="008357EE"/>
    <w:rsid w:val="00836769"/>
    <w:rsid w:val="00836DE4"/>
    <w:rsid w:val="00837AC1"/>
    <w:rsid w:val="008418B1"/>
    <w:rsid w:val="0084549B"/>
    <w:rsid w:val="0084681A"/>
    <w:rsid w:val="00846A05"/>
    <w:rsid w:val="008507D9"/>
    <w:rsid w:val="008542A0"/>
    <w:rsid w:val="008572A0"/>
    <w:rsid w:val="00857945"/>
    <w:rsid w:val="00860ABB"/>
    <w:rsid w:val="00861397"/>
    <w:rsid w:val="008621F7"/>
    <w:rsid w:val="008631FB"/>
    <w:rsid w:val="00863A1B"/>
    <w:rsid w:val="0086442A"/>
    <w:rsid w:val="00872A6B"/>
    <w:rsid w:val="00872C53"/>
    <w:rsid w:val="008825D1"/>
    <w:rsid w:val="00890178"/>
    <w:rsid w:val="008A07F9"/>
    <w:rsid w:val="008A1BBB"/>
    <w:rsid w:val="008A65DF"/>
    <w:rsid w:val="008A69F4"/>
    <w:rsid w:val="008B0D86"/>
    <w:rsid w:val="008B300F"/>
    <w:rsid w:val="008B44C2"/>
    <w:rsid w:val="008C0205"/>
    <w:rsid w:val="008C7811"/>
    <w:rsid w:val="008D1B32"/>
    <w:rsid w:val="008D1C7F"/>
    <w:rsid w:val="008D246C"/>
    <w:rsid w:val="008D24DB"/>
    <w:rsid w:val="008E0C9B"/>
    <w:rsid w:val="008E19DC"/>
    <w:rsid w:val="008E4AA8"/>
    <w:rsid w:val="008E6F9D"/>
    <w:rsid w:val="008F29BF"/>
    <w:rsid w:val="008F2E66"/>
    <w:rsid w:val="008F310D"/>
    <w:rsid w:val="0090061B"/>
    <w:rsid w:val="009063A7"/>
    <w:rsid w:val="0091265C"/>
    <w:rsid w:val="009130E2"/>
    <w:rsid w:val="009142A5"/>
    <w:rsid w:val="00922525"/>
    <w:rsid w:val="00925022"/>
    <w:rsid w:val="009262A8"/>
    <w:rsid w:val="00927CE4"/>
    <w:rsid w:val="009402F5"/>
    <w:rsid w:val="0094051D"/>
    <w:rsid w:val="00943070"/>
    <w:rsid w:val="00945408"/>
    <w:rsid w:val="00957335"/>
    <w:rsid w:val="009600F3"/>
    <w:rsid w:val="00961BE0"/>
    <w:rsid w:val="00964443"/>
    <w:rsid w:val="00964E19"/>
    <w:rsid w:val="00966489"/>
    <w:rsid w:val="00966D0E"/>
    <w:rsid w:val="00966F8B"/>
    <w:rsid w:val="00971F47"/>
    <w:rsid w:val="009774A5"/>
    <w:rsid w:val="00987174"/>
    <w:rsid w:val="00987A51"/>
    <w:rsid w:val="0099339C"/>
    <w:rsid w:val="009A3206"/>
    <w:rsid w:val="009A3973"/>
    <w:rsid w:val="009A69A9"/>
    <w:rsid w:val="009B480A"/>
    <w:rsid w:val="009B5F83"/>
    <w:rsid w:val="009C39E8"/>
    <w:rsid w:val="009D0807"/>
    <w:rsid w:val="009D4DA0"/>
    <w:rsid w:val="009D54C1"/>
    <w:rsid w:val="009E35A1"/>
    <w:rsid w:val="009E4286"/>
    <w:rsid w:val="009E6916"/>
    <w:rsid w:val="009E6D8B"/>
    <w:rsid w:val="009F51D4"/>
    <w:rsid w:val="00A01524"/>
    <w:rsid w:val="00A06BCE"/>
    <w:rsid w:val="00A0719A"/>
    <w:rsid w:val="00A13E2C"/>
    <w:rsid w:val="00A205E2"/>
    <w:rsid w:val="00A24637"/>
    <w:rsid w:val="00A27EFD"/>
    <w:rsid w:val="00A31210"/>
    <w:rsid w:val="00A31DEC"/>
    <w:rsid w:val="00A457A0"/>
    <w:rsid w:val="00A474F3"/>
    <w:rsid w:val="00A52418"/>
    <w:rsid w:val="00A63E30"/>
    <w:rsid w:val="00A65823"/>
    <w:rsid w:val="00A667F3"/>
    <w:rsid w:val="00A77921"/>
    <w:rsid w:val="00A8526D"/>
    <w:rsid w:val="00A906B5"/>
    <w:rsid w:val="00A92055"/>
    <w:rsid w:val="00A96C84"/>
    <w:rsid w:val="00AA79CB"/>
    <w:rsid w:val="00AC5192"/>
    <w:rsid w:val="00AD4CAD"/>
    <w:rsid w:val="00AE5015"/>
    <w:rsid w:val="00B01BCF"/>
    <w:rsid w:val="00B02B4E"/>
    <w:rsid w:val="00B07E44"/>
    <w:rsid w:val="00B12B7B"/>
    <w:rsid w:val="00B22468"/>
    <w:rsid w:val="00B3043B"/>
    <w:rsid w:val="00B34BD4"/>
    <w:rsid w:val="00B40D18"/>
    <w:rsid w:val="00B41B2F"/>
    <w:rsid w:val="00B428E2"/>
    <w:rsid w:val="00B45756"/>
    <w:rsid w:val="00B51630"/>
    <w:rsid w:val="00B6478F"/>
    <w:rsid w:val="00B66053"/>
    <w:rsid w:val="00B7041A"/>
    <w:rsid w:val="00B7324F"/>
    <w:rsid w:val="00B76415"/>
    <w:rsid w:val="00B85392"/>
    <w:rsid w:val="00B93695"/>
    <w:rsid w:val="00B973C5"/>
    <w:rsid w:val="00BA00BE"/>
    <w:rsid w:val="00BA1BA3"/>
    <w:rsid w:val="00BA1D8C"/>
    <w:rsid w:val="00BA54F5"/>
    <w:rsid w:val="00BA63BE"/>
    <w:rsid w:val="00BB282C"/>
    <w:rsid w:val="00BB7032"/>
    <w:rsid w:val="00BC4303"/>
    <w:rsid w:val="00BD0C8F"/>
    <w:rsid w:val="00BD193C"/>
    <w:rsid w:val="00BD215E"/>
    <w:rsid w:val="00BE0746"/>
    <w:rsid w:val="00BE0B5F"/>
    <w:rsid w:val="00BE3EC1"/>
    <w:rsid w:val="00BF086B"/>
    <w:rsid w:val="00BF128F"/>
    <w:rsid w:val="00BF5D25"/>
    <w:rsid w:val="00BF723D"/>
    <w:rsid w:val="00C02112"/>
    <w:rsid w:val="00C02DFA"/>
    <w:rsid w:val="00C03F5D"/>
    <w:rsid w:val="00C0618D"/>
    <w:rsid w:val="00C11CCF"/>
    <w:rsid w:val="00C166E5"/>
    <w:rsid w:val="00C21BC4"/>
    <w:rsid w:val="00C2442C"/>
    <w:rsid w:val="00C25644"/>
    <w:rsid w:val="00C261F7"/>
    <w:rsid w:val="00C263E9"/>
    <w:rsid w:val="00C3327B"/>
    <w:rsid w:val="00C340F1"/>
    <w:rsid w:val="00C35FBB"/>
    <w:rsid w:val="00C40823"/>
    <w:rsid w:val="00C53797"/>
    <w:rsid w:val="00C545F6"/>
    <w:rsid w:val="00C5481F"/>
    <w:rsid w:val="00C6007A"/>
    <w:rsid w:val="00C61733"/>
    <w:rsid w:val="00C65261"/>
    <w:rsid w:val="00C6557F"/>
    <w:rsid w:val="00C74AD8"/>
    <w:rsid w:val="00C808CC"/>
    <w:rsid w:val="00C92881"/>
    <w:rsid w:val="00CA3DC7"/>
    <w:rsid w:val="00CA63C8"/>
    <w:rsid w:val="00CB5513"/>
    <w:rsid w:val="00CB58AB"/>
    <w:rsid w:val="00CB5C41"/>
    <w:rsid w:val="00CB67D7"/>
    <w:rsid w:val="00CC2BD2"/>
    <w:rsid w:val="00CC3FD2"/>
    <w:rsid w:val="00CD1951"/>
    <w:rsid w:val="00CD2039"/>
    <w:rsid w:val="00CE5BB0"/>
    <w:rsid w:val="00CE6E92"/>
    <w:rsid w:val="00CF62F9"/>
    <w:rsid w:val="00CF783D"/>
    <w:rsid w:val="00D07D2A"/>
    <w:rsid w:val="00D1045D"/>
    <w:rsid w:val="00D111DE"/>
    <w:rsid w:val="00D1499F"/>
    <w:rsid w:val="00D23425"/>
    <w:rsid w:val="00D30FE9"/>
    <w:rsid w:val="00D356FA"/>
    <w:rsid w:val="00D37B9B"/>
    <w:rsid w:val="00D404BF"/>
    <w:rsid w:val="00D41783"/>
    <w:rsid w:val="00D425CD"/>
    <w:rsid w:val="00D444CD"/>
    <w:rsid w:val="00D447FB"/>
    <w:rsid w:val="00D4570B"/>
    <w:rsid w:val="00D460BF"/>
    <w:rsid w:val="00D4748F"/>
    <w:rsid w:val="00D62259"/>
    <w:rsid w:val="00D65301"/>
    <w:rsid w:val="00D8282C"/>
    <w:rsid w:val="00D8381D"/>
    <w:rsid w:val="00D9545B"/>
    <w:rsid w:val="00D96E9F"/>
    <w:rsid w:val="00DA0D91"/>
    <w:rsid w:val="00DA1F47"/>
    <w:rsid w:val="00DA6076"/>
    <w:rsid w:val="00DB21D7"/>
    <w:rsid w:val="00DC3A56"/>
    <w:rsid w:val="00DD136B"/>
    <w:rsid w:val="00DD1AAF"/>
    <w:rsid w:val="00DD1E01"/>
    <w:rsid w:val="00DD6609"/>
    <w:rsid w:val="00DE23A6"/>
    <w:rsid w:val="00DE4BED"/>
    <w:rsid w:val="00DE5C41"/>
    <w:rsid w:val="00DE6459"/>
    <w:rsid w:val="00DE792C"/>
    <w:rsid w:val="00DE7C08"/>
    <w:rsid w:val="00DF3585"/>
    <w:rsid w:val="00DF3840"/>
    <w:rsid w:val="00E039F0"/>
    <w:rsid w:val="00E06F35"/>
    <w:rsid w:val="00E070BA"/>
    <w:rsid w:val="00E12349"/>
    <w:rsid w:val="00E21DF5"/>
    <w:rsid w:val="00E23234"/>
    <w:rsid w:val="00E35AD6"/>
    <w:rsid w:val="00E41453"/>
    <w:rsid w:val="00E436C0"/>
    <w:rsid w:val="00E554FA"/>
    <w:rsid w:val="00E618DB"/>
    <w:rsid w:val="00E64FB1"/>
    <w:rsid w:val="00E70A16"/>
    <w:rsid w:val="00E71A9D"/>
    <w:rsid w:val="00E72C30"/>
    <w:rsid w:val="00E72CFB"/>
    <w:rsid w:val="00E7464C"/>
    <w:rsid w:val="00E76920"/>
    <w:rsid w:val="00E815F4"/>
    <w:rsid w:val="00E82CD9"/>
    <w:rsid w:val="00E84F3C"/>
    <w:rsid w:val="00E907F3"/>
    <w:rsid w:val="00E94C6B"/>
    <w:rsid w:val="00E96B45"/>
    <w:rsid w:val="00EA319D"/>
    <w:rsid w:val="00EB6653"/>
    <w:rsid w:val="00EB7C05"/>
    <w:rsid w:val="00EC0928"/>
    <w:rsid w:val="00ED25D0"/>
    <w:rsid w:val="00ED38C9"/>
    <w:rsid w:val="00ED5BC0"/>
    <w:rsid w:val="00ED7D4F"/>
    <w:rsid w:val="00EE1825"/>
    <w:rsid w:val="00EE7B1B"/>
    <w:rsid w:val="00EF0077"/>
    <w:rsid w:val="00EF511F"/>
    <w:rsid w:val="00EF7538"/>
    <w:rsid w:val="00F065DC"/>
    <w:rsid w:val="00F1090C"/>
    <w:rsid w:val="00F132B5"/>
    <w:rsid w:val="00F13B5C"/>
    <w:rsid w:val="00F27E18"/>
    <w:rsid w:val="00F309EE"/>
    <w:rsid w:val="00F33145"/>
    <w:rsid w:val="00F35DA2"/>
    <w:rsid w:val="00F37BD0"/>
    <w:rsid w:val="00F46721"/>
    <w:rsid w:val="00F52234"/>
    <w:rsid w:val="00F53AEE"/>
    <w:rsid w:val="00F5690B"/>
    <w:rsid w:val="00F71DFA"/>
    <w:rsid w:val="00F71FD8"/>
    <w:rsid w:val="00F729A1"/>
    <w:rsid w:val="00F72EA3"/>
    <w:rsid w:val="00F915B4"/>
    <w:rsid w:val="00F9378A"/>
    <w:rsid w:val="00FA04A7"/>
    <w:rsid w:val="00FA2726"/>
    <w:rsid w:val="00FA519F"/>
    <w:rsid w:val="00FA6F6A"/>
    <w:rsid w:val="00FB11D4"/>
    <w:rsid w:val="00FB1750"/>
    <w:rsid w:val="00FB5C16"/>
    <w:rsid w:val="00FC3A8E"/>
    <w:rsid w:val="00FC5A29"/>
    <w:rsid w:val="00FC7173"/>
    <w:rsid w:val="00FD0483"/>
    <w:rsid w:val="00FD43DD"/>
    <w:rsid w:val="00FE758C"/>
    <w:rsid w:val="00FF3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Default">
    <w:name w:val="Default"/>
    <w:rsid w:val="00837A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pa1">
    <w:name w:val="tpa1"/>
    <w:rsid w:val="00BA1BA3"/>
  </w:style>
  <w:style w:type="character" w:customStyle="1" w:styleId="tpa">
    <w:name w:val="tpa"/>
    <w:basedOn w:val="DefaultParagraphFont"/>
    <w:rsid w:val="00BA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Default">
    <w:name w:val="Default"/>
    <w:rsid w:val="00837A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pa1">
    <w:name w:val="tpa1"/>
    <w:rsid w:val="00BA1BA3"/>
  </w:style>
  <w:style w:type="character" w:customStyle="1" w:styleId="tpa">
    <w:name w:val="tpa"/>
    <w:basedOn w:val="DefaultParagraphFont"/>
    <w:rsid w:val="00BA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1078-CBFA-4CD8-B733-879BB7AA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3950</Words>
  <Characters>22520</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2024-04-05T11:06:00Z</cp:lastPrinted>
  <dcterms:created xsi:type="dcterms:W3CDTF">2024-04-05T11:25:00Z</dcterms:created>
  <dcterms:modified xsi:type="dcterms:W3CDTF">2024-04-05T11:25:00Z</dcterms:modified>
</cp:coreProperties>
</file>