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AA7471" w:rsidRPr="00AA7471" w:rsidRDefault="00982FE5" w:rsidP="00AA74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AA7471" w:rsidRPr="00AA7471">
        <w:rPr>
          <w:rFonts w:ascii="Times New Roman" w:eastAsia="Calibri" w:hAnsi="Times New Roman" w:cs="Times New Roman"/>
          <w:b/>
          <w:sz w:val="24"/>
          <w:szCs w:val="24"/>
        </w:rPr>
        <w:t>,,</w:t>
      </w:r>
      <w:proofErr w:type="spellStart"/>
      <w:r w:rsidR="00AA7471" w:rsidRPr="00AA7471">
        <w:rPr>
          <w:rFonts w:ascii="Times New Roman" w:eastAsia="Calibri" w:hAnsi="Times New Roman" w:cs="Times New Roman"/>
          <w:b/>
          <w:i/>
          <w:sz w:val="24"/>
          <w:szCs w:val="24"/>
        </w:rPr>
        <w:t>Inființare</w:t>
      </w:r>
      <w:proofErr w:type="spellEnd"/>
      <w:r w:rsidR="00AA7471" w:rsidRPr="00AA74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livadă intensivă de alun, regim convențional ”</w:t>
      </w:r>
      <w:r w:rsidR="00AA7471" w:rsidRPr="00AA7471">
        <w:rPr>
          <w:rFonts w:ascii="Times New Roman" w:eastAsia="Calibri" w:hAnsi="Times New Roman" w:cs="Times New Roman"/>
          <w:sz w:val="24"/>
          <w:szCs w:val="24"/>
        </w:rPr>
        <w:t xml:space="preserve">, propus a fi amplasat în Titu, județul Dâmbovița </w:t>
      </w:r>
      <w:r w:rsidR="00AA7471" w:rsidRPr="00AA74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titular </w:t>
      </w:r>
      <w:r w:rsidR="00AA7471" w:rsidRPr="00AA7471">
        <w:rPr>
          <w:rFonts w:ascii="Times New Roman" w:eastAsia="Calibri" w:hAnsi="Times New Roman" w:cs="Times New Roman"/>
          <w:b/>
          <w:sz w:val="24"/>
          <w:szCs w:val="24"/>
        </w:rPr>
        <w:t xml:space="preserve">HABITAT DECO S.R.L. prin reprezentant Toni </w:t>
      </w:r>
      <w:proofErr w:type="spellStart"/>
      <w:r w:rsidR="00AA7471" w:rsidRPr="00AA7471">
        <w:rPr>
          <w:rFonts w:ascii="Times New Roman" w:eastAsia="Calibri" w:hAnsi="Times New Roman" w:cs="Times New Roman"/>
          <w:b/>
          <w:sz w:val="24"/>
          <w:szCs w:val="24"/>
        </w:rPr>
        <w:t>Khoury</w:t>
      </w:r>
      <w:proofErr w:type="spellEnd"/>
      <w:r w:rsidR="00AA7471" w:rsidRPr="00AA747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</w:t>
      </w:r>
    </w:p>
    <w:p w:rsidR="00F10C04" w:rsidRPr="005E74E3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_GoBack"/>
      <w:bookmarkEnd w:id="3"/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4" w:name="do|ax5^H|pa4"/>
      <w:bookmarkEnd w:id="4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AA7471" w:rsidP="00AA7471">
      <w:pPr>
        <w:jc w:val="center"/>
      </w:pPr>
      <w:r>
        <w:t>30.06.2023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AA747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3A93"/>
  <w15:docId w15:val="{8916FCE5-AE81-426D-B234-09BCB043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>NEPA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2024-01-16T09:12:00Z</dcterms:modified>
</cp:coreProperties>
</file>