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520A36" w:rsidRPr="00FB6714" w:rsidRDefault="00520A36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/>
          <w:b/>
          <w:bCs/>
        </w:rPr>
      </w:pPr>
    </w:p>
    <w:p w:rsidR="00221D0D" w:rsidRPr="00DF3EE1" w:rsidRDefault="00221D0D" w:rsidP="00FB6714">
      <w:pPr>
        <w:jc w:val="both"/>
        <w:rPr>
          <w:rFonts w:ascii="Trebuchet MS" w:hAnsi="Trebuchet MS"/>
          <w:b/>
          <w:sz w:val="28"/>
          <w:szCs w:val="28"/>
          <w:lang w:val="ro-RO" w:eastAsia="ro-RO"/>
        </w:rPr>
      </w:pPr>
      <w:bookmarkStart w:id="0" w:name="_GoBack"/>
      <w:r w:rsidRPr="00DF3EE1">
        <w:rPr>
          <w:rStyle w:val="ax"/>
          <w:rFonts w:ascii="Trebuchet MS" w:eastAsia="Calibri" w:hAnsi="Trebuchet MS"/>
          <w:b/>
          <w:bCs/>
          <w:color w:val="000000"/>
          <w:sz w:val="28"/>
          <w:szCs w:val="28"/>
          <w:lang w:val="ro-RO"/>
        </w:rPr>
        <w:t>ANEXA nr. 5</w:t>
      </w:r>
      <w:r w:rsidRPr="00DF3EE1">
        <w:rPr>
          <w:rStyle w:val="ax"/>
          <w:rFonts w:ascii="Trebuchet MS" w:eastAsia="Calibri" w:hAnsi="Trebuchet MS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DF3EE1">
        <w:rPr>
          <w:rStyle w:val="ax"/>
          <w:rFonts w:ascii="Trebuchet MS" w:eastAsia="Calibri" w:hAnsi="Trebuchet MS"/>
          <w:b/>
          <w:bCs/>
          <w:color w:val="000000"/>
          <w:sz w:val="28"/>
          <w:szCs w:val="28"/>
          <w:lang w:val="ro-RO"/>
        </w:rPr>
        <w:t>:</w:t>
      </w:r>
    </w:p>
    <w:p w:rsidR="00221D0D" w:rsidRPr="00DF3EE1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  <w:lang w:val="ro-RO"/>
        </w:rPr>
      </w:pPr>
      <w:bookmarkStart w:id="1" w:name="do|ax5^H|pa1"/>
      <w:bookmarkEnd w:id="1"/>
      <w:r w:rsidRPr="00DF3EE1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>(- ANEXA nr. 5.H la procedură)</w:t>
      </w:r>
    </w:p>
    <w:p w:rsidR="00221D0D" w:rsidRPr="00DF3EE1" w:rsidRDefault="00221D0D" w:rsidP="00FB6714">
      <w:pPr>
        <w:shd w:val="clear" w:color="auto" w:fill="FFFFFF"/>
        <w:jc w:val="both"/>
        <w:rPr>
          <w:rStyle w:val="tpa"/>
          <w:rFonts w:ascii="Trebuchet MS" w:hAnsi="Trebuchet MS"/>
          <w:color w:val="000000"/>
          <w:sz w:val="28"/>
          <w:szCs w:val="28"/>
          <w:lang w:val="ro-RO"/>
        </w:rPr>
      </w:pPr>
      <w:bookmarkStart w:id="2" w:name="do|ax5^H|pa2"/>
      <w:bookmarkEnd w:id="2"/>
      <w:r w:rsidRPr="00DF3EE1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3" w:name="do|ax5^H|pa3"/>
      <w:bookmarkEnd w:id="3"/>
    </w:p>
    <w:p w:rsidR="00221D0D" w:rsidRPr="00DF3EE1" w:rsidRDefault="00221D0D" w:rsidP="00FB6714">
      <w:pPr>
        <w:shd w:val="clear" w:color="auto" w:fill="FFFFFF"/>
        <w:jc w:val="both"/>
        <w:rPr>
          <w:rFonts w:ascii="Trebuchet MS" w:hAnsi="Trebuchet MS"/>
          <w:b/>
          <w:sz w:val="28"/>
          <w:szCs w:val="28"/>
          <w:lang w:val="ro-RO" w:eastAsia="ro-RO"/>
        </w:rPr>
      </w:pPr>
    </w:p>
    <w:p w:rsidR="00221D0D" w:rsidRPr="00DF3EE1" w:rsidRDefault="00221D0D" w:rsidP="00FB6714">
      <w:pPr>
        <w:jc w:val="both"/>
        <w:rPr>
          <w:rStyle w:val="tpa"/>
          <w:rFonts w:ascii="Trebuchet MS" w:hAnsi="Trebuchet MS"/>
          <w:color w:val="000000"/>
          <w:sz w:val="28"/>
          <w:szCs w:val="28"/>
          <w:lang w:val="ro-RO"/>
        </w:rPr>
      </w:pPr>
      <w:r w:rsidRPr="00DF3EE1">
        <w:rPr>
          <w:rFonts w:ascii="Trebuchet MS" w:hAnsi="Trebuchet MS"/>
          <w:b/>
          <w:sz w:val="28"/>
          <w:szCs w:val="28"/>
          <w:lang w:val="ro-RO" w:eastAsia="ro-RO"/>
        </w:rPr>
        <w:t>AGENŢIA PENTRU PROTECŢIA MEDIULUI DÂMBOVIŢA</w:t>
      </w:r>
      <w:r w:rsidRPr="00DF3EE1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DF3EE1" w:rsidRPr="00DF3EE1" w:rsidRDefault="00FB6714" w:rsidP="00FB6714">
      <w:pPr>
        <w:pStyle w:val="Header"/>
        <w:jc w:val="both"/>
        <w:rPr>
          <w:rStyle w:val="tpa1"/>
          <w:rFonts w:ascii="Trebuchet MS" w:hAnsi="Trebuchet MS"/>
          <w:sz w:val="28"/>
          <w:szCs w:val="28"/>
        </w:rPr>
      </w:pPr>
      <w:proofErr w:type="gramStart"/>
      <w:r w:rsidRPr="00DF3EE1">
        <w:rPr>
          <w:rStyle w:val="tpa1"/>
          <w:rFonts w:ascii="Trebuchet MS" w:hAnsi="Trebuchet MS"/>
          <w:sz w:val="28"/>
          <w:szCs w:val="28"/>
        </w:rPr>
        <w:t>"</w:t>
      </w:r>
      <w:r w:rsidR="00DF3EE1" w:rsidRPr="00DF3EE1">
        <w:rPr>
          <w:rFonts w:ascii="Trebuchet MS" w:hAnsi="Trebuchet MS"/>
          <w:b/>
          <w:sz w:val="28"/>
          <w:szCs w:val="28"/>
        </w:rPr>
        <w:t>"CONSTRUIRE HALE DEPOZITARE – STATIE ITP SI IMPREJMUIRE TEREN</w:t>
      </w:r>
      <w:r w:rsidR="00DF3EE1" w:rsidRPr="00DF3EE1">
        <w:rPr>
          <w:rStyle w:val="tpa1"/>
          <w:rFonts w:ascii="Trebuchet MS" w:hAnsi="Trebuchet MS"/>
          <w:b/>
          <w:i/>
          <w:sz w:val="28"/>
          <w:szCs w:val="28"/>
        </w:rPr>
        <w:t>”</w:t>
      </w:r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,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propus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 a fi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amplasat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în</w:t>
      </w:r>
      <w:proofErr w:type="spellEnd"/>
      <w:r w:rsidR="00DF3EE1" w:rsidRPr="00DF3EE1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jud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>.</w:t>
      </w:r>
      <w:proofErr w:type="gram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 Dambovita,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comuna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Aninoasa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, sat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Aninoasa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,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strada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 DE 610 (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Branzariei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), </w:t>
      </w:r>
      <w:proofErr w:type="spellStart"/>
      <w:r w:rsidR="00DF3EE1" w:rsidRPr="00DF3EE1">
        <w:rPr>
          <w:rStyle w:val="tpa1"/>
          <w:rFonts w:ascii="Trebuchet MS" w:hAnsi="Trebuchet MS"/>
          <w:sz w:val="28"/>
          <w:szCs w:val="28"/>
        </w:rPr>
        <w:t>nr</w:t>
      </w:r>
      <w:proofErr w:type="spellEnd"/>
      <w:r w:rsidR="00DF3EE1" w:rsidRPr="00DF3EE1">
        <w:rPr>
          <w:rStyle w:val="tpa1"/>
          <w:rFonts w:ascii="Trebuchet MS" w:hAnsi="Trebuchet MS"/>
          <w:sz w:val="28"/>
          <w:szCs w:val="28"/>
        </w:rPr>
        <w:t>. FN, UTR 5</w:t>
      </w:r>
    </w:p>
    <w:p w:rsidR="00DF3EE1" w:rsidRPr="00DF3EE1" w:rsidRDefault="00584DE1" w:rsidP="00FB6714">
      <w:pPr>
        <w:pStyle w:val="Header"/>
        <w:jc w:val="both"/>
        <w:rPr>
          <w:rStyle w:val="tpa1"/>
          <w:rFonts w:ascii="Trebuchet MS" w:hAnsi="Trebuchet MS"/>
          <w:b/>
          <w:sz w:val="28"/>
          <w:szCs w:val="28"/>
        </w:rPr>
      </w:pPr>
      <w:r w:rsidRPr="00DF3EE1">
        <w:rPr>
          <w:rStyle w:val="tpa1"/>
          <w:rFonts w:ascii="Trebuchet MS" w:hAnsi="Trebuchet MS"/>
          <w:sz w:val="28"/>
          <w:szCs w:val="28"/>
        </w:rPr>
        <w:t>Titular</w:t>
      </w:r>
      <w:r w:rsidR="00025A00" w:rsidRPr="00DF3EE1">
        <w:rPr>
          <w:rStyle w:val="tpa1"/>
          <w:rFonts w:ascii="Trebuchet MS" w:hAnsi="Trebuchet MS"/>
          <w:sz w:val="28"/>
          <w:szCs w:val="28"/>
        </w:rPr>
        <w:t xml:space="preserve"> </w:t>
      </w:r>
      <w:r w:rsidR="00DF3EE1" w:rsidRPr="00DF3EE1">
        <w:rPr>
          <w:rStyle w:val="tpa1"/>
          <w:rFonts w:ascii="Trebuchet MS" w:hAnsi="Trebuchet MS"/>
          <w:b/>
          <w:sz w:val="28"/>
          <w:szCs w:val="28"/>
        </w:rPr>
        <w:t>S.C. DELTA RACOM IMPEX</w:t>
      </w:r>
      <w:r w:rsidR="00DF3EE1" w:rsidRPr="00DF3EE1">
        <w:rPr>
          <w:rStyle w:val="tpa1"/>
          <w:rFonts w:ascii="Trebuchet MS" w:hAnsi="Trebuchet MS"/>
          <w:sz w:val="28"/>
          <w:szCs w:val="28"/>
        </w:rPr>
        <w:t xml:space="preserve"> </w:t>
      </w:r>
      <w:r w:rsidR="00DF3EE1" w:rsidRPr="00DF3EE1">
        <w:rPr>
          <w:rStyle w:val="tpa1"/>
          <w:rFonts w:ascii="Trebuchet MS" w:hAnsi="Trebuchet MS"/>
          <w:b/>
          <w:sz w:val="28"/>
          <w:szCs w:val="28"/>
        </w:rPr>
        <w:t>S.R.L.</w:t>
      </w:r>
    </w:p>
    <w:p w:rsidR="00221D0D" w:rsidRPr="00DF3EE1" w:rsidRDefault="00221D0D" w:rsidP="00FB6714">
      <w:pPr>
        <w:pStyle w:val="Header"/>
        <w:jc w:val="both"/>
        <w:rPr>
          <w:rFonts w:ascii="Trebuchet MS" w:hAnsi="Trebuchet MS"/>
          <w:sz w:val="28"/>
          <w:szCs w:val="28"/>
          <w:lang w:val="ro-RO"/>
        </w:rPr>
      </w:pPr>
      <w:r w:rsidRPr="00DF3EE1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DF3EE1">
        <w:rPr>
          <w:rFonts w:ascii="Trebuchet MS" w:hAnsi="Trebuchet MS"/>
          <w:sz w:val="28"/>
          <w:szCs w:val="28"/>
          <w:lang w:val="ro-RO"/>
        </w:rPr>
        <w:t xml:space="preserve">pe site-ul A.P.M. Dâmbovița </w:t>
      </w:r>
      <w:hyperlink r:id="rId5" w:history="1">
        <w:r w:rsidRPr="00DF3EE1">
          <w:rPr>
            <w:rStyle w:val="Hyperlink"/>
            <w:rFonts w:ascii="Trebuchet MS" w:hAnsi="Trebuchet MS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DF3EE1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  <w:lang w:val="ro-RO"/>
        </w:rPr>
      </w:pPr>
      <w:r w:rsidRPr="00DF3EE1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DF3EE1">
        <w:rPr>
          <w:rFonts w:ascii="Trebuchet MS" w:hAnsi="Trebuchet MS"/>
          <w:sz w:val="28"/>
          <w:szCs w:val="28"/>
          <w:lang w:val="ro-RO" w:eastAsia="ro-RO"/>
        </w:rPr>
        <w:t>(APM) Dâmboviţa</w:t>
      </w:r>
      <w:r w:rsidRPr="00DF3EE1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DF3EE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DF3EE1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DF3EE1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DF3EE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DF3EE1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DF3EE1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  <w:p w:rsidR="00221D0D" w:rsidRPr="00DF3EE1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 w:rsidRPr="00DF3EE1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DF3EE1" w:rsidRDefault="00DF3EE1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 w:rsidRPr="00DF3EE1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09.</w:t>
            </w:r>
            <w:r w:rsidR="00805589" w:rsidRPr="00DF3EE1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0</w:t>
            </w:r>
            <w:r w:rsidR="00FB6714" w:rsidRPr="00DF3EE1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4</w:t>
            </w:r>
            <w:r w:rsidR="00221D0D" w:rsidRPr="00DF3EE1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.202</w:t>
            </w:r>
            <w:r w:rsidR="00FB6714" w:rsidRPr="00DF3EE1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bookmarkEnd w:id="0"/>
    </w:tbl>
    <w:p w:rsidR="00FC43B6" w:rsidRPr="00DF3EE1" w:rsidRDefault="00FC43B6" w:rsidP="00FB6714">
      <w:pPr>
        <w:pStyle w:val="Header"/>
        <w:jc w:val="both"/>
        <w:rPr>
          <w:rFonts w:ascii="Trebuchet MS" w:hAnsi="Trebuchet MS"/>
          <w:sz w:val="28"/>
          <w:szCs w:val="28"/>
        </w:rPr>
      </w:pPr>
    </w:p>
    <w:sectPr w:rsidR="00FC43B6" w:rsidRPr="00DF3EE1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DF3EE1"/>
    <w:rsid w:val="00E153E3"/>
    <w:rsid w:val="00E7043B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B6714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</cp:revision>
  <dcterms:created xsi:type="dcterms:W3CDTF">2023-09-16T07:22:00Z</dcterms:created>
  <dcterms:modified xsi:type="dcterms:W3CDTF">2024-06-03T08:29:00Z</dcterms:modified>
</cp:coreProperties>
</file>