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D2ACA" w14:textId="77777777" w:rsidR="00502C79" w:rsidRPr="00AA6050" w:rsidRDefault="00502C79" w:rsidP="00914AF4">
      <w:pPr>
        <w:tabs>
          <w:tab w:val="center" w:pos="4513"/>
          <w:tab w:val="right" w:pos="9026"/>
        </w:tabs>
        <w:spacing w:after="0" w:line="240" w:lineRule="auto"/>
        <w:ind w:left="284"/>
        <w:rPr>
          <w:rFonts w:ascii="Trebuchet MS" w:eastAsia="Calibri" w:hAnsi="Trebuchet MS" w:cs="Arial"/>
          <w:b/>
          <w:bCs/>
          <w:sz w:val="28"/>
          <w:szCs w:val="28"/>
        </w:rPr>
      </w:pPr>
      <w:r w:rsidRPr="00AA6050">
        <w:rPr>
          <w:rFonts w:ascii="Trebuchet MS" w:eastAsia="Calibri" w:hAnsi="Trebuchet MS" w:cs="Arial"/>
          <w:b/>
          <w:bCs/>
          <w:sz w:val="28"/>
          <w:szCs w:val="28"/>
        </w:rPr>
        <w:t>AGENȚIA PENTRU PROTECȚIA MEDIULUI DÂMBOVIȚA</w:t>
      </w:r>
    </w:p>
    <w:p w14:paraId="093C236C" w14:textId="0CEBB066" w:rsidR="0077722D" w:rsidRPr="008317F8" w:rsidRDefault="00502C79" w:rsidP="00914AF4">
      <w:pPr>
        <w:spacing w:line="240" w:lineRule="auto"/>
        <w:ind w:left="284"/>
        <w:rPr>
          <w:rFonts w:ascii="Trebuchet MS" w:eastAsia="Calibri" w:hAnsi="Trebuchet MS" w:cs="Times New Roman"/>
          <w:sz w:val="24"/>
          <w:szCs w:val="24"/>
          <w14:ligatures w14:val="none"/>
        </w:rPr>
      </w:pPr>
      <w:r w:rsidRPr="008317F8">
        <w:rPr>
          <w:rFonts w:ascii="Trebuchet MS" w:eastAsia="Calibri" w:hAnsi="Trebuchet MS" w:cs="Arial"/>
          <w:sz w:val="24"/>
          <w:szCs w:val="24"/>
        </w:rPr>
        <w:t xml:space="preserve">Nr. </w:t>
      </w:r>
      <w:r w:rsidR="005255E8">
        <w:rPr>
          <w:rFonts w:ascii="Trebuchet MS" w:eastAsia="Calibri" w:hAnsi="Trebuchet MS" w:cs="Times New Roman"/>
          <w:sz w:val="24"/>
          <w:szCs w:val="24"/>
          <w14:ligatures w14:val="none"/>
        </w:rPr>
        <w:t>....</w:t>
      </w:r>
      <w:bookmarkStart w:id="0" w:name="_GoBack"/>
      <w:bookmarkEnd w:id="0"/>
      <w:r w:rsidR="005255E8">
        <w:rPr>
          <w:rFonts w:ascii="Trebuchet MS" w:eastAsia="Calibri" w:hAnsi="Trebuchet MS" w:cs="Times New Roman"/>
          <w:sz w:val="24"/>
          <w:szCs w:val="24"/>
          <w14:ligatures w14:val="none"/>
        </w:rPr>
        <w:t>..</w:t>
      </w:r>
      <w:r w:rsidR="00A00AF2" w:rsidRPr="008317F8">
        <w:rPr>
          <w:rFonts w:ascii="Trebuchet MS" w:eastAsia="Calibri" w:hAnsi="Trebuchet MS" w:cs="Arial"/>
          <w:sz w:val="24"/>
          <w:szCs w:val="24"/>
        </w:rPr>
        <w:t>/</w:t>
      </w:r>
      <w:r w:rsidR="005255E8">
        <w:rPr>
          <w:rFonts w:ascii="Trebuchet MS" w:eastAsia="Calibri" w:hAnsi="Trebuchet MS" w:cs="Times New Roman"/>
          <w:sz w:val="24"/>
          <w:szCs w:val="24"/>
          <w14:ligatures w14:val="none"/>
        </w:rPr>
        <w:t>......</w:t>
      </w:r>
      <w:r w:rsidR="00671E08" w:rsidRPr="008317F8">
        <w:rPr>
          <w:rFonts w:ascii="Trebuchet MS" w:eastAsia="Calibri" w:hAnsi="Trebuchet MS" w:cs="Times New Roman"/>
          <w:sz w:val="24"/>
          <w:szCs w:val="24"/>
          <w14:ligatures w14:val="none"/>
        </w:rPr>
        <w:t>/</w:t>
      </w:r>
      <w:r w:rsidR="005255E8">
        <w:rPr>
          <w:rFonts w:ascii="Trebuchet MS" w:eastAsia="Calibri" w:hAnsi="Trebuchet MS" w:cs="Times New Roman"/>
          <w:sz w:val="24"/>
          <w:szCs w:val="24"/>
          <w14:ligatures w14:val="none"/>
        </w:rPr>
        <w:t>......</w:t>
      </w:r>
      <w:r w:rsidRPr="008317F8">
        <w:rPr>
          <w:rFonts w:ascii="Trebuchet MS" w:eastAsia="Calibri" w:hAnsi="Trebuchet MS" w:cs="Times New Roman"/>
          <w:sz w:val="24"/>
          <w:szCs w:val="24"/>
          <w14:ligatures w14:val="none"/>
        </w:rPr>
        <w:t>.2024</w:t>
      </w:r>
    </w:p>
    <w:p w14:paraId="0BCEB188" w14:textId="77777777" w:rsidR="002426F4" w:rsidRPr="00AA6050" w:rsidRDefault="002426F4" w:rsidP="00914AF4">
      <w:pPr>
        <w:spacing w:line="240" w:lineRule="auto"/>
        <w:ind w:left="284"/>
        <w:rPr>
          <w:rFonts w:ascii="Trebuchet MS" w:eastAsia="Calibri" w:hAnsi="Trebuchet MS" w:cs="Times New Roman"/>
          <w:sz w:val="24"/>
          <w:szCs w:val="24"/>
          <w14:ligatures w14:val="none"/>
        </w:rPr>
      </w:pPr>
    </w:p>
    <w:p w14:paraId="0ED61ACD" w14:textId="60D95DA5" w:rsidR="00532610" w:rsidRPr="00AA6050" w:rsidRDefault="005255E8" w:rsidP="00914AF4">
      <w:pPr>
        <w:suppressAutoHyphens/>
        <w:spacing w:after="0" w:line="240" w:lineRule="auto"/>
        <w:jc w:val="center"/>
        <w:rPr>
          <w:rFonts w:ascii="Trebuchet MS" w:eastAsia="Times New Roman" w:hAnsi="Trebuchet MS" w:cs="Times New Roman"/>
          <w:b/>
          <w:sz w:val="24"/>
          <w:szCs w:val="24"/>
          <w:lang w:eastAsia="ro-RO"/>
          <w14:ligatures w14:val="none"/>
        </w:rPr>
      </w:pPr>
      <w:r w:rsidRPr="005255E8">
        <w:rPr>
          <w:rFonts w:ascii="Trebuchet MS" w:hAnsi="Trebuchet MS"/>
          <w:sz w:val="24"/>
          <w:szCs w:val="24"/>
        </w:rPr>
        <w:t>(proiect)</w:t>
      </w:r>
      <w:r>
        <w:t xml:space="preserve"> </w:t>
      </w:r>
      <w:hyperlink r:id="rId9" w:anchor="#" w:history="1"/>
      <w:r w:rsidR="00532610" w:rsidRPr="00AA6050">
        <w:rPr>
          <w:rFonts w:ascii="Trebuchet MS" w:eastAsia="Times New Roman" w:hAnsi="Trebuchet MS" w:cs="Times New Roman"/>
          <w:b/>
          <w:sz w:val="24"/>
          <w:szCs w:val="24"/>
          <w:lang w:eastAsia="ro-RO"/>
          <w14:ligatures w14:val="none"/>
        </w:rPr>
        <w:t>DECIZIA ETAPEI DE ÎNCADRARE</w:t>
      </w:r>
    </w:p>
    <w:p w14:paraId="793C6D2B" w14:textId="649116B8" w:rsidR="00134CA5" w:rsidRPr="00AA6050" w:rsidRDefault="00532610" w:rsidP="00914AF4">
      <w:pPr>
        <w:suppressAutoHyphens/>
        <w:spacing w:after="0" w:line="240" w:lineRule="auto"/>
        <w:jc w:val="center"/>
        <w:rPr>
          <w:rFonts w:ascii="Trebuchet MS" w:eastAsia="Times New Roman" w:hAnsi="Trebuchet MS" w:cs="Times New Roman"/>
          <w:b/>
          <w:sz w:val="24"/>
          <w:szCs w:val="24"/>
          <w:lang w:eastAsia="ro-RO"/>
          <w14:ligatures w14:val="none"/>
        </w:rPr>
      </w:pPr>
      <w:r w:rsidRPr="00AA6050">
        <w:rPr>
          <w:rFonts w:ascii="Trebuchet MS" w:eastAsia="Times New Roman" w:hAnsi="Trebuchet MS" w:cs="Times New Roman"/>
          <w:b/>
          <w:sz w:val="24"/>
          <w:szCs w:val="24"/>
          <w:lang w:eastAsia="ro-RO"/>
          <w14:ligatures w14:val="none"/>
        </w:rPr>
        <w:t xml:space="preserve">Nr. </w:t>
      </w:r>
      <w:r w:rsidR="005255E8">
        <w:rPr>
          <w:rFonts w:ascii="Trebuchet MS" w:eastAsia="Times New Roman" w:hAnsi="Trebuchet MS" w:cs="Times New Roman"/>
          <w:b/>
          <w:sz w:val="24"/>
          <w:szCs w:val="24"/>
          <w:lang w:eastAsia="ro-RO"/>
          <w14:ligatures w14:val="none"/>
        </w:rPr>
        <w:t>.....</w:t>
      </w:r>
      <w:r w:rsidR="00614570" w:rsidRPr="00AA6050">
        <w:rPr>
          <w:rFonts w:ascii="Trebuchet MS" w:eastAsia="Times New Roman" w:hAnsi="Trebuchet MS" w:cs="Times New Roman"/>
          <w:b/>
          <w:sz w:val="24"/>
          <w:szCs w:val="24"/>
          <w:lang w:eastAsia="ro-RO"/>
          <w14:ligatures w14:val="none"/>
        </w:rPr>
        <w:t xml:space="preserve"> </w:t>
      </w:r>
      <w:r w:rsidRPr="00AA6050">
        <w:rPr>
          <w:rFonts w:ascii="Trebuchet MS" w:eastAsia="Times New Roman" w:hAnsi="Trebuchet MS" w:cs="Times New Roman"/>
          <w:b/>
          <w:sz w:val="24"/>
          <w:szCs w:val="24"/>
          <w:lang w:eastAsia="ro-RO"/>
          <w14:ligatures w14:val="none"/>
        </w:rPr>
        <w:t>din</w:t>
      </w:r>
      <w:r w:rsidR="00C270AC" w:rsidRPr="00AA6050">
        <w:rPr>
          <w:rFonts w:ascii="Trebuchet MS" w:eastAsia="Times New Roman" w:hAnsi="Trebuchet MS" w:cs="Times New Roman"/>
          <w:b/>
          <w:sz w:val="24"/>
          <w:szCs w:val="24"/>
          <w:lang w:eastAsia="ro-RO"/>
          <w14:ligatures w14:val="none"/>
        </w:rPr>
        <w:t xml:space="preserve"> </w:t>
      </w:r>
      <w:r w:rsidR="005255E8">
        <w:rPr>
          <w:rFonts w:ascii="Trebuchet MS" w:eastAsia="Times New Roman" w:hAnsi="Trebuchet MS" w:cs="Times New Roman"/>
          <w:b/>
          <w:sz w:val="24"/>
          <w:szCs w:val="24"/>
          <w:lang w:eastAsia="ro-RO"/>
          <w14:ligatures w14:val="none"/>
        </w:rPr>
        <w:t>.........</w:t>
      </w:r>
      <w:r w:rsidRPr="00AA6050">
        <w:rPr>
          <w:rFonts w:ascii="Trebuchet MS" w:eastAsia="Times New Roman" w:hAnsi="Trebuchet MS" w:cs="Times New Roman"/>
          <w:b/>
          <w:sz w:val="24"/>
          <w:szCs w:val="24"/>
          <w:lang w:eastAsia="ro-RO"/>
          <w14:ligatures w14:val="none"/>
        </w:rPr>
        <w:t>.2024</w:t>
      </w:r>
    </w:p>
    <w:p w14:paraId="137D69E7" w14:textId="77777777" w:rsidR="002426F4" w:rsidRPr="00AA6050" w:rsidRDefault="002426F4" w:rsidP="00914AF4">
      <w:pPr>
        <w:suppressAutoHyphens/>
        <w:spacing w:after="0" w:line="240" w:lineRule="auto"/>
        <w:jc w:val="center"/>
        <w:rPr>
          <w:rFonts w:ascii="Trebuchet MS" w:eastAsia="Times New Roman" w:hAnsi="Trebuchet MS" w:cs="Times New Roman"/>
          <w:b/>
          <w:lang w:eastAsia="ro-RO"/>
          <w14:ligatures w14:val="none"/>
        </w:rPr>
      </w:pPr>
    </w:p>
    <w:p w14:paraId="09C39DD7" w14:textId="77777777" w:rsidR="00532610" w:rsidRPr="00AA6050" w:rsidRDefault="00532610" w:rsidP="00914AF4">
      <w:pPr>
        <w:shd w:val="clear" w:color="auto" w:fill="FFFFFF"/>
        <w:spacing w:after="0" w:line="240" w:lineRule="auto"/>
        <w:jc w:val="both"/>
        <w:rPr>
          <w:rFonts w:ascii="Trebuchet MS" w:eastAsia="Calibri" w:hAnsi="Trebuchet MS" w:cs="Times New Roman"/>
          <w14:ligatures w14:val="none"/>
        </w:rPr>
      </w:pPr>
      <w:bookmarkStart w:id="1" w:name="do|ax5^I|pa7"/>
      <w:bookmarkEnd w:id="1"/>
    </w:p>
    <w:p w14:paraId="308AF7A8" w14:textId="455BAF54" w:rsidR="00532610" w:rsidRPr="00AA6050" w:rsidRDefault="00D63A4D" w:rsidP="000E41E3">
      <w:pPr>
        <w:shd w:val="clear" w:color="auto" w:fill="FFFFFF"/>
        <w:spacing w:after="0" w:line="276" w:lineRule="auto"/>
        <w:ind w:firstLine="567"/>
        <w:jc w:val="both"/>
        <w:rPr>
          <w:rFonts w:ascii="Trebuchet MS" w:eastAsia="Calibri" w:hAnsi="Trebuchet MS" w:cs="Times New Roman"/>
          <w14:ligatures w14:val="none"/>
        </w:rPr>
      </w:pPr>
      <w:r w:rsidRPr="00AA6050">
        <w:rPr>
          <w:rFonts w:ascii="Trebuchet MS" w:eastAsia="Calibri" w:hAnsi="Trebuchet MS" w:cs="Times New Roman"/>
          <w14:ligatures w14:val="none"/>
        </w:rPr>
        <w:t xml:space="preserve">  </w:t>
      </w:r>
      <w:r w:rsidR="00532610" w:rsidRPr="00AA6050">
        <w:rPr>
          <w:rFonts w:ascii="Trebuchet MS" w:eastAsia="Calibri" w:hAnsi="Trebuchet MS" w:cs="Times New Roman"/>
          <w14:ligatures w14:val="none"/>
        </w:rPr>
        <w:t xml:space="preserve">Ca urmare a solicitării de emitere a acordului de mediu adresate de </w:t>
      </w:r>
      <w:r w:rsidR="00A00AF2" w:rsidRPr="00AA6050">
        <w:rPr>
          <w:rFonts w:ascii="Trebuchet MS" w:eastAsia="Calibri" w:hAnsi="Trebuchet MS" w:cs="Times New Roman"/>
          <w:b/>
          <w:lang w:val="pt-BR"/>
          <w14:ligatures w14:val="none"/>
        </w:rPr>
        <w:t xml:space="preserve">CRISTEA GABRIEL </w:t>
      </w:r>
      <w:r w:rsidR="00A00AF2" w:rsidRPr="00AA6050">
        <w:rPr>
          <w:rFonts w:ascii="Trebuchet MS" w:eastAsia="Calibri" w:hAnsi="Trebuchet MS" w:cs="Times New Roman"/>
          <w14:ligatures w14:val="none"/>
        </w:rPr>
        <w:t>cu domiciliul în România, jud. Dâmbovița, comuna Băleni, sat Băleni Sârbi, str. Lunca Mică, nr. 39</w:t>
      </w:r>
      <w:r w:rsidR="00532610" w:rsidRPr="00AA6050">
        <w:rPr>
          <w:rFonts w:ascii="Trebuchet MS" w:eastAsia="Calibri" w:hAnsi="Trebuchet MS" w:cs="Times New Roman"/>
          <w14:ligatures w14:val="none"/>
        </w:rPr>
        <w:t xml:space="preserve">, înregistrată la Agenția pentru Protecția Mediului (APM) Dâmbovița cu nr. </w:t>
      </w:r>
      <w:r w:rsidR="00A00AF2" w:rsidRPr="00AA6050">
        <w:rPr>
          <w:rFonts w:ascii="Trebuchet MS" w:eastAsia="Times New Roman" w:hAnsi="Trebuchet MS" w:cs="Times New Roman"/>
          <w:lang w:eastAsia="ro-RO"/>
          <w14:ligatures w14:val="none"/>
        </w:rPr>
        <w:t>971 din 23.01.2024</w:t>
      </w:r>
      <w:r w:rsidR="00532610" w:rsidRPr="00AA6050">
        <w:rPr>
          <w:rFonts w:ascii="Trebuchet MS" w:eastAsia="Calibri" w:hAnsi="Trebuchet MS" w:cs="Times New Roman"/>
          <w14:ligatures w14:val="none"/>
        </w:rPr>
        <w:t xml:space="preserve">, în baza Legii nr. </w:t>
      </w:r>
      <w:r w:rsidR="00532610" w:rsidRPr="00AA6050">
        <w:rPr>
          <w:rFonts w:ascii="Trebuchet MS" w:eastAsia="Calibri" w:hAnsi="Trebuchet MS" w:cs="Times New Roman"/>
          <w:b/>
          <w14:ligatures w14:val="none"/>
        </w:rPr>
        <w:t>292/2018</w:t>
      </w:r>
      <w:r w:rsidR="00532610" w:rsidRPr="00AA6050">
        <w:rPr>
          <w:rFonts w:ascii="Trebuchet MS" w:eastAsia="Calibri" w:hAnsi="Trebuchet MS" w:cs="Times New Roman"/>
          <w14:ligatures w14:val="none"/>
        </w:rPr>
        <w:t xml:space="preserve"> privind evaluarea impactului anumitor proiecte publice şi private asupra mediului şi a Ordonanţei de Urgenţă a Guvernului nr. </w:t>
      </w:r>
      <w:r w:rsidR="004E62EC" w:rsidRPr="00AA6050">
        <w:rPr>
          <w:rFonts w:ascii="Trebuchet MS" w:hAnsi="Trebuchet MS"/>
        </w:rPr>
        <w:fldChar w:fldCharType="begin"/>
      </w:r>
      <w:r w:rsidR="004E62EC" w:rsidRPr="00AA6050">
        <w:rPr>
          <w:rFonts w:ascii="Trebuchet MS" w:hAnsi="Trebuchet MS"/>
        </w:rPr>
        <w:instrText xml:space="preserve"> HYPERLINK "https://idrept.ro/00103869.htm" </w:instrText>
      </w:r>
      <w:r w:rsidR="004E62EC" w:rsidRPr="00AA6050">
        <w:rPr>
          <w:rFonts w:ascii="Trebuchet MS" w:hAnsi="Trebuchet MS"/>
        </w:rPr>
        <w:fldChar w:fldCharType="separate"/>
      </w:r>
      <w:r w:rsidR="00532610" w:rsidRPr="00AA6050">
        <w:rPr>
          <w:rFonts w:ascii="Trebuchet MS" w:eastAsia="Calibri" w:hAnsi="Trebuchet MS" w:cs="Times New Roman"/>
          <w:b/>
          <w:bCs/>
          <w:u w:val="single"/>
          <w14:ligatures w14:val="none"/>
        </w:rPr>
        <w:t>57/2007</w:t>
      </w:r>
      <w:r w:rsidR="004E62EC" w:rsidRPr="00AA6050">
        <w:rPr>
          <w:rFonts w:ascii="Trebuchet MS" w:eastAsia="Calibri" w:hAnsi="Trebuchet MS" w:cs="Times New Roman"/>
          <w:b/>
          <w:bCs/>
          <w:u w:val="single"/>
          <w14:ligatures w14:val="none"/>
        </w:rPr>
        <w:fldChar w:fldCharType="end"/>
      </w:r>
      <w:r w:rsidR="00532610" w:rsidRPr="00AA6050">
        <w:rPr>
          <w:rFonts w:ascii="Trebuchet MS" w:eastAsia="Calibri" w:hAnsi="Trebuchet MS" w:cs="Times New Roman"/>
          <w14:ligatures w14:val="none"/>
        </w:rPr>
        <w:t> privind regimul ariilor naturale protejate, conservarea habitatelor naturale, a florei şi faunei sălbatice, aprobată cu modificări şi completări prin Legea nr. </w:t>
      </w:r>
      <w:r w:rsidR="004E62EC" w:rsidRPr="00AA6050">
        <w:rPr>
          <w:rFonts w:ascii="Trebuchet MS" w:hAnsi="Trebuchet MS"/>
        </w:rPr>
        <w:fldChar w:fldCharType="begin"/>
      </w:r>
      <w:r w:rsidR="004E62EC" w:rsidRPr="00AA6050">
        <w:rPr>
          <w:rFonts w:ascii="Trebuchet MS" w:hAnsi="Trebuchet MS"/>
        </w:rPr>
        <w:instrText xml:space="preserve"> HYPERLINK "https://idrept.ro/00139597.htm" </w:instrText>
      </w:r>
      <w:r w:rsidR="004E62EC" w:rsidRPr="00AA6050">
        <w:rPr>
          <w:rFonts w:ascii="Trebuchet MS" w:hAnsi="Trebuchet MS"/>
        </w:rPr>
        <w:fldChar w:fldCharType="separate"/>
      </w:r>
      <w:r w:rsidR="00532610" w:rsidRPr="00AA6050">
        <w:rPr>
          <w:rFonts w:ascii="Trebuchet MS" w:eastAsia="Calibri" w:hAnsi="Trebuchet MS" w:cs="Times New Roman"/>
          <w:b/>
          <w:bCs/>
          <w:u w:val="single"/>
          <w14:ligatures w14:val="none"/>
        </w:rPr>
        <w:t>49/2011</w:t>
      </w:r>
      <w:r w:rsidR="004E62EC" w:rsidRPr="00AA6050">
        <w:rPr>
          <w:rFonts w:ascii="Trebuchet MS" w:eastAsia="Calibri" w:hAnsi="Trebuchet MS" w:cs="Times New Roman"/>
          <w:b/>
          <w:bCs/>
          <w:u w:val="single"/>
          <w14:ligatures w14:val="none"/>
        </w:rPr>
        <w:fldChar w:fldCharType="end"/>
      </w:r>
      <w:r w:rsidR="00532610" w:rsidRPr="00AA6050">
        <w:rPr>
          <w:rFonts w:ascii="Trebuchet MS" w:eastAsia="Calibri" w:hAnsi="Trebuchet MS" w:cs="Times New Roman"/>
          <w14:ligatures w14:val="none"/>
        </w:rPr>
        <w:t>, cu modificările şi completările ulterioare,</w:t>
      </w:r>
    </w:p>
    <w:p w14:paraId="5ABB451C" w14:textId="77777777" w:rsidR="00D63A4D" w:rsidRPr="00AA6050" w:rsidRDefault="00D63A4D" w:rsidP="000E41E3">
      <w:pPr>
        <w:shd w:val="clear" w:color="auto" w:fill="FFFFFF"/>
        <w:spacing w:after="0" w:line="276" w:lineRule="auto"/>
        <w:ind w:firstLine="709"/>
        <w:jc w:val="both"/>
        <w:rPr>
          <w:rFonts w:ascii="Trebuchet MS" w:eastAsia="Calibri" w:hAnsi="Trebuchet MS" w:cs="Times New Roman"/>
          <w14:ligatures w14:val="none"/>
        </w:rPr>
      </w:pPr>
      <w:bookmarkStart w:id="2" w:name="do|ax5^I|pa9"/>
      <w:bookmarkEnd w:id="2"/>
    </w:p>
    <w:p w14:paraId="16F28C62" w14:textId="3DE36524" w:rsidR="00532610" w:rsidRPr="00AA6050" w:rsidRDefault="00532610" w:rsidP="000E41E3">
      <w:pPr>
        <w:shd w:val="clear" w:color="auto" w:fill="FFFFFF"/>
        <w:spacing w:after="0" w:line="276" w:lineRule="auto"/>
        <w:ind w:firstLine="709"/>
        <w:jc w:val="both"/>
        <w:rPr>
          <w:rFonts w:ascii="Trebuchet MS" w:eastAsia="Calibri" w:hAnsi="Trebuchet MS" w:cs="Times New Roman"/>
          <w:b/>
          <w14:ligatures w14:val="none"/>
        </w:rPr>
      </w:pPr>
      <w:r w:rsidRPr="00AA6050">
        <w:rPr>
          <w:rFonts w:ascii="Trebuchet MS" w:eastAsia="Times New Roman" w:hAnsi="Trebuchet MS" w:cs="Times New Roman"/>
          <w:b/>
          <w:lang w:eastAsia="ro-RO"/>
          <w14:ligatures w14:val="none"/>
        </w:rPr>
        <w:t>Agenția pentru Protecția Mediului (APM) Dâmbovița decide</w:t>
      </w:r>
      <w:r w:rsidRPr="00AA6050">
        <w:rPr>
          <w:rFonts w:ascii="Trebuchet MS" w:eastAsia="Calibri" w:hAnsi="Trebuchet MS" w:cs="Times New Roman"/>
          <w14:ligatures w14:val="none"/>
        </w:rPr>
        <w:t xml:space="preserve">, ca urmare a consultărilor desfăşurate în cadrul şedinţei Comisiei </w:t>
      </w:r>
      <w:r w:rsidR="00252D70" w:rsidRPr="00AA6050">
        <w:rPr>
          <w:rFonts w:ascii="Trebuchet MS" w:eastAsia="Calibri" w:hAnsi="Trebuchet MS" w:cs="Times New Roman"/>
          <w14:ligatures w14:val="none"/>
        </w:rPr>
        <w:t>d</w:t>
      </w:r>
      <w:r w:rsidR="00BE718D" w:rsidRPr="00AA6050">
        <w:rPr>
          <w:rFonts w:ascii="Trebuchet MS" w:eastAsia="Calibri" w:hAnsi="Trebuchet MS" w:cs="Times New Roman"/>
          <w14:ligatures w14:val="none"/>
        </w:rPr>
        <w:t>e analiză tehnică din data de 25</w:t>
      </w:r>
      <w:r w:rsidR="004640CB" w:rsidRPr="00AA6050">
        <w:rPr>
          <w:rFonts w:ascii="Trebuchet MS" w:eastAsia="Calibri" w:hAnsi="Trebuchet MS" w:cs="Times New Roman"/>
          <w14:ligatures w14:val="none"/>
        </w:rPr>
        <w:t>.04</w:t>
      </w:r>
      <w:r w:rsidRPr="00AA6050">
        <w:rPr>
          <w:rFonts w:ascii="Trebuchet MS" w:eastAsia="Calibri" w:hAnsi="Trebuchet MS" w:cs="Times New Roman"/>
          <w14:ligatures w14:val="none"/>
        </w:rPr>
        <w:t>.2024, că proiectul</w:t>
      </w:r>
      <w:r w:rsidR="00E04A1A" w:rsidRPr="00AA6050">
        <w:rPr>
          <w:rFonts w:ascii="Trebuchet MS" w:eastAsia="Calibri" w:hAnsi="Trebuchet MS" w:cs="Times New Roman"/>
          <w14:ligatures w14:val="none"/>
        </w:rPr>
        <w:t>:</w:t>
      </w:r>
      <w:r w:rsidRPr="00AA6050">
        <w:rPr>
          <w:rFonts w:ascii="Trebuchet MS" w:eastAsia="Calibri" w:hAnsi="Trebuchet MS" w:cs="Times New Roman"/>
          <w14:ligatures w14:val="none"/>
        </w:rPr>
        <w:t xml:space="preserve"> </w:t>
      </w:r>
      <w:bookmarkStart w:id="3" w:name="do|ax5^I|pa10"/>
      <w:bookmarkEnd w:id="3"/>
      <w:r w:rsidRPr="00AA6050">
        <w:rPr>
          <w:rFonts w:ascii="Trebuchet MS" w:eastAsia="Calibri" w:hAnsi="Trebuchet MS" w:cs="Times New Roman"/>
          <w:b/>
          <w14:ligatures w14:val="none"/>
        </w:rPr>
        <w:t xml:space="preserve"> </w:t>
      </w:r>
      <w:r w:rsidR="00BE718D" w:rsidRPr="00AA6050">
        <w:rPr>
          <w:rFonts w:ascii="Trebuchet MS" w:eastAsia="Calibri" w:hAnsi="Trebuchet MS" w:cs="Times New Roman"/>
          <w:b/>
          <w14:ligatures w14:val="none"/>
        </w:rPr>
        <w:t>”</w:t>
      </w:r>
      <w:r w:rsidR="00BE718D" w:rsidRPr="00AA6050">
        <w:rPr>
          <w:rFonts w:ascii="Trebuchet MS" w:eastAsia="Calibri" w:hAnsi="Trebuchet MS" w:cs="Times New Roman"/>
          <w:b/>
          <w:i/>
          <w14:ligatures w14:val="none"/>
        </w:rPr>
        <w:t>Construire spațiu comercial tip fast-food, împrejmuire teren, utilități</w:t>
      </w:r>
      <w:r w:rsidR="00BE718D" w:rsidRPr="00AA6050">
        <w:rPr>
          <w:rFonts w:ascii="Trebuchet MS" w:eastAsia="Calibri" w:hAnsi="Trebuchet MS" w:cs="Times New Roman"/>
          <w:b/>
          <w14:ligatures w14:val="none"/>
        </w:rPr>
        <w:t>”</w:t>
      </w:r>
      <w:r w:rsidR="00BE718D" w:rsidRPr="00AA6050">
        <w:rPr>
          <w:rFonts w:ascii="Trebuchet MS" w:eastAsia="Calibri" w:hAnsi="Trebuchet MS" w:cs="Times New Roman"/>
          <w:b/>
          <w:i/>
          <w14:ligatures w14:val="none"/>
        </w:rPr>
        <w:t xml:space="preserve"> </w:t>
      </w:r>
      <w:r w:rsidR="00BE718D" w:rsidRPr="00AA6050">
        <w:rPr>
          <w:rFonts w:ascii="Trebuchet MS" w:eastAsia="Calibri" w:hAnsi="Trebuchet MS" w:cs="Times New Roman"/>
          <w14:ligatures w14:val="none"/>
        </w:rPr>
        <w:t xml:space="preserve">propus a fi amplasat în </w:t>
      </w:r>
      <w:r w:rsidR="00BE718D" w:rsidRPr="00AA6050">
        <w:rPr>
          <w:rFonts w:ascii="Trebuchet MS" w:eastAsia="Calibri" w:hAnsi="Trebuchet MS" w:cs="Times New Roman"/>
          <w:lang w:val="pt-BR"/>
          <w14:ligatures w14:val="none"/>
        </w:rPr>
        <w:t>jud. Dâmbovița, comuna Ulmi, satul Ulmi, str. Stejarului, nr. 62</w:t>
      </w:r>
      <w:r w:rsidRPr="00AA6050">
        <w:rPr>
          <w:rFonts w:ascii="Trebuchet MS" w:eastAsia="Calibri" w:hAnsi="Trebuchet MS" w:cs="Times New Roman"/>
          <w14:ligatures w14:val="none"/>
        </w:rPr>
        <w:t xml:space="preserve">, </w:t>
      </w:r>
      <w:r w:rsidRPr="00AA6050">
        <w:rPr>
          <w:rFonts w:ascii="Trebuchet MS" w:eastAsia="Times New Roman" w:hAnsi="Trebuchet MS" w:cs="Times New Roman"/>
          <w:b/>
          <w:i/>
          <w:lang w:val="it-IT"/>
          <w14:ligatures w14:val="none"/>
        </w:rPr>
        <w:t>nu se supune evaluării impactului asupra mediului; nu se supune evaluării adecvate; nu se supune evaluării impactului asupra corpurilor de apă</w:t>
      </w:r>
      <w:r w:rsidRPr="00AA6050">
        <w:rPr>
          <w:rFonts w:ascii="Trebuchet MS" w:eastAsia="Calibri" w:hAnsi="Trebuchet MS" w:cs="Times New Roman"/>
          <w:b/>
          <w14:ligatures w14:val="none"/>
        </w:rPr>
        <w:t>.</w:t>
      </w:r>
      <w:r w:rsidR="002A6BA3" w:rsidRPr="00AA6050">
        <w:rPr>
          <w:rFonts w:ascii="Trebuchet MS" w:eastAsia="Calibri" w:hAnsi="Trebuchet MS" w:cs="Times New Roman"/>
          <w:b/>
          <w14:ligatures w14:val="none"/>
        </w:rPr>
        <w:t xml:space="preserve"> </w:t>
      </w:r>
    </w:p>
    <w:p w14:paraId="720042D2" w14:textId="77777777" w:rsidR="00532610" w:rsidRPr="00AA6050" w:rsidRDefault="00532610" w:rsidP="000E41E3">
      <w:pPr>
        <w:shd w:val="clear" w:color="auto" w:fill="FFFFFF"/>
        <w:spacing w:after="0" w:line="276" w:lineRule="auto"/>
        <w:jc w:val="both"/>
        <w:rPr>
          <w:rFonts w:ascii="Trebuchet MS" w:eastAsia="Calibri" w:hAnsi="Trebuchet MS" w:cs="Times New Roman"/>
          <w:b/>
          <w14:ligatures w14:val="none"/>
        </w:rPr>
      </w:pPr>
      <w:bookmarkStart w:id="4" w:name="do|ax5^I|pa11"/>
      <w:bookmarkStart w:id="5" w:name="do|ax5^I|pa12"/>
      <w:bookmarkEnd w:id="4"/>
      <w:bookmarkEnd w:id="5"/>
    </w:p>
    <w:p w14:paraId="0F106D79" w14:textId="728DA76C" w:rsidR="00532610" w:rsidRPr="00AA6050" w:rsidRDefault="00D63A4D" w:rsidP="000E41E3">
      <w:pPr>
        <w:shd w:val="clear" w:color="auto" w:fill="FFFFFF"/>
        <w:spacing w:after="0" w:line="276" w:lineRule="auto"/>
        <w:jc w:val="both"/>
        <w:rPr>
          <w:rFonts w:ascii="Trebuchet MS" w:eastAsia="Calibri" w:hAnsi="Trebuchet MS" w:cs="Times New Roman"/>
          <w14:ligatures w14:val="none"/>
        </w:rPr>
      </w:pPr>
      <w:r w:rsidRPr="00AA6050">
        <w:rPr>
          <w:rFonts w:ascii="Trebuchet MS" w:eastAsia="Calibri" w:hAnsi="Trebuchet MS" w:cs="Times New Roman"/>
          <w:b/>
          <w14:ligatures w14:val="none"/>
        </w:rPr>
        <w:t xml:space="preserve">          </w:t>
      </w:r>
      <w:r w:rsidR="00532610" w:rsidRPr="00AA6050">
        <w:rPr>
          <w:rFonts w:ascii="Trebuchet MS" w:eastAsia="Calibri" w:hAnsi="Trebuchet MS" w:cs="Times New Roman"/>
          <w:b/>
          <w14:ligatures w14:val="none"/>
        </w:rPr>
        <w:t>Justificarea prezentei decizii</w:t>
      </w:r>
      <w:r w:rsidR="00532610" w:rsidRPr="00AA6050">
        <w:rPr>
          <w:rFonts w:ascii="Trebuchet MS" w:eastAsia="Calibri" w:hAnsi="Trebuchet MS" w:cs="Times New Roman"/>
          <w14:ligatures w14:val="none"/>
        </w:rPr>
        <w:t>:</w:t>
      </w:r>
    </w:p>
    <w:p w14:paraId="0444861D" w14:textId="77777777" w:rsidR="00532610" w:rsidRPr="00AA6050" w:rsidRDefault="00532610" w:rsidP="000E41E3">
      <w:pPr>
        <w:shd w:val="clear" w:color="auto" w:fill="FFFFFF"/>
        <w:spacing w:after="0" w:line="276" w:lineRule="auto"/>
        <w:jc w:val="both"/>
        <w:rPr>
          <w:rFonts w:ascii="Trebuchet MS" w:eastAsia="Calibri" w:hAnsi="Trebuchet MS" w:cs="Times New Roman"/>
          <w14:ligatures w14:val="none"/>
        </w:rPr>
      </w:pPr>
      <w:bookmarkStart w:id="6" w:name="do|ax5^I|pa13"/>
      <w:bookmarkEnd w:id="6"/>
      <w:r w:rsidRPr="00AA6050">
        <w:rPr>
          <w:rFonts w:ascii="Trebuchet MS" w:eastAsia="Calibri" w:hAnsi="Trebuchet MS" w:cs="Times New Roman"/>
          <w:b/>
          <w14:ligatures w14:val="none"/>
        </w:rPr>
        <w:t>I.</w:t>
      </w:r>
      <w:r w:rsidRPr="00AA6050">
        <w:rPr>
          <w:rFonts w:ascii="Trebuchet MS" w:eastAsia="Calibri" w:hAnsi="Trebuchet MS" w:cs="Times New Roman"/>
          <w14:ligatures w14:val="none"/>
        </w:rPr>
        <w:t xml:space="preserve"> Motivele pe baza cărora s-a stabilit </w:t>
      </w:r>
      <w:r w:rsidRPr="00AA6050">
        <w:rPr>
          <w:rFonts w:ascii="Trebuchet MS" w:eastAsia="Times New Roman" w:hAnsi="Trebuchet MS" w:cs="Times New Roman"/>
          <w:b/>
          <w:lang w:eastAsia="ro-RO"/>
          <w14:ligatures w14:val="none"/>
        </w:rPr>
        <w:t xml:space="preserve">luarea deciziei etapei de încadrare in procedura </w:t>
      </w:r>
      <w:r w:rsidRPr="00AA6050">
        <w:rPr>
          <w:rFonts w:ascii="Trebuchet MS" w:eastAsia="Calibri" w:hAnsi="Trebuchet MS" w:cs="Times New Roman"/>
          <w14:ligatures w14:val="none"/>
        </w:rPr>
        <w:t>de evaluare a impactului asupra mediului sunt următoarele:</w:t>
      </w:r>
    </w:p>
    <w:p w14:paraId="53D9C121" w14:textId="77777777" w:rsidR="00532610" w:rsidRPr="00AA6050" w:rsidRDefault="00532610" w:rsidP="000E41E3">
      <w:pPr>
        <w:spacing w:after="0" w:line="276" w:lineRule="auto"/>
        <w:jc w:val="both"/>
        <w:rPr>
          <w:rFonts w:ascii="Trebuchet MS" w:eastAsia="Calibri" w:hAnsi="Trebuchet MS" w:cs="Times New Roman"/>
          <w14:ligatures w14:val="none"/>
        </w:rPr>
      </w:pPr>
      <w:bookmarkStart w:id="7" w:name="do|ax5^I|pa14"/>
      <w:bookmarkEnd w:id="7"/>
      <w:r w:rsidRPr="00AA6050">
        <w:rPr>
          <w:rFonts w:ascii="Trebuchet MS" w:eastAsia="Calibri" w:hAnsi="Trebuchet MS" w:cs="Times New Roman"/>
          <w14:ligatures w14:val="none"/>
        </w:rPr>
        <w:t xml:space="preserve">a) proiectul </w:t>
      </w:r>
      <w:r w:rsidRPr="00AA6050">
        <w:rPr>
          <w:rFonts w:ascii="Trebuchet MS" w:eastAsia="Calibri" w:hAnsi="Trebuchet MS" w:cs="Times New Roman"/>
          <w:b/>
          <w14:ligatures w14:val="none"/>
        </w:rPr>
        <w:t>se încadrează în prevederile Legii nr. 292/2018 privind evaluarea impactului anumitor proiecte publice şi private asupra mediului</w:t>
      </w:r>
      <w:r w:rsidRPr="00AA6050">
        <w:rPr>
          <w:rFonts w:ascii="Trebuchet MS" w:eastAsia="Calibri" w:hAnsi="Trebuchet MS" w:cs="Times New Roman"/>
          <w14:ligatures w14:val="none"/>
        </w:rPr>
        <w:t>, Anexa nr. 2, pct. 10, lit. b;</w:t>
      </w:r>
    </w:p>
    <w:p w14:paraId="63D2EA79" w14:textId="77777777" w:rsidR="00532610" w:rsidRPr="00AA6050" w:rsidRDefault="00532610" w:rsidP="000E41E3">
      <w:pPr>
        <w:spacing w:after="0" w:line="276" w:lineRule="auto"/>
        <w:jc w:val="both"/>
        <w:rPr>
          <w:rFonts w:ascii="Trebuchet MS" w:eastAsia="Calibri" w:hAnsi="Trebuchet MS" w:cs="Times New Roman"/>
          <w14:ligatures w14:val="none"/>
        </w:rPr>
      </w:pPr>
      <w:bookmarkStart w:id="8" w:name="do|ax5^I|pa15"/>
      <w:bookmarkEnd w:id="8"/>
      <w:r w:rsidRPr="00AA6050">
        <w:rPr>
          <w:rFonts w:ascii="Trebuchet MS" w:eastAsia="Calibri" w:hAnsi="Trebuchet MS" w:cs="Times New Roman"/>
          <w14:ligatures w14:val="none"/>
        </w:rPr>
        <w:t>b) impactul realizării proiectului asupra factorilor de mediu va fi redus pentru sol, subsol, vegetație, fauna si nesemnificativ pentru ape, aer si așezările umane;</w:t>
      </w:r>
    </w:p>
    <w:p w14:paraId="2D7A1BD8" w14:textId="055139CD" w:rsidR="00532610" w:rsidRPr="00AA6050" w:rsidRDefault="00532610" w:rsidP="000E41E3">
      <w:pPr>
        <w:spacing w:after="0" w:line="276" w:lineRule="auto"/>
        <w:jc w:val="both"/>
        <w:rPr>
          <w:rFonts w:ascii="Trebuchet MS" w:eastAsia="Times New Roman" w:hAnsi="Trebuchet MS" w:cs="Times New Roman"/>
          <w:lang w:eastAsia="ro-RO"/>
          <w14:ligatures w14:val="none"/>
        </w:rPr>
      </w:pPr>
      <w:bookmarkStart w:id="9" w:name="do|ax5^I|pa16"/>
      <w:bookmarkEnd w:id="9"/>
      <w:r w:rsidRPr="00AA6050">
        <w:rPr>
          <w:rFonts w:ascii="Trebuchet MS" w:eastAsia="Calibri" w:hAnsi="Trebuchet MS" w:cs="Times New Roman"/>
          <w14:ligatures w14:val="none"/>
        </w:rPr>
        <w:t>c)</w:t>
      </w:r>
      <w:r w:rsidRPr="00AA6050">
        <w:rPr>
          <w:rFonts w:ascii="Trebuchet MS" w:eastAsia="Times New Roman" w:hAnsi="Trebuchet MS" w:cs="Times New Roman"/>
          <w:b/>
          <w:lang w:eastAsia="ro-RO"/>
          <w14:ligatures w14:val="none"/>
        </w:rPr>
        <w:t xml:space="preserve"> </w:t>
      </w:r>
      <w:r w:rsidRPr="00AA6050">
        <w:rPr>
          <w:rFonts w:ascii="Trebuchet MS" w:eastAsia="Times New Roman" w:hAnsi="Trebuchet MS" w:cs="Times New Roman"/>
          <w:lang w:eastAsia="ro-RO"/>
          <w14:ligatures w14:val="none"/>
        </w:rPr>
        <w:t>nu au fost formulate observaţii din partea publicului în urma mediatizării depunerii solicitării de emitere a acordului de mediu respectiv, a luării deci</w:t>
      </w:r>
      <w:r w:rsidR="00927F0A" w:rsidRPr="00AA6050">
        <w:rPr>
          <w:rFonts w:ascii="Trebuchet MS" w:eastAsia="Times New Roman" w:hAnsi="Trebuchet MS" w:cs="Times New Roman"/>
          <w:lang w:eastAsia="ro-RO"/>
          <w14:ligatures w14:val="none"/>
        </w:rPr>
        <w:t>ziei privind etapa de încadrare.</w:t>
      </w:r>
    </w:p>
    <w:p w14:paraId="408AF8EC" w14:textId="77777777" w:rsidR="00532610" w:rsidRPr="00AA6050" w:rsidRDefault="00532610" w:rsidP="000E41E3">
      <w:pPr>
        <w:spacing w:after="0" w:line="276" w:lineRule="auto"/>
        <w:jc w:val="both"/>
        <w:rPr>
          <w:rFonts w:ascii="Trebuchet MS" w:eastAsia="Times New Roman" w:hAnsi="Trebuchet MS" w:cs="Times New Roman"/>
          <w:b/>
          <w:lang w:eastAsia="ro-RO"/>
          <w14:ligatures w14:val="none"/>
        </w:rPr>
      </w:pPr>
    </w:p>
    <w:p w14:paraId="2E7C4C34" w14:textId="77777777" w:rsidR="00532610" w:rsidRPr="00AA6050" w:rsidRDefault="00532610" w:rsidP="000E41E3">
      <w:pPr>
        <w:spacing w:after="0" w:line="276" w:lineRule="auto"/>
        <w:jc w:val="both"/>
        <w:rPr>
          <w:rFonts w:ascii="Trebuchet MS" w:eastAsia="Calibri" w:hAnsi="Trebuchet MS" w:cs="Times New Roman"/>
          <w:b/>
          <w:i/>
          <w:u w:val="single"/>
          <w14:ligatures w14:val="none"/>
        </w:rPr>
      </w:pPr>
      <w:bookmarkStart w:id="10" w:name="do|ax5^I|pa17"/>
      <w:bookmarkStart w:id="11" w:name="do|ax5^I|pa34"/>
      <w:bookmarkEnd w:id="10"/>
      <w:bookmarkEnd w:id="11"/>
      <w:r w:rsidRPr="00AA6050">
        <w:rPr>
          <w:rFonts w:ascii="Trebuchet MS" w:eastAsia="Calibri" w:hAnsi="Trebuchet MS" w:cs="Times New Roman"/>
          <w:b/>
          <w:i/>
          <w14:ligatures w14:val="none"/>
        </w:rPr>
        <w:t>1.</w:t>
      </w:r>
      <w:r w:rsidRPr="00AA6050">
        <w:rPr>
          <w:rFonts w:ascii="Trebuchet MS" w:eastAsia="Calibri" w:hAnsi="Trebuchet MS" w:cs="Times New Roman"/>
          <w:b/>
          <w:i/>
          <w:u w:val="single"/>
          <w14:ligatures w14:val="none"/>
        </w:rPr>
        <w:t xml:space="preserve"> Caracteristicile proiectului</w:t>
      </w:r>
    </w:p>
    <w:p w14:paraId="718431E4" w14:textId="77777777" w:rsidR="00532610" w:rsidRPr="00AA6050" w:rsidRDefault="00532610" w:rsidP="000E41E3">
      <w:pPr>
        <w:numPr>
          <w:ilvl w:val="0"/>
          <w:numId w:val="6"/>
        </w:numPr>
        <w:spacing w:after="0" w:line="276" w:lineRule="auto"/>
        <w:jc w:val="both"/>
        <w:rPr>
          <w:rFonts w:ascii="Trebuchet MS" w:eastAsia="Calibri" w:hAnsi="Trebuchet MS" w:cs="Times New Roman"/>
          <w14:ligatures w14:val="none"/>
        </w:rPr>
      </w:pPr>
      <w:r w:rsidRPr="00AA6050">
        <w:rPr>
          <w:rFonts w:ascii="Trebuchet MS" w:eastAsia="Calibri" w:hAnsi="Trebuchet MS" w:cs="Times New Roman"/>
          <w:b/>
          <w:i/>
          <w14:ligatures w14:val="none"/>
        </w:rPr>
        <w:t>mărimea proiectului</w:t>
      </w:r>
      <w:r w:rsidRPr="00AA6050">
        <w:rPr>
          <w:rFonts w:ascii="Trebuchet MS" w:eastAsia="Calibri" w:hAnsi="Trebuchet MS" w:cs="Times New Roman"/>
          <w14:ligatures w14:val="none"/>
        </w:rPr>
        <w:t xml:space="preserve">: </w:t>
      </w:r>
    </w:p>
    <w:p w14:paraId="04E274CB" w14:textId="4ABAC044" w:rsidR="00F643B6" w:rsidRPr="00AA6050" w:rsidRDefault="00DA0A22" w:rsidP="000E41E3">
      <w:pPr>
        <w:spacing w:after="0" w:line="276" w:lineRule="auto"/>
        <w:ind w:firstLine="426"/>
        <w:jc w:val="both"/>
        <w:rPr>
          <w:rFonts w:ascii="Trebuchet MS" w:eastAsia="Calibri" w:hAnsi="Trebuchet MS" w:cs="Times New Roman"/>
          <w14:ligatures w14:val="none"/>
        </w:rPr>
      </w:pPr>
      <w:proofErr w:type="spellStart"/>
      <w:r w:rsidRPr="00AA6050">
        <w:rPr>
          <w:rFonts w:ascii="Trebuchet MS" w:eastAsia="Batang" w:hAnsi="Trebuchet MS" w:cs="Times New Roman"/>
          <w:lang w:val="fr-FR"/>
          <w14:ligatures w14:val="none"/>
        </w:rPr>
        <w:t>P</w:t>
      </w:r>
      <w:r w:rsidR="003A1D2F" w:rsidRPr="00AA6050">
        <w:rPr>
          <w:rFonts w:ascii="Trebuchet MS" w:eastAsia="Batang" w:hAnsi="Trebuchet MS" w:cs="Times New Roman"/>
          <w:lang w:val="fr-FR"/>
          <w14:ligatures w14:val="none"/>
        </w:rPr>
        <w:t>roiectul</w:t>
      </w:r>
      <w:proofErr w:type="spellEnd"/>
      <w:r w:rsidR="003A1D2F" w:rsidRPr="00AA6050">
        <w:rPr>
          <w:rFonts w:ascii="Trebuchet MS" w:eastAsia="Batang" w:hAnsi="Trebuchet MS" w:cs="Times New Roman"/>
          <w:lang w:val="fr-FR"/>
          <w14:ligatures w14:val="none"/>
        </w:rPr>
        <w:t xml:space="preserve"> </w:t>
      </w:r>
      <w:r w:rsidR="003A1D2F" w:rsidRPr="00AA6050">
        <w:rPr>
          <w:rFonts w:ascii="Trebuchet MS" w:eastAsia="Calibri" w:hAnsi="Trebuchet MS" w:cs="Times New Roman"/>
          <w14:ligatures w14:val="none"/>
        </w:rPr>
        <w:t xml:space="preserve">propus a fi amplasat în </w:t>
      </w:r>
      <w:r w:rsidR="00F643B6" w:rsidRPr="00AA6050">
        <w:rPr>
          <w:rFonts w:ascii="Trebuchet MS" w:eastAsia="Calibri" w:hAnsi="Trebuchet MS" w:cs="Times New Roman"/>
          <w:lang w:val="pt-BR"/>
          <w14:ligatures w14:val="none"/>
        </w:rPr>
        <w:t>jud. Dâmbovița, comuna Ulmi, satul Ulmi, str. Stejarului, nr. 62</w:t>
      </w:r>
      <w:r w:rsidR="003A1D2F" w:rsidRPr="00AA6050">
        <w:rPr>
          <w:rFonts w:ascii="Trebuchet MS" w:eastAsia="Calibri" w:hAnsi="Trebuchet MS" w:cs="Times New Roman"/>
          <w:lang w:val="pt-BR"/>
          <w14:ligatures w14:val="none"/>
        </w:rPr>
        <w:t>,</w:t>
      </w:r>
      <w:r w:rsidR="003A1D2F" w:rsidRPr="00AA6050">
        <w:rPr>
          <w:rFonts w:ascii="Trebuchet MS" w:eastAsia="Batang" w:hAnsi="Trebuchet MS" w:cs="Times New Roman"/>
          <w:lang w:val="fr-FR"/>
          <w14:ligatures w14:val="none"/>
        </w:rPr>
        <w:t xml:space="preserve"> </w:t>
      </w:r>
      <w:proofErr w:type="spellStart"/>
      <w:r w:rsidRPr="00AA6050">
        <w:rPr>
          <w:rFonts w:ascii="Trebuchet MS" w:eastAsia="Batang" w:hAnsi="Trebuchet MS" w:cs="Times New Roman"/>
          <w:lang w:val="fr-FR"/>
          <w14:ligatures w14:val="none"/>
        </w:rPr>
        <w:t>presupune</w:t>
      </w:r>
      <w:proofErr w:type="spellEnd"/>
      <w:r w:rsidRPr="00AA6050">
        <w:rPr>
          <w:rFonts w:ascii="Trebuchet MS" w:eastAsia="Batang" w:hAnsi="Trebuchet MS" w:cs="Times New Roman"/>
          <w:lang w:val="fr-FR"/>
          <w14:ligatures w14:val="none"/>
        </w:rPr>
        <w:t xml:space="preserve"> </w:t>
      </w:r>
      <w:proofErr w:type="spellStart"/>
      <w:r w:rsidRPr="00AA6050">
        <w:rPr>
          <w:rFonts w:ascii="Trebuchet MS" w:eastAsia="Batang" w:hAnsi="Trebuchet MS" w:cs="Times New Roman"/>
          <w:lang w:val="fr-FR"/>
          <w14:ligatures w14:val="none"/>
        </w:rPr>
        <w:t>realizarea</w:t>
      </w:r>
      <w:proofErr w:type="spellEnd"/>
      <w:r w:rsidRPr="00AA6050">
        <w:rPr>
          <w:rFonts w:ascii="Trebuchet MS" w:eastAsia="Batang" w:hAnsi="Trebuchet MS" w:cs="Times New Roman"/>
          <w:lang w:val="fr-FR"/>
          <w14:ligatures w14:val="none"/>
        </w:rPr>
        <w:t xml:space="preserve"> </w:t>
      </w:r>
      <w:proofErr w:type="spellStart"/>
      <w:r w:rsidRPr="00AA6050">
        <w:rPr>
          <w:rFonts w:ascii="Trebuchet MS" w:eastAsia="Batang" w:hAnsi="Trebuchet MS" w:cs="Times New Roman"/>
          <w:lang w:val="fr-FR"/>
          <w14:ligatures w14:val="none"/>
        </w:rPr>
        <w:t>unei</w:t>
      </w:r>
      <w:proofErr w:type="spellEnd"/>
      <w:r w:rsidRPr="00AA6050">
        <w:rPr>
          <w:rFonts w:ascii="Trebuchet MS" w:eastAsia="Batang" w:hAnsi="Trebuchet MS" w:cs="Times New Roman"/>
          <w:lang w:val="fr-FR"/>
          <w14:ligatures w14:val="none"/>
        </w:rPr>
        <w:t xml:space="preserve"> </w:t>
      </w:r>
      <w:proofErr w:type="spellStart"/>
      <w:r w:rsidRPr="00AA6050">
        <w:rPr>
          <w:rFonts w:ascii="Trebuchet MS" w:eastAsia="Batang" w:hAnsi="Trebuchet MS" w:cs="Times New Roman"/>
          <w:lang w:val="fr-FR"/>
          <w14:ligatures w14:val="none"/>
        </w:rPr>
        <w:t>construcţii</w:t>
      </w:r>
      <w:proofErr w:type="spellEnd"/>
      <w:r w:rsidRPr="00AA6050">
        <w:rPr>
          <w:rFonts w:ascii="Trebuchet MS" w:eastAsia="Batang" w:hAnsi="Trebuchet MS" w:cs="Times New Roman"/>
          <w:lang w:val="fr-FR"/>
          <w14:ligatures w14:val="none"/>
        </w:rPr>
        <w:t xml:space="preserve"> </w:t>
      </w:r>
      <w:r w:rsidR="00F643B6" w:rsidRPr="00AA6050">
        <w:rPr>
          <w:rFonts w:ascii="Trebuchet MS" w:eastAsia="Calibri" w:hAnsi="Trebuchet MS" w:cs="Times New Roman"/>
          <w14:ligatures w14:val="none"/>
        </w:rPr>
        <w:t>ce va avea în componența sa</w:t>
      </w:r>
      <w:r w:rsidR="00FD5DAE" w:rsidRPr="00AA6050">
        <w:rPr>
          <w:rFonts w:ascii="Trebuchet MS" w:eastAsia="Calibri" w:hAnsi="Trebuchet MS" w:cs="Times New Roman"/>
          <w14:ligatures w14:val="none"/>
        </w:rPr>
        <w:t>:</w:t>
      </w:r>
      <w:r w:rsidR="00F643B6" w:rsidRPr="00AA6050">
        <w:rPr>
          <w:rFonts w:ascii="Trebuchet MS" w:eastAsia="Calibri" w:hAnsi="Trebuchet MS" w:cs="Times New Roman"/>
          <w14:ligatures w14:val="none"/>
        </w:rPr>
        <w:t xml:space="preserve"> spații </w:t>
      </w:r>
      <w:r w:rsidR="00FD5DAE" w:rsidRPr="00AA6050">
        <w:rPr>
          <w:rFonts w:ascii="Trebuchet MS" w:eastAsia="Calibri" w:hAnsi="Trebuchet MS" w:cs="Times New Roman"/>
          <w14:ligatures w14:val="none"/>
        </w:rPr>
        <w:t xml:space="preserve">comerciale de tip fast-food, </w:t>
      </w:r>
      <w:r w:rsidR="00F643B6" w:rsidRPr="00AA6050">
        <w:rPr>
          <w:rFonts w:ascii="Trebuchet MS" w:eastAsia="Calibri" w:hAnsi="Trebuchet MS" w:cs="Times New Roman"/>
          <w14:ligatures w14:val="none"/>
        </w:rPr>
        <w:t>grupuri sanitare, spații conexe pentru depozitare, birouri dar și împrejmuirea totală a terenului.</w:t>
      </w:r>
      <w:r w:rsidR="00EA6A23" w:rsidRPr="00AA6050">
        <w:rPr>
          <w:rFonts w:ascii="Trebuchet MS" w:eastAsia="Calibri" w:hAnsi="Trebuchet MS" w:cs="Times New Roman"/>
          <w14:ligatures w14:val="none"/>
        </w:rPr>
        <w:t xml:space="preserve"> Terenul studiat are o suprafață de 1 250.00 mp și are în prezent categoria de folosință arabil – intravilan.</w:t>
      </w:r>
    </w:p>
    <w:p w14:paraId="234F6511" w14:textId="77777777" w:rsidR="00EA6A23" w:rsidRPr="00AA6050" w:rsidRDefault="00EA6A23" w:rsidP="000E41E3">
      <w:pPr>
        <w:spacing w:after="0" w:line="240" w:lineRule="auto"/>
        <w:ind w:firstLine="426"/>
        <w:jc w:val="both"/>
        <w:rPr>
          <w:rFonts w:ascii="Trebuchet MS" w:eastAsia="Calibri" w:hAnsi="Trebuchet MS" w:cs="Times New Roman"/>
          <w:u w:val="single"/>
          <w:lang w:val="en-US"/>
          <w14:ligatures w14:val="none"/>
        </w:rPr>
      </w:pPr>
      <w:proofErr w:type="spellStart"/>
      <w:r w:rsidRPr="00AA6050">
        <w:rPr>
          <w:rFonts w:ascii="Trebuchet MS" w:eastAsia="Calibri" w:hAnsi="Trebuchet MS" w:cs="Times New Roman"/>
          <w:position w:val="-1"/>
          <w:u w:val="single"/>
          <w:lang w:val="en-US"/>
          <w14:ligatures w14:val="none"/>
        </w:rPr>
        <w:t>C</w:t>
      </w:r>
      <w:r w:rsidRPr="00AA6050">
        <w:rPr>
          <w:rFonts w:ascii="Trebuchet MS" w:eastAsia="Calibri" w:hAnsi="Trebuchet MS" w:cs="Times New Roman"/>
          <w:b/>
          <w:position w:val="-1"/>
          <w:u w:val="single"/>
          <w:lang w:val="en-US"/>
          <w14:ligatures w14:val="none"/>
        </w:rPr>
        <w:t>aracteristici</w:t>
      </w:r>
      <w:proofErr w:type="spellEnd"/>
      <w:r w:rsidRPr="00AA6050">
        <w:rPr>
          <w:rFonts w:ascii="Trebuchet MS" w:eastAsia="Calibri" w:hAnsi="Trebuchet MS" w:cs="Times New Roman"/>
          <w:b/>
          <w:position w:val="-1"/>
          <w:u w:val="single"/>
          <w:lang w:val="en-US"/>
          <w14:ligatures w14:val="none"/>
        </w:rPr>
        <w:t xml:space="preserve"> </w:t>
      </w:r>
      <w:proofErr w:type="spellStart"/>
      <w:r w:rsidRPr="00AA6050">
        <w:rPr>
          <w:rFonts w:ascii="Trebuchet MS" w:eastAsia="Calibri" w:hAnsi="Trebuchet MS" w:cs="Times New Roman"/>
          <w:b/>
          <w:position w:val="-1"/>
          <w:u w:val="single"/>
          <w:lang w:val="en-US"/>
          <w14:ligatures w14:val="none"/>
        </w:rPr>
        <w:t>tehnice</w:t>
      </w:r>
      <w:proofErr w:type="spellEnd"/>
      <w:r w:rsidRPr="00AA6050">
        <w:rPr>
          <w:rFonts w:ascii="Trebuchet MS" w:eastAsia="Calibri" w:hAnsi="Trebuchet MS" w:cs="Times New Roman"/>
          <w:b/>
          <w:position w:val="-1"/>
          <w:u w:val="single"/>
          <w:lang w:val="en-US"/>
          <w14:ligatures w14:val="none"/>
        </w:rPr>
        <w:t xml:space="preserve"> </w:t>
      </w:r>
      <w:proofErr w:type="spellStart"/>
      <w:r w:rsidRPr="00AA6050">
        <w:rPr>
          <w:rFonts w:ascii="Trebuchet MS" w:eastAsia="Calibri" w:hAnsi="Trebuchet MS" w:cs="Times New Roman"/>
          <w:b/>
          <w:position w:val="-1"/>
          <w:u w:val="single"/>
          <w:lang w:val="en-US"/>
          <w14:ligatures w14:val="none"/>
        </w:rPr>
        <w:t>și</w:t>
      </w:r>
      <w:proofErr w:type="spellEnd"/>
      <w:r w:rsidRPr="00AA6050">
        <w:rPr>
          <w:rFonts w:ascii="Trebuchet MS" w:eastAsia="Calibri" w:hAnsi="Trebuchet MS" w:cs="Times New Roman"/>
          <w:b/>
          <w:position w:val="-1"/>
          <w:u w:val="single"/>
          <w:lang w:val="en-US"/>
          <w14:ligatures w14:val="none"/>
        </w:rPr>
        <w:t xml:space="preserve"> </w:t>
      </w:r>
      <w:proofErr w:type="spellStart"/>
      <w:r w:rsidRPr="00AA6050">
        <w:rPr>
          <w:rFonts w:ascii="Trebuchet MS" w:eastAsia="Calibri" w:hAnsi="Trebuchet MS" w:cs="Times New Roman"/>
          <w:b/>
          <w:position w:val="-1"/>
          <w:u w:val="single"/>
          <w:lang w:val="en-US"/>
          <w14:ligatures w14:val="none"/>
        </w:rPr>
        <w:t>parametri</w:t>
      </w:r>
      <w:proofErr w:type="spellEnd"/>
      <w:r w:rsidRPr="00AA6050">
        <w:rPr>
          <w:rFonts w:ascii="Trebuchet MS" w:eastAsia="Calibri" w:hAnsi="Trebuchet MS" w:cs="Times New Roman"/>
          <w:b/>
          <w:position w:val="-1"/>
          <w:u w:val="single"/>
          <w:lang w:val="en-US"/>
          <w14:ligatures w14:val="none"/>
        </w:rPr>
        <w:t xml:space="preserve"> </w:t>
      </w:r>
      <w:proofErr w:type="spellStart"/>
      <w:r w:rsidRPr="00AA6050">
        <w:rPr>
          <w:rFonts w:ascii="Trebuchet MS" w:eastAsia="Calibri" w:hAnsi="Trebuchet MS" w:cs="Times New Roman"/>
          <w:b/>
          <w:position w:val="-1"/>
          <w:u w:val="single"/>
          <w:lang w:val="en-US"/>
          <w14:ligatures w14:val="none"/>
        </w:rPr>
        <w:t>specifici</w:t>
      </w:r>
      <w:proofErr w:type="spellEnd"/>
      <w:r w:rsidRPr="00AA6050">
        <w:rPr>
          <w:rFonts w:ascii="Trebuchet MS" w:eastAsia="Calibri" w:hAnsi="Trebuchet MS" w:cs="Times New Roman"/>
          <w:b/>
          <w:position w:val="-1"/>
          <w:u w:val="single"/>
          <w:lang w:val="en-US"/>
          <w14:ligatures w14:val="none"/>
        </w:rPr>
        <w:t xml:space="preserve"> </w:t>
      </w:r>
      <w:proofErr w:type="spellStart"/>
      <w:r w:rsidRPr="00AA6050">
        <w:rPr>
          <w:rFonts w:ascii="Trebuchet MS" w:eastAsia="Calibri" w:hAnsi="Trebuchet MS" w:cs="Times New Roman"/>
          <w:b/>
          <w:position w:val="-1"/>
          <w:u w:val="single"/>
          <w:lang w:val="en-US"/>
          <w14:ligatures w14:val="none"/>
        </w:rPr>
        <w:t>obiectivului</w:t>
      </w:r>
      <w:proofErr w:type="spellEnd"/>
      <w:r w:rsidRPr="00AA6050">
        <w:rPr>
          <w:rFonts w:ascii="Trebuchet MS" w:eastAsia="Calibri" w:hAnsi="Trebuchet MS" w:cs="Times New Roman"/>
          <w:b/>
          <w:position w:val="-1"/>
          <w:u w:val="single"/>
          <w:lang w:val="en-US"/>
          <w14:ligatures w14:val="none"/>
        </w:rPr>
        <w:t xml:space="preserve"> de </w:t>
      </w:r>
      <w:proofErr w:type="spellStart"/>
      <w:r w:rsidRPr="00AA6050">
        <w:rPr>
          <w:rFonts w:ascii="Trebuchet MS" w:eastAsia="Calibri" w:hAnsi="Trebuchet MS" w:cs="Times New Roman"/>
          <w:b/>
          <w:position w:val="-1"/>
          <w:u w:val="single"/>
          <w:lang w:val="en-US"/>
          <w14:ligatures w14:val="none"/>
        </w:rPr>
        <w:t>investiții</w:t>
      </w:r>
      <w:proofErr w:type="spellEnd"/>
      <w:r w:rsidRPr="00AA6050">
        <w:rPr>
          <w:rFonts w:ascii="Trebuchet MS" w:eastAsia="Calibri" w:hAnsi="Trebuchet MS" w:cs="Times New Roman"/>
          <w:b/>
          <w:position w:val="-1"/>
          <w:u w:val="single"/>
          <w:lang w:val="en-US"/>
          <w14:ligatures w14:val="none"/>
        </w:rPr>
        <w:t>;</w:t>
      </w:r>
    </w:p>
    <w:p w14:paraId="37E4F48C" w14:textId="77777777" w:rsidR="00EA6A23" w:rsidRPr="00AA6050" w:rsidRDefault="00EA6A23" w:rsidP="000E41E3">
      <w:pPr>
        <w:pStyle w:val="ListParagraph"/>
        <w:numPr>
          <w:ilvl w:val="0"/>
          <w:numId w:val="36"/>
        </w:numPr>
        <w:spacing w:after="0" w:line="240" w:lineRule="auto"/>
        <w:ind w:right="-1"/>
        <w:jc w:val="both"/>
        <w:rPr>
          <w:rFonts w:ascii="Trebuchet MS" w:eastAsia="Calibri" w:hAnsi="Trebuchet MS" w:cs="Times New Roman"/>
          <w:lang w:val="en-US"/>
          <w14:ligatures w14:val="none"/>
        </w:rPr>
      </w:pPr>
      <w:proofErr w:type="spellStart"/>
      <w:r w:rsidRPr="00AA6050">
        <w:rPr>
          <w:rFonts w:ascii="Trebuchet MS" w:eastAsia="Calibri" w:hAnsi="Trebuchet MS" w:cs="Times New Roman"/>
          <w:lang w:val="en-US"/>
          <w14:ligatures w14:val="none"/>
        </w:rPr>
        <w:t>Funcțiunea</w:t>
      </w:r>
      <w:proofErr w:type="spellEnd"/>
      <w:r w:rsidRPr="00AA6050">
        <w:rPr>
          <w:rFonts w:ascii="Trebuchet MS" w:eastAsia="Calibri" w:hAnsi="Trebuchet MS" w:cs="Times New Roman"/>
          <w:lang w:val="en-US"/>
          <w14:ligatures w14:val="none"/>
        </w:rPr>
        <w:t xml:space="preserve">: </w:t>
      </w:r>
      <w:proofErr w:type="spellStart"/>
      <w:r w:rsidRPr="00AA6050">
        <w:rPr>
          <w:rFonts w:ascii="Trebuchet MS" w:eastAsia="Calibri" w:hAnsi="Trebuchet MS" w:cs="Times New Roman"/>
          <w:b/>
          <w:bCs/>
          <w:lang w:val="en-US"/>
          <w14:ligatures w14:val="none"/>
        </w:rPr>
        <w:t>Spațiu</w:t>
      </w:r>
      <w:proofErr w:type="spellEnd"/>
      <w:r w:rsidRPr="00AA6050">
        <w:rPr>
          <w:rFonts w:ascii="Trebuchet MS" w:eastAsia="Calibri" w:hAnsi="Trebuchet MS" w:cs="Times New Roman"/>
          <w:b/>
          <w:bCs/>
          <w:lang w:val="en-US"/>
          <w14:ligatures w14:val="none"/>
        </w:rPr>
        <w:t xml:space="preserve"> </w:t>
      </w:r>
      <w:proofErr w:type="spellStart"/>
      <w:r w:rsidRPr="00AA6050">
        <w:rPr>
          <w:rFonts w:ascii="Trebuchet MS" w:eastAsia="Calibri" w:hAnsi="Trebuchet MS" w:cs="Times New Roman"/>
          <w:b/>
          <w:bCs/>
          <w:lang w:val="en-US"/>
          <w14:ligatures w14:val="none"/>
        </w:rPr>
        <w:t>comercial</w:t>
      </w:r>
      <w:proofErr w:type="spellEnd"/>
      <w:r w:rsidRPr="00AA6050">
        <w:rPr>
          <w:rFonts w:ascii="Trebuchet MS" w:eastAsia="Calibri" w:hAnsi="Trebuchet MS" w:cs="Times New Roman"/>
          <w:b/>
          <w:bCs/>
          <w:lang w:val="en-US"/>
          <w14:ligatures w14:val="none"/>
        </w:rPr>
        <w:t>;</w:t>
      </w:r>
    </w:p>
    <w:p w14:paraId="6586819D" w14:textId="77777777" w:rsidR="00EA6A23" w:rsidRPr="00AA6050" w:rsidRDefault="00EA6A23" w:rsidP="000E41E3">
      <w:pPr>
        <w:pStyle w:val="ListParagraph"/>
        <w:numPr>
          <w:ilvl w:val="0"/>
          <w:numId w:val="36"/>
        </w:numPr>
        <w:spacing w:after="0" w:line="240" w:lineRule="auto"/>
        <w:ind w:right="-567"/>
        <w:jc w:val="both"/>
        <w:rPr>
          <w:rFonts w:ascii="Trebuchet MS" w:eastAsia="Calibri" w:hAnsi="Trebuchet MS" w:cs="Times New Roman"/>
          <w:lang w:val="en-US"/>
          <w14:ligatures w14:val="none"/>
        </w:rPr>
      </w:pPr>
      <w:proofErr w:type="spellStart"/>
      <w:r w:rsidRPr="00AA6050">
        <w:rPr>
          <w:rFonts w:ascii="Trebuchet MS" w:eastAsia="Calibri" w:hAnsi="Trebuchet MS" w:cs="Times New Roman"/>
          <w:lang w:val="en-US"/>
          <w14:ligatures w14:val="none"/>
        </w:rPr>
        <w:t>Regim</w:t>
      </w:r>
      <w:proofErr w:type="spellEnd"/>
      <w:r w:rsidRPr="00AA6050">
        <w:rPr>
          <w:rFonts w:ascii="Trebuchet MS" w:eastAsia="Calibri" w:hAnsi="Trebuchet MS" w:cs="Times New Roman"/>
          <w:lang w:val="en-US"/>
          <w14:ligatures w14:val="none"/>
        </w:rPr>
        <w:t xml:space="preserve"> de </w:t>
      </w:r>
      <w:proofErr w:type="spellStart"/>
      <w:r w:rsidRPr="00AA6050">
        <w:rPr>
          <w:rFonts w:ascii="Trebuchet MS" w:eastAsia="Calibri" w:hAnsi="Trebuchet MS" w:cs="Times New Roman"/>
          <w:lang w:val="en-US"/>
          <w14:ligatures w14:val="none"/>
        </w:rPr>
        <w:t>înălțime</w:t>
      </w:r>
      <w:proofErr w:type="spellEnd"/>
      <w:r w:rsidRPr="00AA6050">
        <w:rPr>
          <w:rFonts w:ascii="Trebuchet MS" w:eastAsia="Calibri" w:hAnsi="Trebuchet MS" w:cs="Times New Roman"/>
          <w:lang w:val="en-US"/>
          <w14:ligatures w14:val="none"/>
        </w:rPr>
        <w:t xml:space="preserve">: </w:t>
      </w:r>
      <w:r w:rsidRPr="00AA6050">
        <w:rPr>
          <w:rFonts w:ascii="Trebuchet MS" w:eastAsia="Calibri" w:hAnsi="Trebuchet MS" w:cs="Times New Roman"/>
          <w:b/>
          <w:bCs/>
          <w:lang w:val="en-US"/>
          <w14:ligatures w14:val="none"/>
        </w:rPr>
        <w:t>P+1;</w:t>
      </w:r>
    </w:p>
    <w:p w14:paraId="74274D4E" w14:textId="77777777" w:rsidR="00EA6A23" w:rsidRPr="00AA6050" w:rsidRDefault="00EA6A23" w:rsidP="000E41E3">
      <w:pPr>
        <w:pStyle w:val="ListParagraph"/>
        <w:numPr>
          <w:ilvl w:val="0"/>
          <w:numId w:val="36"/>
        </w:numPr>
        <w:spacing w:after="0" w:line="240" w:lineRule="auto"/>
        <w:ind w:right="-1"/>
        <w:jc w:val="both"/>
        <w:rPr>
          <w:rFonts w:ascii="Trebuchet MS" w:eastAsia="Calibri" w:hAnsi="Trebuchet MS" w:cs="Times New Roman"/>
          <w:lang w:val="en-US"/>
          <w14:ligatures w14:val="none"/>
        </w:rPr>
      </w:pPr>
      <w:r w:rsidRPr="00AA6050">
        <w:rPr>
          <w:rFonts w:ascii="Trebuchet MS" w:eastAsia="Calibri" w:hAnsi="Trebuchet MS" w:cs="Times New Roman"/>
          <w:lang w:val="en-US"/>
          <w14:ligatures w14:val="none"/>
        </w:rPr>
        <w:lastRenderedPageBreak/>
        <w:t xml:space="preserve">H. max. </w:t>
      </w:r>
      <w:proofErr w:type="spellStart"/>
      <w:r w:rsidRPr="00AA6050">
        <w:rPr>
          <w:rFonts w:ascii="Trebuchet MS" w:eastAsia="Calibri" w:hAnsi="Trebuchet MS" w:cs="Times New Roman"/>
          <w:lang w:val="en-US"/>
          <w14:ligatures w14:val="none"/>
        </w:rPr>
        <w:t>Cornișă</w:t>
      </w:r>
      <w:proofErr w:type="spellEnd"/>
      <w:r w:rsidRPr="00AA6050">
        <w:rPr>
          <w:rFonts w:ascii="Trebuchet MS" w:eastAsia="Calibri" w:hAnsi="Trebuchet MS" w:cs="Times New Roman"/>
          <w:lang w:val="en-US"/>
          <w14:ligatures w14:val="none"/>
        </w:rPr>
        <w:t xml:space="preserve">: </w:t>
      </w:r>
      <w:r w:rsidRPr="00AA6050">
        <w:rPr>
          <w:rFonts w:ascii="Trebuchet MS" w:eastAsia="Calibri" w:hAnsi="Trebuchet MS" w:cs="Times New Roman"/>
          <w:b/>
          <w:bCs/>
          <w:lang w:val="en-US"/>
          <w14:ligatures w14:val="none"/>
        </w:rPr>
        <w:t>+7.75 m;</w:t>
      </w:r>
    </w:p>
    <w:p w14:paraId="22CDB168" w14:textId="77777777" w:rsidR="00EA6A23" w:rsidRPr="00AA6050" w:rsidRDefault="00EA6A23" w:rsidP="000E41E3">
      <w:pPr>
        <w:pStyle w:val="ListParagraph"/>
        <w:numPr>
          <w:ilvl w:val="0"/>
          <w:numId w:val="36"/>
        </w:numPr>
        <w:spacing w:after="0" w:line="240" w:lineRule="auto"/>
        <w:ind w:right="-1"/>
        <w:jc w:val="both"/>
        <w:rPr>
          <w:rFonts w:ascii="Trebuchet MS" w:eastAsia="Calibri" w:hAnsi="Trebuchet MS" w:cs="Times New Roman"/>
          <w:lang w:val="en-US"/>
          <w14:ligatures w14:val="none"/>
        </w:rPr>
      </w:pPr>
      <w:r w:rsidRPr="00AA6050">
        <w:rPr>
          <w:rFonts w:ascii="Trebuchet MS" w:eastAsia="Calibri" w:hAnsi="Trebuchet MS" w:cs="Times New Roman"/>
          <w:lang w:val="en-US"/>
          <w14:ligatures w14:val="none"/>
        </w:rPr>
        <w:t xml:space="preserve">H. max. </w:t>
      </w:r>
      <w:proofErr w:type="spellStart"/>
      <w:r w:rsidRPr="00AA6050">
        <w:rPr>
          <w:rFonts w:ascii="Trebuchet MS" w:eastAsia="Calibri" w:hAnsi="Trebuchet MS" w:cs="Times New Roman"/>
          <w:lang w:val="en-US"/>
          <w14:ligatures w14:val="none"/>
        </w:rPr>
        <w:t>Coama</w:t>
      </w:r>
      <w:proofErr w:type="spellEnd"/>
      <w:r w:rsidRPr="00AA6050">
        <w:rPr>
          <w:rFonts w:ascii="Trebuchet MS" w:eastAsia="Calibri" w:hAnsi="Trebuchet MS" w:cs="Times New Roman"/>
          <w:lang w:val="en-US"/>
          <w14:ligatures w14:val="none"/>
        </w:rPr>
        <w:t xml:space="preserve">: </w:t>
      </w:r>
      <w:r w:rsidRPr="00AA6050">
        <w:rPr>
          <w:rFonts w:ascii="Trebuchet MS" w:eastAsia="Calibri" w:hAnsi="Trebuchet MS" w:cs="Times New Roman"/>
          <w:b/>
          <w:bCs/>
          <w:lang w:val="en-US"/>
          <w14:ligatures w14:val="none"/>
        </w:rPr>
        <w:t>+7.95 m;</w:t>
      </w:r>
    </w:p>
    <w:p w14:paraId="59372A10" w14:textId="709B0E37" w:rsidR="00C63F62" w:rsidRPr="00AA6050" w:rsidRDefault="00EA6A23" w:rsidP="000E41E3">
      <w:pPr>
        <w:pStyle w:val="ListParagraph"/>
        <w:numPr>
          <w:ilvl w:val="0"/>
          <w:numId w:val="36"/>
        </w:numPr>
        <w:spacing w:after="0" w:line="240" w:lineRule="auto"/>
        <w:ind w:right="-567"/>
        <w:jc w:val="both"/>
        <w:rPr>
          <w:rFonts w:ascii="Trebuchet MS" w:eastAsia="Calibri" w:hAnsi="Trebuchet MS" w:cs="Times New Roman"/>
          <w:b/>
          <w:bCs/>
          <w:lang w:val="en-US"/>
          <w14:ligatures w14:val="none"/>
        </w:rPr>
      </w:pPr>
      <w:proofErr w:type="spellStart"/>
      <w:r w:rsidRPr="00AA6050">
        <w:rPr>
          <w:rFonts w:ascii="Trebuchet MS" w:eastAsia="Calibri" w:hAnsi="Trebuchet MS" w:cs="Times New Roman"/>
          <w:lang w:val="en-US"/>
          <w14:ligatures w14:val="none"/>
        </w:rPr>
        <w:t>Volumul</w:t>
      </w:r>
      <w:proofErr w:type="spellEnd"/>
      <w:r w:rsidRPr="00AA6050">
        <w:rPr>
          <w:rFonts w:ascii="Trebuchet MS" w:eastAsia="Calibri" w:hAnsi="Trebuchet MS" w:cs="Times New Roman"/>
          <w:lang w:val="en-US"/>
          <w14:ligatures w14:val="none"/>
        </w:rPr>
        <w:t xml:space="preserve"> </w:t>
      </w:r>
      <w:proofErr w:type="spellStart"/>
      <w:r w:rsidRPr="00AA6050">
        <w:rPr>
          <w:rFonts w:ascii="Trebuchet MS" w:eastAsia="Calibri" w:hAnsi="Trebuchet MS" w:cs="Times New Roman"/>
          <w:lang w:val="en-US"/>
          <w14:ligatures w14:val="none"/>
        </w:rPr>
        <w:t>clădirii</w:t>
      </w:r>
      <w:proofErr w:type="spellEnd"/>
      <w:r w:rsidRPr="00AA6050">
        <w:rPr>
          <w:rFonts w:ascii="Trebuchet MS" w:eastAsia="Calibri" w:hAnsi="Trebuchet MS" w:cs="Times New Roman"/>
          <w:lang w:val="en-US"/>
          <w14:ligatures w14:val="none"/>
        </w:rPr>
        <w:t xml:space="preserve">: </w:t>
      </w:r>
      <w:proofErr w:type="spellStart"/>
      <w:r w:rsidRPr="00AA6050">
        <w:rPr>
          <w:rFonts w:ascii="Trebuchet MS" w:eastAsia="Calibri" w:hAnsi="Trebuchet MS" w:cs="Times New Roman"/>
          <w:lang w:val="en-US"/>
          <w14:ligatures w14:val="none"/>
        </w:rPr>
        <w:t>aproximativ</w:t>
      </w:r>
      <w:proofErr w:type="spellEnd"/>
      <w:r w:rsidRPr="00AA6050">
        <w:rPr>
          <w:rFonts w:ascii="Trebuchet MS" w:eastAsia="Calibri" w:hAnsi="Trebuchet MS" w:cs="Times New Roman"/>
          <w:shd w:val="clear" w:color="auto" w:fill="FFFFFF"/>
          <w:lang w:val="en-US"/>
          <w14:ligatures w14:val="none"/>
        </w:rPr>
        <w:t xml:space="preserve">. </w:t>
      </w:r>
      <w:r w:rsidRPr="00AA6050">
        <w:rPr>
          <w:rFonts w:ascii="Trebuchet MS" w:eastAsia="Calibri" w:hAnsi="Trebuchet MS" w:cs="Times New Roman"/>
          <w:b/>
          <w:bCs/>
          <w:shd w:val="clear" w:color="auto" w:fill="FFFFFF"/>
          <w:lang w:val="en-US"/>
          <w14:ligatures w14:val="none"/>
        </w:rPr>
        <w:t xml:space="preserve">2560.00 </w:t>
      </w:r>
      <w:r w:rsidRPr="00AA6050">
        <w:rPr>
          <w:rFonts w:ascii="Trebuchet MS" w:eastAsia="Calibri" w:hAnsi="Trebuchet MS" w:cs="Times New Roman"/>
          <w:b/>
          <w:bCs/>
          <w:lang w:val="en-US"/>
          <w14:ligatures w14:val="none"/>
        </w:rPr>
        <w:t>mc;</w:t>
      </w:r>
    </w:p>
    <w:p w14:paraId="077D5383" w14:textId="77777777" w:rsidR="009C5CF2" w:rsidRPr="00AA6050" w:rsidRDefault="009C5CF2" w:rsidP="000E41E3">
      <w:pPr>
        <w:spacing w:after="0" w:line="240" w:lineRule="auto"/>
        <w:ind w:right="-567"/>
        <w:jc w:val="both"/>
        <w:rPr>
          <w:rFonts w:ascii="Trebuchet MS" w:eastAsia="Calibri" w:hAnsi="Trebuchet MS" w:cs="Times New Roman"/>
          <w:b/>
          <w:bCs/>
          <w:lang w:val="en-US"/>
          <w14:ligatures w14:val="none"/>
        </w:rPr>
      </w:pPr>
    </w:p>
    <w:p w14:paraId="407CA4AE" w14:textId="5BDF62B8" w:rsidR="00C63F62" w:rsidRPr="00AA6050" w:rsidRDefault="000E2E51" w:rsidP="000E41E3">
      <w:pPr>
        <w:tabs>
          <w:tab w:val="left" w:pos="1134"/>
        </w:tabs>
        <w:spacing w:after="0" w:line="240" w:lineRule="auto"/>
        <w:ind w:right="-630"/>
        <w:jc w:val="both"/>
        <w:rPr>
          <w:rFonts w:ascii="Trebuchet MS" w:eastAsia="Calibri" w:hAnsi="Trebuchet MS" w:cs="Times New Roman"/>
          <w:b/>
          <w:u w:val="single"/>
          <w14:ligatures w14:val="none"/>
        </w:rPr>
      </w:pPr>
      <w:r w:rsidRPr="00AA6050">
        <w:rPr>
          <w:rFonts w:ascii="Trebuchet MS" w:eastAsia="Calibri" w:hAnsi="Trebuchet MS" w:cs="Times New Roman"/>
          <w:b/>
          <w14:ligatures w14:val="none"/>
        </w:rPr>
        <w:t xml:space="preserve">     </w:t>
      </w:r>
      <w:r w:rsidR="00C63F62" w:rsidRPr="00AA6050">
        <w:rPr>
          <w:rFonts w:ascii="Trebuchet MS" w:eastAsia="Calibri" w:hAnsi="Trebuchet MS" w:cs="Times New Roman"/>
          <w:b/>
          <w:u w:val="single"/>
          <w14:ligatures w14:val="none"/>
        </w:rPr>
        <w:t>Bil</w:t>
      </w:r>
      <w:r w:rsidRPr="00AA6050">
        <w:rPr>
          <w:rFonts w:ascii="Trebuchet MS" w:eastAsia="Calibri" w:hAnsi="Trebuchet MS" w:cs="Times New Roman"/>
          <w:b/>
          <w:u w:val="single"/>
          <w14:ligatures w14:val="none"/>
        </w:rPr>
        <w:t>anț</w:t>
      </w:r>
      <w:r w:rsidR="00C63F62" w:rsidRPr="00AA6050">
        <w:rPr>
          <w:rFonts w:ascii="Trebuchet MS" w:eastAsia="Calibri" w:hAnsi="Trebuchet MS" w:cs="Times New Roman"/>
          <w:b/>
          <w:u w:val="single"/>
          <w14:ligatures w14:val="none"/>
        </w:rPr>
        <w:t xml:space="preserve"> teritorial </w:t>
      </w:r>
    </w:p>
    <w:p w14:paraId="08C68ACB" w14:textId="77777777" w:rsidR="00C63F62" w:rsidRPr="00AA6050" w:rsidRDefault="00C63F62" w:rsidP="000E41E3">
      <w:pPr>
        <w:pStyle w:val="ListParagraph"/>
        <w:numPr>
          <w:ilvl w:val="0"/>
          <w:numId w:val="37"/>
        </w:numPr>
        <w:spacing w:after="0" w:line="240" w:lineRule="auto"/>
        <w:ind w:right="-86"/>
        <w:jc w:val="both"/>
        <w:rPr>
          <w:rFonts w:ascii="Trebuchet MS" w:eastAsia="Calibri" w:hAnsi="Trebuchet MS" w:cs="Times New Roman"/>
          <w:b/>
          <w:i/>
          <w14:ligatures w14:val="none"/>
        </w:rPr>
      </w:pPr>
      <w:r w:rsidRPr="00AA6050">
        <w:rPr>
          <w:rFonts w:ascii="Trebuchet MS" w:eastAsia="Calibri" w:hAnsi="Trebuchet MS" w:cs="Times New Roman"/>
          <w:bCs/>
          <w:i/>
          <w14:ligatures w14:val="none"/>
        </w:rPr>
        <w:t>Suprafață teren =</w:t>
      </w:r>
      <w:r w:rsidRPr="00AA6050">
        <w:rPr>
          <w:rFonts w:ascii="Trebuchet MS" w:eastAsia="Calibri" w:hAnsi="Trebuchet MS" w:cs="Times New Roman"/>
          <w:b/>
          <w:i/>
          <w14:ligatures w14:val="none"/>
        </w:rPr>
        <w:t xml:space="preserve"> 1 250,00 mp</w:t>
      </w:r>
    </w:p>
    <w:p w14:paraId="43C75095" w14:textId="77777777" w:rsidR="00C63F62" w:rsidRPr="00AA6050" w:rsidRDefault="00C63F62" w:rsidP="000E41E3">
      <w:pPr>
        <w:pStyle w:val="ListParagraph"/>
        <w:numPr>
          <w:ilvl w:val="0"/>
          <w:numId w:val="37"/>
        </w:numPr>
        <w:spacing w:after="0" w:line="240" w:lineRule="auto"/>
        <w:ind w:right="-86"/>
        <w:jc w:val="both"/>
        <w:rPr>
          <w:rFonts w:ascii="Trebuchet MS" w:eastAsia="Calibri" w:hAnsi="Trebuchet MS" w:cs="Times New Roman"/>
          <w:b/>
          <w:i/>
          <w14:ligatures w14:val="none"/>
        </w:rPr>
      </w:pPr>
      <w:r w:rsidRPr="00AA6050">
        <w:rPr>
          <w:rFonts w:ascii="Trebuchet MS" w:eastAsia="Calibri" w:hAnsi="Trebuchet MS" w:cs="Times New Roman"/>
          <w:bCs/>
          <w:i/>
          <w14:ligatures w14:val="none"/>
        </w:rPr>
        <w:t>Suprafață construita Spațiu comercial =</w:t>
      </w:r>
      <w:r w:rsidRPr="00AA6050">
        <w:rPr>
          <w:rFonts w:ascii="Trebuchet MS" w:eastAsia="Calibri" w:hAnsi="Trebuchet MS" w:cs="Times New Roman"/>
          <w:b/>
          <w:i/>
          <w14:ligatures w14:val="none"/>
        </w:rPr>
        <w:t xml:space="preserve"> 328.12 mp – 26.24%</w:t>
      </w:r>
    </w:p>
    <w:p w14:paraId="506B3EDE" w14:textId="77777777" w:rsidR="00C63F62" w:rsidRPr="00AA6050" w:rsidRDefault="00C63F62" w:rsidP="000E41E3">
      <w:pPr>
        <w:pStyle w:val="ListParagraph"/>
        <w:numPr>
          <w:ilvl w:val="0"/>
          <w:numId w:val="37"/>
        </w:numPr>
        <w:spacing w:after="0" w:line="240" w:lineRule="auto"/>
        <w:ind w:right="-86"/>
        <w:jc w:val="both"/>
        <w:rPr>
          <w:rFonts w:ascii="Trebuchet MS" w:eastAsia="Calibri" w:hAnsi="Trebuchet MS" w:cs="Times New Roman"/>
          <w:b/>
          <w:i/>
          <w14:ligatures w14:val="none"/>
        </w:rPr>
      </w:pPr>
      <w:r w:rsidRPr="00AA6050">
        <w:rPr>
          <w:rFonts w:ascii="Trebuchet MS" w:eastAsia="Calibri" w:hAnsi="Trebuchet MS" w:cs="Times New Roman"/>
          <w:bCs/>
          <w:i/>
          <w14:ligatures w14:val="none"/>
        </w:rPr>
        <w:t>Suprafață desfășurată construita Spațiu comercial =</w:t>
      </w:r>
      <w:r w:rsidRPr="00AA6050">
        <w:rPr>
          <w:rFonts w:ascii="Trebuchet MS" w:eastAsia="Calibri" w:hAnsi="Trebuchet MS" w:cs="Times New Roman"/>
          <w:b/>
          <w:i/>
          <w14:ligatures w14:val="none"/>
        </w:rPr>
        <w:t xml:space="preserve"> 598.84 mp</w:t>
      </w:r>
    </w:p>
    <w:p w14:paraId="3D57A337" w14:textId="77777777" w:rsidR="00C63F62" w:rsidRPr="00AA6050" w:rsidRDefault="00C63F62" w:rsidP="000E41E3">
      <w:pPr>
        <w:pStyle w:val="ListParagraph"/>
        <w:numPr>
          <w:ilvl w:val="0"/>
          <w:numId w:val="37"/>
        </w:numPr>
        <w:spacing w:after="0" w:line="240" w:lineRule="auto"/>
        <w:ind w:right="-86"/>
        <w:jc w:val="both"/>
        <w:rPr>
          <w:rFonts w:ascii="Trebuchet MS" w:eastAsia="Calibri" w:hAnsi="Trebuchet MS" w:cs="Times New Roman"/>
          <w:b/>
          <w:i/>
          <w14:ligatures w14:val="none"/>
        </w:rPr>
      </w:pPr>
      <w:r w:rsidRPr="00AA6050">
        <w:rPr>
          <w:rFonts w:ascii="Trebuchet MS" w:eastAsia="Calibri" w:hAnsi="Trebuchet MS" w:cs="Times New Roman"/>
          <w:bCs/>
          <w:i/>
          <w14:ligatures w14:val="none"/>
        </w:rPr>
        <w:t>Alei carosabile si pietonale =</w:t>
      </w:r>
      <w:r w:rsidRPr="00AA6050">
        <w:rPr>
          <w:rFonts w:ascii="Trebuchet MS" w:eastAsia="Calibri" w:hAnsi="Trebuchet MS" w:cs="Times New Roman"/>
          <w:b/>
          <w:i/>
          <w14:ligatures w14:val="none"/>
        </w:rPr>
        <w:t xml:space="preserve"> 746.38 mp – 59.71%</w:t>
      </w:r>
    </w:p>
    <w:p w14:paraId="0BAAF3E1" w14:textId="6DF9820F" w:rsidR="00C63F62" w:rsidRPr="00AA6050" w:rsidRDefault="00C63F62" w:rsidP="000E41E3">
      <w:pPr>
        <w:pStyle w:val="ListParagraph"/>
        <w:numPr>
          <w:ilvl w:val="0"/>
          <w:numId w:val="37"/>
        </w:numPr>
        <w:spacing w:after="0" w:line="240" w:lineRule="auto"/>
        <w:ind w:right="-86"/>
        <w:jc w:val="both"/>
        <w:rPr>
          <w:rFonts w:ascii="Trebuchet MS" w:eastAsia="Calibri" w:hAnsi="Trebuchet MS" w:cs="Times New Roman"/>
          <w:b/>
          <w:i/>
          <w14:ligatures w14:val="none"/>
        </w:rPr>
      </w:pPr>
      <w:r w:rsidRPr="00AA6050">
        <w:rPr>
          <w:rFonts w:ascii="Trebuchet MS" w:eastAsia="Calibri" w:hAnsi="Trebuchet MS" w:cs="Times New Roman"/>
          <w:bCs/>
          <w:i/>
          <w14:ligatures w14:val="none"/>
        </w:rPr>
        <w:t xml:space="preserve">Spatii verzi = </w:t>
      </w:r>
      <w:r w:rsidRPr="00AA6050">
        <w:rPr>
          <w:rFonts w:ascii="Trebuchet MS" w:eastAsia="Calibri" w:hAnsi="Trebuchet MS" w:cs="Times New Roman"/>
          <w:b/>
          <w:i/>
          <w14:ligatures w14:val="none"/>
        </w:rPr>
        <w:t>175.50  mp – 14.05%</w:t>
      </w:r>
    </w:p>
    <w:p w14:paraId="385AC698" w14:textId="77777777" w:rsidR="00C63F62" w:rsidRPr="00AA6050" w:rsidRDefault="00C63F62" w:rsidP="000E41E3">
      <w:pPr>
        <w:pStyle w:val="ListParagraph"/>
        <w:numPr>
          <w:ilvl w:val="0"/>
          <w:numId w:val="37"/>
        </w:numPr>
        <w:spacing w:after="0" w:line="240" w:lineRule="auto"/>
        <w:ind w:right="-86"/>
        <w:jc w:val="both"/>
        <w:rPr>
          <w:rFonts w:ascii="Trebuchet MS" w:eastAsia="Calibri" w:hAnsi="Trebuchet MS" w:cs="Times New Roman"/>
          <w:b/>
          <w:i/>
          <w14:ligatures w14:val="none"/>
        </w:rPr>
      </w:pPr>
      <w:r w:rsidRPr="00AA6050">
        <w:rPr>
          <w:rFonts w:ascii="Trebuchet MS" w:eastAsia="Calibri" w:hAnsi="Trebuchet MS" w:cs="Times New Roman"/>
          <w:b/>
          <w:i/>
          <w14:ligatures w14:val="none"/>
        </w:rPr>
        <w:t>P.O.T. Propus = 26.24%</w:t>
      </w:r>
    </w:p>
    <w:p w14:paraId="0D81967B" w14:textId="77777777" w:rsidR="00C63F62" w:rsidRPr="00AA6050" w:rsidRDefault="00C63F62" w:rsidP="000E41E3">
      <w:pPr>
        <w:pStyle w:val="ListParagraph"/>
        <w:numPr>
          <w:ilvl w:val="0"/>
          <w:numId w:val="37"/>
        </w:numPr>
        <w:spacing w:after="0" w:line="240" w:lineRule="auto"/>
        <w:ind w:right="-86"/>
        <w:jc w:val="both"/>
        <w:rPr>
          <w:rFonts w:ascii="Trebuchet MS" w:eastAsia="Calibri" w:hAnsi="Trebuchet MS" w:cs="Times New Roman"/>
          <w:b/>
          <w:bCs/>
          <w:lang w:val="fr-FR"/>
          <w14:ligatures w14:val="none"/>
        </w:rPr>
      </w:pPr>
      <w:r w:rsidRPr="00AA6050">
        <w:rPr>
          <w:rFonts w:ascii="Trebuchet MS" w:eastAsia="Calibri" w:hAnsi="Trebuchet MS" w:cs="Times New Roman"/>
          <w:b/>
          <w:i/>
          <w14:ligatures w14:val="none"/>
        </w:rPr>
        <w:t>C.U.T. Propus = 0.479</w:t>
      </w:r>
      <w:r w:rsidRPr="00AA6050">
        <w:rPr>
          <w:rFonts w:ascii="Trebuchet MS" w:eastAsia="Calibri" w:hAnsi="Trebuchet MS" w:cs="Times New Roman"/>
          <w:b/>
          <w:bCs/>
          <w:lang w:val="fr-FR"/>
          <w14:ligatures w14:val="none"/>
        </w:rPr>
        <w:tab/>
      </w:r>
    </w:p>
    <w:p w14:paraId="3F769751" w14:textId="77777777" w:rsidR="00C63F62" w:rsidRPr="00AA6050" w:rsidRDefault="00C63F62" w:rsidP="000E41E3">
      <w:pPr>
        <w:spacing w:after="0" w:line="240" w:lineRule="auto"/>
        <w:ind w:right="-86" w:firstLine="708"/>
        <w:jc w:val="both"/>
        <w:rPr>
          <w:rFonts w:ascii="Trebuchet MS" w:eastAsia="Calibri" w:hAnsi="Trebuchet MS" w:cs="Times New Roman"/>
          <w:b/>
          <w:bCs/>
          <w:lang w:val="fr-FR"/>
          <w14:ligatures w14:val="none"/>
        </w:rPr>
      </w:pPr>
    </w:p>
    <w:p w14:paraId="4397E5D4" w14:textId="355DC698" w:rsidR="00C63F62" w:rsidRPr="00AA6050" w:rsidRDefault="00C63F62" w:rsidP="000E41E3">
      <w:pPr>
        <w:spacing w:after="0" w:line="240" w:lineRule="auto"/>
        <w:ind w:firstLine="708"/>
        <w:jc w:val="both"/>
        <w:rPr>
          <w:rFonts w:ascii="Trebuchet MS" w:eastAsia="Calibri" w:hAnsi="Trebuchet MS" w:cs="Times New Roman"/>
          <w:lang w:val="fr-FR"/>
          <w14:ligatures w14:val="none"/>
        </w:rPr>
      </w:pPr>
      <w:proofErr w:type="spellStart"/>
      <w:r w:rsidRPr="00AA6050">
        <w:rPr>
          <w:rFonts w:ascii="Trebuchet MS" w:eastAsia="Calibri" w:hAnsi="Trebuchet MS" w:cs="Times New Roman"/>
          <w:lang w:val="fr-FR"/>
          <w14:ligatures w14:val="none"/>
        </w:rPr>
        <w:t>Construcția</w:t>
      </w:r>
      <w:proofErr w:type="spellEnd"/>
      <w:r w:rsidRPr="00AA6050">
        <w:rPr>
          <w:rFonts w:ascii="Trebuchet MS" w:eastAsia="Calibri" w:hAnsi="Trebuchet MS" w:cs="Times New Roman"/>
          <w:lang w:val="fr-FR"/>
          <w14:ligatures w14:val="none"/>
        </w:rPr>
        <w:t xml:space="preserve"> </w:t>
      </w:r>
      <w:proofErr w:type="spellStart"/>
      <w:r w:rsidR="0080742E" w:rsidRPr="00AA6050">
        <w:rPr>
          <w:rFonts w:ascii="Trebuchet MS" w:eastAsia="Calibri" w:hAnsi="Trebuchet MS" w:cs="Times New Roman"/>
          <w:lang w:val="fr-FR"/>
          <w14:ligatures w14:val="none"/>
        </w:rPr>
        <w:t>propusă</w:t>
      </w:r>
      <w:proofErr w:type="spellEnd"/>
      <w:r w:rsidR="0080742E" w:rsidRPr="00AA6050">
        <w:rPr>
          <w:rFonts w:ascii="Trebuchet MS" w:eastAsia="Calibri" w:hAnsi="Trebuchet MS" w:cs="Times New Roman"/>
          <w:lang w:val="fr-FR"/>
          <w14:ligatures w14:val="none"/>
        </w:rPr>
        <w:t xml:space="preserve"> va </w:t>
      </w:r>
      <w:proofErr w:type="spellStart"/>
      <w:r w:rsidR="0080742E" w:rsidRPr="00AA6050">
        <w:rPr>
          <w:rFonts w:ascii="Trebuchet MS" w:eastAsia="Calibri" w:hAnsi="Trebuchet MS" w:cs="Times New Roman"/>
          <w:lang w:val="fr-FR"/>
          <w14:ligatures w14:val="none"/>
        </w:rPr>
        <w:t>avea</w:t>
      </w:r>
      <w:proofErr w:type="spellEnd"/>
      <w:r w:rsidR="0080742E" w:rsidRPr="00AA6050">
        <w:rPr>
          <w:rFonts w:ascii="Trebuchet MS" w:eastAsia="Calibri" w:hAnsi="Trebuchet MS" w:cs="Times New Roman"/>
          <w:lang w:val="fr-FR"/>
          <w14:ligatures w14:val="none"/>
        </w:rPr>
        <w:t xml:space="preserve"> o </w:t>
      </w:r>
      <w:proofErr w:type="spellStart"/>
      <w:r w:rsidR="0080742E" w:rsidRPr="00AA6050">
        <w:rPr>
          <w:rFonts w:ascii="Trebuchet MS" w:eastAsia="Calibri" w:hAnsi="Trebuchet MS" w:cs="Times New Roman"/>
          <w:lang w:val="fr-FR"/>
          <w14:ligatures w14:val="none"/>
        </w:rPr>
        <w:t>suprastructură</w:t>
      </w:r>
      <w:proofErr w:type="spellEnd"/>
      <w:r w:rsidRPr="00AA6050">
        <w:rPr>
          <w:rFonts w:ascii="Trebuchet MS" w:eastAsia="Calibri" w:hAnsi="Trebuchet MS" w:cs="Times New Roman"/>
          <w:lang w:val="fr-FR"/>
          <w14:ligatures w14:val="none"/>
        </w:rPr>
        <w:t xml:space="preserve"> de tip cadre </w:t>
      </w:r>
      <w:proofErr w:type="spellStart"/>
      <w:r w:rsidRPr="00AA6050">
        <w:rPr>
          <w:rFonts w:ascii="Trebuchet MS" w:eastAsia="Calibri" w:hAnsi="Trebuchet MS" w:cs="Times New Roman"/>
          <w:lang w:val="fr-FR"/>
          <w14:ligatures w14:val="none"/>
        </w:rPr>
        <w:t>din</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beton</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armat</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cu</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stâlpi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și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grinzi</w:t>
      </w:r>
      <w:proofErr w:type="spellEnd"/>
      <w:r w:rsidRPr="00AA6050">
        <w:rPr>
          <w:rFonts w:ascii="Trebuchet MS" w:eastAsia="Calibri" w:hAnsi="Trebuchet MS" w:cs="Times New Roman"/>
          <w:lang w:val="fr-FR"/>
          <w14:ligatures w14:val="none"/>
        </w:rPr>
        <w:t xml:space="preserve"> </w:t>
      </w:r>
      <w:proofErr w:type="spellStart"/>
      <w:r w:rsidR="0080742E" w:rsidRPr="00AA6050">
        <w:rPr>
          <w:rFonts w:ascii="Trebuchet MS" w:eastAsia="Calibri" w:hAnsi="Trebuchet MS" w:cs="Times New Roman"/>
          <w:lang w:val="fr-FR"/>
          <w14:ligatures w14:val="none"/>
        </w:rPr>
        <w:t>din</w:t>
      </w:r>
      <w:proofErr w:type="spellEnd"/>
      <w:r w:rsidR="0080742E" w:rsidRPr="00AA6050">
        <w:rPr>
          <w:rFonts w:ascii="Trebuchet MS" w:eastAsia="Calibri" w:hAnsi="Trebuchet MS" w:cs="Times New Roman"/>
          <w:lang w:val="fr-FR"/>
          <w14:ligatures w14:val="none"/>
        </w:rPr>
        <w:t xml:space="preserve"> </w:t>
      </w:r>
      <w:proofErr w:type="spellStart"/>
      <w:r w:rsidR="0080742E" w:rsidRPr="00AA6050">
        <w:rPr>
          <w:rFonts w:ascii="Trebuchet MS" w:eastAsia="Calibri" w:hAnsi="Trebuchet MS" w:cs="Times New Roman"/>
          <w:lang w:val="fr-FR"/>
          <w14:ligatures w14:val="none"/>
        </w:rPr>
        <w:t>beton</w:t>
      </w:r>
      <w:proofErr w:type="spellEnd"/>
      <w:r w:rsidR="0080742E" w:rsidRPr="00AA6050">
        <w:rPr>
          <w:rFonts w:ascii="Trebuchet MS" w:eastAsia="Calibri" w:hAnsi="Trebuchet MS" w:cs="Times New Roman"/>
          <w:lang w:val="fr-FR"/>
          <w14:ligatures w14:val="none"/>
        </w:rPr>
        <w:t xml:space="preserve"> </w:t>
      </w:r>
      <w:proofErr w:type="spellStart"/>
      <w:r w:rsidR="0080742E" w:rsidRPr="00AA6050">
        <w:rPr>
          <w:rFonts w:ascii="Trebuchet MS" w:eastAsia="Calibri" w:hAnsi="Trebuchet MS" w:cs="Times New Roman"/>
          <w:lang w:val="fr-FR"/>
          <w14:ligatures w14:val="none"/>
        </w:rPr>
        <w:t>armat</w:t>
      </w:r>
      <w:proofErr w:type="spellEnd"/>
      <w:r w:rsidR="0080742E" w:rsidRPr="00AA6050">
        <w:rPr>
          <w:rFonts w:ascii="Trebuchet MS" w:eastAsia="Calibri" w:hAnsi="Trebuchet MS" w:cs="Times New Roman"/>
          <w:lang w:val="fr-FR"/>
          <w14:ligatures w14:val="none"/>
        </w:rPr>
        <w:t xml:space="preserve"> </w:t>
      </w:r>
      <w:proofErr w:type="spellStart"/>
      <w:r w:rsidR="0080742E" w:rsidRPr="00AA6050">
        <w:rPr>
          <w:rFonts w:ascii="Trebuchet MS" w:eastAsia="Calibri" w:hAnsi="Trebuchet MS" w:cs="Times New Roman"/>
          <w:lang w:val="fr-FR"/>
          <w14:ligatures w14:val="none"/>
        </w:rPr>
        <w:t>turnat</w:t>
      </w:r>
      <w:proofErr w:type="spellEnd"/>
      <w:r w:rsidR="0080742E" w:rsidRPr="00AA6050">
        <w:rPr>
          <w:rFonts w:ascii="Trebuchet MS" w:eastAsia="Calibri" w:hAnsi="Trebuchet MS" w:cs="Times New Roman"/>
          <w:lang w:val="fr-FR"/>
          <w14:ligatures w14:val="none"/>
        </w:rPr>
        <w:t xml:space="preserve"> </w:t>
      </w:r>
      <w:proofErr w:type="spellStart"/>
      <w:r w:rsidR="0080742E" w:rsidRPr="00AA6050">
        <w:rPr>
          <w:rFonts w:ascii="Trebuchet MS" w:eastAsia="Calibri" w:hAnsi="Trebuchet MS" w:cs="Times New Roman"/>
          <w:lang w:val="fr-FR"/>
          <w14:ligatures w14:val="none"/>
        </w:rPr>
        <w:t>monolit</w:t>
      </w:r>
      <w:proofErr w:type="spellEnd"/>
      <w:r w:rsidR="0080742E" w:rsidRPr="00AA6050">
        <w:rPr>
          <w:rFonts w:ascii="Trebuchet MS" w:eastAsia="Calibri" w:hAnsi="Trebuchet MS" w:cs="Times New Roman"/>
          <w:lang w:val="fr-FR"/>
          <w14:ligatures w14:val="none"/>
        </w:rPr>
        <w:t xml:space="preserve"> </w:t>
      </w:r>
      <w:proofErr w:type="spellStart"/>
      <w:r w:rsidR="0080742E" w:rsidRPr="00AA6050">
        <w:rPr>
          <w:rFonts w:ascii="Trebuchet MS" w:eastAsia="Calibri" w:hAnsi="Trebuchet MS" w:cs="Times New Roman"/>
          <w:lang w:val="fr-FR"/>
          <w14:ligatures w14:val="none"/>
        </w:rPr>
        <w:t>ș</w:t>
      </w:r>
      <w:r w:rsidRPr="00AA6050">
        <w:rPr>
          <w:rFonts w:ascii="Trebuchet MS" w:eastAsia="Calibri" w:hAnsi="Trebuchet MS" w:cs="Times New Roman"/>
          <w:lang w:val="fr-FR"/>
          <w14:ligatures w14:val="none"/>
        </w:rPr>
        <w:t>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închideri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din</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blocuri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ceramice</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cărămidă</w:t>
      </w:r>
      <w:proofErr w:type="spellEnd"/>
      <w:r w:rsidR="0080742E" w:rsidRPr="00AA6050">
        <w:rPr>
          <w:rFonts w:ascii="Trebuchet MS" w:eastAsia="Calibri" w:hAnsi="Trebuchet MS" w:cs="Times New Roman"/>
          <w:lang w:val="fr-FR"/>
          <w14:ligatures w14:val="none"/>
        </w:rPr>
        <w:t xml:space="preserve">, </w:t>
      </w:r>
      <w:proofErr w:type="spellStart"/>
      <w:r w:rsidR="0080742E" w:rsidRPr="00AA6050">
        <w:rPr>
          <w:rFonts w:ascii="Trebuchet MS" w:eastAsia="Calibri" w:hAnsi="Trebuchet MS" w:cs="Times New Roman"/>
          <w:lang w:val="fr-FR"/>
          <w14:ligatures w14:val="none"/>
        </w:rPr>
        <w:t>eficientă</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cu</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goluri</w:t>
      </w:r>
      <w:proofErr w:type="spellEnd"/>
      <w:r w:rsidRPr="00AA6050">
        <w:rPr>
          <w:rFonts w:ascii="Trebuchet MS" w:eastAsia="Calibri" w:hAnsi="Trebuchet MS" w:cs="Times New Roman"/>
          <w:lang w:val="fr-FR"/>
          <w14:ligatures w14:val="none"/>
        </w:rPr>
        <w:t xml:space="preserve"> verticale (290x240x138). </w:t>
      </w:r>
      <w:proofErr w:type="spellStart"/>
      <w:r w:rsidRPr="00AA6050">
        <w:rPr>
          <w:rFonts w:ascii="Trebuchet MS" w:eastAsia="Calibri" w:hAnsi="Trebuchet MS" w:cs="Times New Roman"/>
          <w:lang w:val="fr-FR"/>
          <w14:ligatures w14:val="none"/>
        </w:rPr>
        <w:t>Aceste</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elemente</w:t>
      </w:r>
      <w:proofErr w:type="spellEnd"/>
      <w:r w:rsidRPr="00AA6050">
        <w:rPr>
          <w:rFonts w:ascii="Trebuchet MS" w:eastAsia="Calibri" w:hAnsi="Trebuchet MS" w:cs="Times New Roman"/>
          <w:lang w:val="fr-FR"/>
          <w14:ligatures w14:val="none"/>
        </w:rPr>
        <w:t xml:space="preserve"> structurale vo</w:t>
      </w:r>
      <w:r w:rsidR="0080742E" w:rsidRPr="00AA6050">
        <w:rPr>
          <w:rFonts w:ascii="Trebuchet MS" w:eastAsia="Calibri" w:hAnsi="Trebuchet MS" w:cs="Times New Roman"/>
          <w:lang w:val="fr-FR"/>
          <w14:ligatures w14:val="none"/>
        </w:rPr>
        <w:t xml:space="preserve">r fi </w:t>
      </w:r>
      <w:proofErr w:type="spellStart"/>
      <w:r w:rsidR="0080742E" w:rsidRPr="00AA6050">
        <w:rPr>
          <w:rFonts w:ascii="Trebuchet MS" w:eastAsia="Calibri" w:hAnsi="Trebuchet MS" w:cs="Times New Roman"/>
          <w:lang w:val="fr-FR"/>
          <w14:ligatures w14:val="none"/>
        </w:rPr>
        <w:t>executate</w:t>
      </w:r>
      <w:proofErr w:type="spellEnd"/>
      <w:r w:rsidR="0080742E" w:rsidRPr="00AA6050">
        <w:rPr>
          <w:rFonts w:ascii="Trebuchet MS" w:eastAsia="Calibri" w:hAnsi="Trebuchet MS" w:cs="Times New Roman"/>
          <w:lang w:val="fr-FR"/>
          <w14:ligatures w14:val="none"/>
        </w:rPr>
        <w:t xml:space="preserve"> </w:t>
      </w:r>
      <w:proofErr w:type="spellStart"/>
      <w:r w:rsidR="0080742E" w:rsidRPr="00AA6050">
        <w:rPr>
          <w:rFonts w:ascii="Trebuchet MS" w:eastAsia="Calibri" w:hAnsi="Trebuchet MS" w:cs="Times New Roman"/>
          <w:lang w:val="fr-FR"/>
          <w14:ligatures w14:val="none"/>
        </w:rPr>
        <w:t>cu</w:t>
      </w:r>
      <w:proofErr w:type="spellEnd"/>
      <w:r w:rsidR="0080742E" w:rsidRPr="00AA6050">
        <w:rPr>
          <w:rFonts w:ascii="Trebuchet MS" w:eastAsia="Calibri" w:hAnsi="Trebuchet MS" w:cs="Times New Roman"/>
          <w:lang w:val="fr-FR"/>
          <w14:ligatures w14:val="none"/>
        </w:rPr>
        <w:t xml:space="preserve"> </w:t>
      </w:r>
      <w:proofErr w:type="spellStart"/>
      <w:r w:rsidR="0080742E" w:rsidRPr="00AA6050">
        <w:rPr>
          <w:rFonts w:ascii="Trebuchet MS" w:eastAsia="Calibri" w:hAnsi="Trebuchet MS" w:cs="Times New Roman"/>
          <w:lang w:val="fr-FR"/>
          <w14:ligatures w14:val="none"/>
        </w:rPr>
        <w:t>beton</w:t>
      </w:r>
      <w:proofErr w:type="spellEnd"/>
      <w:r w:rsidR="0080742E" w:rsidRPr="00AA6050">
        <w:rPr>
          <w:rFonts w:ascii="Trebuchet MS" w:eastAsia="Calibri" w:hAnsi="Trebuchet MS" w:cs="Times New Roman"/>
          <w:lang w:val="fr-FR"/>
          <w14:ligatures w14:val="none"/>
        </w:rPr>
        <w:t xml:space="preserve"> C20/25 </w:t>
      </w:r>
      <w:proofErr w:type="spellStart"/>
      <w:r w:rsidR="0080742E" w:rsidRPr="00AA6050">
        <w:rPr>
          <w:rFonts w:ascii="Trebuchet MS" w:eastAsia="Calibri" w:hAnsi="Trebuchet MS" w:cs="Times New Roman"/>
          <w:lang w:val="fr-FR"/>
          <w14:ligatures w14:val="none"/>
        </w:rPr>
        <w:t>și</w:t>
      </w:r>
      <w:proofErr w:type="spellEnd"/>
      <w:r w:rsidR="0080742E" w:rsidRPr="00AA6050">
        <w:rPr>
          <w:rFonts w:ascii="Trebuchet MS" w:eastAsia="Calibri" w:hAnsi="Trebuchet MS" w:cs="Times New Roman"/>
          <w:lang w:val="fr-FR"/>
          <w14:ligatures w14:val="none"/>
        </w:rPr>
        <w:t xml:space="preserve"> </w:t>
      </w:r>
      <w:proofErr w:type="spellStart"/>
      <w:r w:rsidR="0080742E" w:rsidRPr="00AA6050">
        <w:rPr>
          <w:rFonts w:ascii="Trebuchet MS" w:eastAsia="Calibri" w:hAnsi="Trebuchet MS" w:cs="Times New Roman"/>
          <w:lang w:val="fr-FR"/>
          <w14:ligatures w14:val="none"/>
        </w:rPr>
        <w:t>armate</w:t>
      </w:r>
      <w:proofErr w:type="spellEnd"/>
      <w:r w:rsidR="0080742E" w:rsidRPr="00AA6050">
        <w:rPr>
          <w:rFonts w:ascii="Trebuchet MS" w:eastAsia="Calibri" w:hAnsi="Trebuchet MS" w:cs="Times New Roman"/>
          <w:lang w:val="fr-FR"/>
          <w14:ligatures w14:val="none"/>
        </w:rPr>
        <w:t xml:space="preserve"> </w:t>
      </w:r>
      <w:proofErr w:type="spellStart"/>
      <w:r w:rsidR="0080742E" w:rsidRPr="00AA6050">
        <w:rPr>
          <w:rFonts w:ascii="Trebuchet MS" w:eastAsia="Calibri" w:hAnsi="Trebuchet MS" w:cs="Times New Roman"/>
          <w:lang w:val="fr-FR"/>
          <w14:ligatures w14:val="none"/>
        </w:rPr>
        <w:t>cu</w:t>
      </w:r>
      <w:proofErr w:type="spellEnd"/>
      <w:r w:rsidR="0080742E" w:rsidRPr="00AA6050">
        <w:rPr>
          <w:rFonts w:ascii="Trebuchet MS" w:eastAsia="Calibri" w:hAnsi="Trebuchet MS" w:cs="Times New Roman"/>
          <w:lang w:val="fr-FR"/>
          <w14:ligatures w14:val="none"/>
        </w:rPr>
        <w:t xml:space="preserve"> </w:t>
      </w:r>
      <w:proofErr w:type="spellStart"/>
      <w:r w:rsidR="0080742E" w:rsidRPr="00AA6050">
        <w:rPr>
          <w:rFonts w:ascii="Trebuchet MS" w:eastAsia="Calibri" w:hAnsi="Trebuchet MS" w:cs="Times New Roman"/>
          <w:lang w:val="fr-FR"/>
          <w14:ligatures w14:val="none"/>
        </w:rPr>
        <w:t>oțel</w:t>
      </w:r>
      <w:proofErr w:type="spellEnd"/>
      <w:r w:rsidR="0080742E" w:rsidRPr="00AA6050">
        <w:rPr>
          <w:rFonts w:ascii="Trebuchet MS" w:eastAsia="Calibri" w:hAnsi="Trebuchet MS" w:cs="Times New Roman"/>
          <w:lang w:val="fr-FR"/>
          <w14:ligatures w14:val="none"/>
        </w:rPr>
        <w:t xml:space="preserve"> </w:t>
      </w:r>
      <w:proofErr w:type="spellStart"/>
      <w:r w:rsidR="0080742E" w:rsidRPr="00AA6050">
        <w:rPr>
          <w:rFonts w:ascii="Trebuchet MS" w:eastAsia="Calibri" w:hAnsi="Trebuchet MS" w:cs="Times New Roman"/>
          <w:lang w:val="fr-FR"/>
          <w14:ligatures w14:val="none"/>
        </w:rPr>
        <w:t>beton</w:t>
      </w:r>
      <w:proofErr w:type="spellEnd"/>
      <w:r w:rsidR="0080742E" w:rsidRPr="00AA6050">
        <w:rPr>
          <w:rFonts w:ascii="Trebuchet MS" w:eastAsia="Calibri" w:hAnsi="Trebuchet MS" w:cs="Times New Roman"/>
          <w:lang w:val="fr-FR"/>
          <w14:ligatures w14:val="none"/>
        </w:rPr>
        <w:t xml:space="preserve"> </w:t>
      </w:r>
      <w:proofErr w:type="spellStart"/>
      <w:r w:rsidR="0080742E" w:rsidRPr="00AA6050">
        <w:rPr>
          <w:rFonts w:ascii="Trebuchet MS" w:eastAsia="Calibri" w:hAnsi="Trebuchet MS" w:cs="Times New Roman"/>
          <w:lang w:val="fr-FR"/>
          <w14:ligatures w14:val="none"/>
        </w:rPr>
        <w:t>tip</w:t>
      </w:r>
      <w:proofErr w:type="spellEnd"/>
      <w:r w:rsidR="0080742E" w:rsidRPr="00AA6050">
        <w:rPr>
          <w:rFonts w:ascii="Trebuchet MS" w:eastAsia="Calibri" w:hAnsi="Trebuchet MS" w:cs="Times New Roman"/>
          <w:lang w:val="fr-FR"/>
          <w14:ligatures w14:val="none"/>
        </w:rPr>
        <w:t xml:space="preserve"> BST 500S. </w:t>
      </w:r>
      <w:proofErr w:type="spellStart"/>
      <w:r w:rsidR="0080742E" w:rsidRPr="00AA6050">
        <w:rPr>
          <w:rFonts w:ascii="Trebuchet MS" w:eastAsia="Calibri" w:hAnsi="Trebuchet MS" w:cs="Times New Roman"/>
          <w:lang w:val="fr-FR"/>
          <w14:ligatures w14:val="none"/>
        </w:rPr>
        <w:t>Fundaț</w:t>
      </w:r>
      <w:r w:rsidRPr="00AA6050">
        <w:rPr>
          <w:rFonts w:ascii="Trebuchet MS" w:eastAsia="Calibri" w:hAnsi="Trebuchet MS" w:cs="Times New Roman"/>
          <w:lang w:val="fr-FR"/>
          <w14:ligatures w14:val="none"/>
        </w:rPr>
        <w:t>iile</w:t>
      </w:r>
      <w:proofErr w:type="spellEnd"/>
      <w:r w:rsidRPr="00AA6050">
        <w:rPr>
          <w:rFonts w:ascii="Trebuchet MS" w:eastAsia="Calibri" w:hAnsi="Trebuchet MS" w:cs="Times New Roman"/>
          <w:lang w:val="fr-FR"/>
          <w14:ligatures w14:val="none"/>
        </w:rPr>
        <w:t xml:space="preserve"> vor fi de </w:t>
      </w:r>
      <w:proofErr w:type="spellStart"/>
      <w:r w:rsidRPr="00AA6050">
        <w:rPr>
          <w:rFonts w:ascii="Trebuchet MS" w:eastAsia="Calibri" w:hAnsi="Trebuchet MS" w:cs="Times New Roman"/>
          <w:lang w:val="fr-FR"/>
          <w14:ligatures w14:val="none"/>
        </w:rPr>
        <w:t>tip</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izolat</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realizate</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sub</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stâlpi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din</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beton</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a</w:t>
      </w:r>
      <w:r w:rsidR="0080742E" w:rsidRPr="00AA6050">
        <w:rPr>
          <w:rFonts w:ascii="Trebuchet MS" w:eastAsia="Calibri" w:hAnsi="Trebuchet MS" w:cs="Times New Roman"/>
          <w:lang w:val="fr-FR"/>
          <w14:ligatures w14:val="none"/>
        </w:rPr>
        <w:t>rmat</w:t>
      </w:r>
      <w:proofErr w:type="spellEnd"/>
      <w:r w:rsidR="0080742E" w:rsidRPr="00AA6050">
        <w:rPr>
          <w:rFonts w:ascii="Trebuchet MS" w:eastAsia="Calibri" w:hAnsi="Trebuchet MS" w:cs="Times New Roman"/>
          <w:lang w:val="fr-FR"/>
          <w14:ligatures w14:val="none"/>
        </w:rPr>
        <w:t xml:space="preserve"> </w:t>
      </w:r>
      <w:proofErr w:type="spellStart"/>
      <w:r w:rsidR="0080742E" w:rsidRPr="00AA6050">
        <w:rPr>
          <w:rFonts w:ascii="Trebuchet MS" w:eastAsia="Calibri" w:hAnsi="Trebuchet MS" w:cs="Times New Roman"/>
          <w:lang w:val="fr-FR"/>
          <w14:ligatures w14:val="none"/>
        </w:rPr>
        <w:t>turnat</w:t>
      </w:r>
      <w:proofErr w:type="spellEnd"/>
      <w:r w:rsidR="0080742E" w:rsidRPr="00AA6050">
        <w:rPr>
          <w:rFonts w:ascii="Trebuchet MS" w:eastAsia="Calibri" w:hAnsi="Trebuchet MS" w:cs="Times New Roman"/>
          <w:lang w:val="fr-FR"/>
          <w14:ligatures w14:val="none"/>
        </w:rPr>
        <w:t xml:space="preserve"> </w:t>
      </w:r>
      <w:proofErr w:type="spellStart"/>
      <w:r w:rsidR="0080742E" w:rsidRPr="00AA6050">
        <w:rPr>
          <w:rFonts w:ascii="Trebuchet MS" w:eastAsia="Calibri" w:hAnsi="Trebuchet MS" w:cs="Times New Roman"/>
          <w:lang w:val="fr-FR"/>
          <w14:ligatures w14:val="none"/>
        </w:rPr>
        <w:t>monolit</w:t>
      </w:r>
      <w:proofErr w:type="spellEnd"/>
      <w:r w:rsidR="0080742E" w:rsidRPr="00AA6050">
        <w:rPr>
          <w:rFonts w:ascii="Trebuchet MS" w:eastAsia="Calibri" w:hAnsi="Trebuchet MS" w:cs="Times New Roman"/>
          <w:lang w:val="fr-FR"/>
          <w14:ligatures w14:val="none"/>
        </w:rPr>
        <w:t xml:space="preserve">. </w:t>
      </w:r>
      <w:proofErr w:type="spellStart"/>
      <w:r w:rsidR="0080742E" w:rsidRPr="00AA6050">
        <w:rPr>
          <w:rFonts w:ascii="Trebuchet MS" w:eastAsia="Calibri" w:hAnsi="Trebuchet MS" w:cs="Times New Roman"/>
          <w:lang w:val="fr-FR"/>
          <w14:ligatures w14:val="none"/>
        </w:rPr>
        <w:t>Cuzineții</w:t>
      </w:r>
      <w:proofErr w:type="spellEnd"/>
      <w:r w:rsidR="0080742E" w:rsidRPr="00AA6050">
        <w:rPr>
          <w:rFonts w:ascii="Trebuchet MS" w:eastAsia="Calibri" w:hAnsi="Trebuchet MS" w:cs="Times New Roman"/>
          <w:lang w:val="fr-FR"/>
          <w14:ligatures w14:val="none"/>
        </w:rPr>
        <w:t xml:space="preserve"> </w:t>
      </w:r>
      <w:proofErr w:type="spellStart"/>
      <w:r w:rsidR="0080742E" w:rsidRPr="00AA6050">
        <w:rPr>
          <w:rFonts w:ascii="Trebuchet MS" w:eastAsia="Calibri" w:hAnsi="Trebuchet MS" w:cs="Times New Roman"/>
          <w:lang w:val="fr-FR"/>
          <w14:ligatures w14:val="none"/>
        </w:rPr>
        <w:t>ș</w:t>
      </w:r>
      <w:r w:rsidRPr="00AA6050">
        <w:rPr>
          <w:rFonts w:ascii="Trebuchet MS" w:eastAsia="Calibri" w:hAnsi="Trebuchet MS" w:cs="Times New Roman"/>
          <w:lang w:val="fr-FR"/>
          <w14:ligatures w14:val="none"/>
        </w:rPr>
        <w:t>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blocurile</w:t>
      </w:r>
      <w:proofErr w:type="spellEnd"/>
      <w:r w:rsidRPr="00AA6050">
        <w:rPr>
          <w:rFonts w:ascii="Trebuchet MS" w:eastAsia="Calibri" w:hAnsi="Trebuchet MS" w:cs="Times New Roman"/>
          <w:lang w:val="fr-FR"/>
          <w14:ligatures w14:val="none"/>
        </w:rPr>
        <w:t xml:space="preserve"> de </w:t>
      </w:r>
      <w:proofErr w:type="spellStart"/>
      <w:r w:rsidRPr="00AA6050">
        <w:rPr>
          <w:rFonts w:ascii="Trebuchet MS" w:eastAsia="Calibri" w:hAnsi="Trebuchet MS" w:cs="Times New Roman"/>
          <w:lang w:val="fr-FR"/>
          <w14:ligatures w14:val="none"/>
        </w:rPr>
        <w:t>fundare</w:t>
      </w:r>
      <w:proofErr w:type="spellEnd"/>
      <w:r w:rsidRPr="00AA6050">
        <w:rPr>
          <w:rFonts w:ascii="Trebuchet MS" w:eastAsia="Calibri" w:hAnsi="Trebuchet MS" w:cs="Times New Roman"/>
          <w:lang w:val="fr-FR"/>
          <w14:ligatures w14:val="none"/>
        </w:rPr>
        <w:t xml:space="preserve"> vor fi </w:t>
      </w:r>
      <w:proofErr w:type="spellStart"/>
      <w:r w:rsidRPr="00AA6050">
        <w:rPr>
          <w:rFonts w:ascii="Trebuchet MS" w:eastAsia="Calibri" w:hAnsi="Trebuchet MS" w:cs="Times New Roman"/>
          <w:lang w:val="fr-FR"/>
          <w14:ligatures w14:val="none"/>
        </w:rPr>
        <w:t>consolidate</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cu</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grinzi</w:t>
      </w:r>
      <w:proofErr w:type="spellEnd"/>
      <w:r w:rsidRPr="00AA6050">
        <w:rPr>
          <w:rFonts w:ascii="Trebuchet MS" w:eastAsia="Calibri" w:hAnsi="Trebuchet MS" w:cs="Times New Roman"/>
          <w:lang w:val="fr-FR"/>
          <w14:ligatures w14:val="none"/>
        </w:rPr>
        <w:t xml:space="preserve"> transversale de </w:t>
      </w:r>
      <w:proofErr w:type="spellStart"/>
      <w:r w:rsidRPr="00AA6050">
        <w:rPr>
          <w:rFonts w:ascii="Trebuchet MS" w:eastAsia="Calibri" w:hAnsi="Trebuchet MS" w:cs="Times New Roman"/>
          <w:lang w:val="fr-FR"/>
          <w14:ligatures w14:val="none"/>
        </w:rPr>
        <w:t>fundație</w:t>
      </w:r>
      <w:proofErr w:type="spellEnd"/>
      <w:r w:rsidRPr="00AA6050">
        <w:rPr>
          <w:rFonts w:ascii="Trebuchet MS" w:eastAsia="Calibri" w:hAnsi="Trebuchet MS" w:cs="Times New Roman"/>
          <w:lang w:val="fr-FR"/>
          <w14:ligatures w14:val="none"/>
        </w:rPr>
        <w:t>.</w:t>
      </w:r>
    </w:p>
    <w:p w14:paraId="3558C2F8" w14:textId="67B3320E" w:rsidR="00C63F62" w:rsidRPr="00AA6050" w:rsidRDefault="00C63F62" w:rsidP="000E41E3">
      <w:pPr>
        <w:spacing w:after="0" w:line="240" w:lineRule="auto"/>
        <w:ind w:firstLine="708"/>
        <w:jc w:val="both"/>
        <w:rPr>
          <w:rFonts w:ascii="Trebuchet MS" w:eastAsia="Calibri" w:hAnsi="Trebuchet MS" w:cs="Times New Roman"/>
          <w:lang w:val="fr-FR"/>
          <w14:ligatures w14:val="none"/>
        </w:rPr>
      </w:pPr>
      <w:proofErr w:type="spellStart"/>
      <w:r w:rsidRPr="00AA6050">
        <w:rPr>
          <w:rFonts w:ascii="Trebuchet MS" w:eastAsia="Calibri" w:hAnsi="Trebuchet MS" w:cs="Times New Roman"/>
          <w:lang w:val="fr-FR"/>
          <w14:ligatures w14:val="none"/>
        </w:rPr>
        <w:t>În</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cadrul</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c</w:t>
      </w:r>
      <w:r w:rsidR="0080742E" w:rsidRPr="00AA6050">
        <w:rPr>
          <w:rFonts w:ascii="Trebuchet MS" w:eastAsia="Calibri" w:hAnsi="Trebuchet MS" w:cs="Times New Roman"/>
          <w:lang w:val="fr-FR"/>
          <w14:ligatures w14:val="none"/>
        </w:rPr>
        <w:t>onstrucției</w:t>
      </w:r>
      <w:proofErr w:type="spellEnd"/>
      <w:r w:rsidR="0080742E" w:rsidRPr="00AA6050">
        <w:rPr>
          <w:rFonts w:ascii="Trebuchet MS" w:eastAsia="Calibri" w:hAnsi="Trebuchet MS" w:cs="Times New Roman"/>
          <w:lang w:val="fr-FR"/>
          <w14:ligatures w14:val="none"/>
        </w:rPr>
        <w:t xml:space="preserve">, se vor </w:t>
      </w:r>
      <w:proofErr w:type="spellStart"/>
      <w:r w:rsidR="0080742E" w:rsidRPr="00AA6050">
        <w:rPr>
          <w:rFonts w:ascii="Trebuchet MS" w:eastAsia="Calibri" w:hAnsi="Trebuchet MS" w:cs="Times New Roman"/>
          <w:lang w:val="fr-FR"/>
          <w14:ligatures w14:val="none"/>
        </w:rPr>
        <w:t>amenaja</w:t>
      </w:r>
      <w:proofErr w:type="spellEnd"/>
      <w:r w:rsidR="0080742E" w:rsidRPr="00AA6050">
        <w:rPr>
          <w:rFonts w:ascii="Trebuchet MS" w:eastAsia="Calibri" w:hAnsi="Trebuchet MS" w:cs="Times New Roman"/>
          <w:lang w:val="fr-FR"/>
          <w14:ligatures w14:val="none"/>
        </w:rPr>
        <w:t xml:space="preserve"> </w:t>
      </w:r>
      <w:proofErr w:type="spellStart"/>
      <w:r w:rsidR="0080742E" w:rsidRPr="00AA6050">
        <w:rPr>
          <w:rFonts w:ascii="Trebuchet MS" w:eastAsia="Calibri" w:hAnsi="Trebuchet MS" w:cs="Times New Roman"/>
          <w:lang w:val="fr-FR"/>
          <w14:ligatures w14:val="none"/>
        </w:rPr>
        <w:t>două</w:t>
      </w:r>
      <w:proofErr w:type="spellEnd"/>
      <w:r w:rsidR="0080742E" w:rsidRPr="00AA6050">
        <w:rPr>
          <w:rFonts w:ascii="Trebuchet MS" w:eastAsia="Calibri" w:hAnsi="Trebuchet MS" w:cs="Times New Roman"/>
          <w:lang w:val="fr-FR"/>
          <w14:ligatures w14:val="none"/>
        </w:rPr>
        <w:t xml:space="preserve"> </w:t>
      </w:r>
      <w:proofErr w:type="spellStart"/>
      <w:r w:rsidR="0080742E" w:rsidRPr="00AA6050">
        <w:rPr>
          <w:rFonts w:ascii="Trebuchet MS" w:eastAsia="Calibri" w:hAnsi="Trebuchet MS" w:cs="Times New Roman"/>
          <w:lang w:val="fr-FR"/>
          <w14:ligatures w14:val="none"/>
        </w:rPr>
        <w:t>spații</w:t>
      </w:r>
      <w:proofErr w:type="spellEnd"/>
      <w:r w:rsidR="0080742E" w:rsidRPr="00AA6050">
        <w:rPr>
          <w:rFonts w:ascii="Trebuchet MS" w:eastAsia="Calibri" w:hAnsi="Trebuchet MS" w:cs="Times New Roman"/>
          <w:lang w:val="fr-FR"/>
          <w14:ligatures w14:val="none"/>
        </w:rPr>
        <w:t xml:space="preserve"> </w:t>
      </w:r>
      <w:proofErr w:type="spellStart"/>
      <w:r w:rsidR="0080742E" w:rsidRPr="00AA6050">
        <w:rPr>
          <w:rFonts w:ascii="Trebuchet MS" w:eastAsia="Calibri" w:hAnsi="Trebuchet MS" w:cs="Times New Roman"/>
          <w:lang w:val="fr-FR"/>
          <w14:ligatures w14:val="none"/>
        </w:rPr>
        <w:t>independente</w:t>
      </w:r>
      <w:proofErr w:type="spellEnd"/>
      <w:r w:rsidR="0080742E" w:rsidRPr="00AA6050">
        <w:rPr>
          <w:rFonts w:ascii="Trebuchet MS" w:eastAsia="Calibri" w:hAnsi="Trebuchet MS" w:cs="Times New Roman"/>
          <w:lang w:val="fr-FR"/>
          <w14:ligatures w14:val="none"/>
        </w:rPr>
        <w:t xml:space="preserve">, </w:t>
      </w:r>
      <w:proofErr w:type="spellStart"/>
      <w:r w:rsidR="0080742E" w:rsidRPr="00AA6050">
        <w:rPr>
          <w:rFonts w:ascii="Trebuchet MS" w:eastAsia="Calibri" w:hAnsi="Trebuchet MS" w:cs="Times New Roman"/>
          <w:lang w:val="fr-FR"/>
          <w14:ligatures w14:val="none"/>
        </w:rPr>
        <w:t>cu</w:t>
      </w:r>
      <w:proofErr w:type="spellEnd"/>
      <w:r w:rsidR="0080742E" w:rsidRPr="00AA6050">
        <w:rPr>
          <w:rFonts w:ascii="Trebuchet MS" w:eastAsia="Calibri" w:hAnsi="Trebuchet MS" w:cs="Times New Roman"/>
          <w:lang w:val="fr-FR"/>
          <w14:ligatures w14:val="none"/>
        </w:rPr>
        <w:t xml:space="preserve"> </w:t>
      </w:r>
      <w:proofErr w:type="spellStart"/>
      <w:r w:rsidR="0080742E" w:rsidRPr="00AA6050">
        <w:rPr>
          <w:rFonts w:ascii="Trebuchet MS" w:eastAsia="Calibri" w:hAnsi="Trebuchet MS" w:cs="Times New Roman"/>
          <w:lang w:val="fr-FR"/>
          <w14:ligatures w14:val="none"/>
        </w:rPr>
        <w:t>căi</w:t>
      </w:r>
      <w:proofErr w:type="spellEnd"/>
      <w:r w:rsidR="0080742E" w:rsidRPr="00AA6050">
        <w:rPr>
          <w:rFonts w:ascii="Trebuchet MS" w:eastAsia="Calibri" w:hAnsi="Trebuchet MS" w:cs="Times New Roman"/>
          <w:lang w:val="fr-FR"/>
          <w14:ligatures w14:val="none"/>
        </w:rPr>
        <w:t xml:space="preserve"> de </w:t>
      </w:r>
      <w:proofErr w:type="spellStart"/>
      <w:r w:rsidR="0080742E" w:rsidRPr="00AA6050">
        <w:rPr>
          <w:rFonts w:ascii="Trebuchet MS" w:eastAsia="Calibri" w:hAnsi="Trebuchet MS" w:cs="Times New Roman"/>
          <w:lang w:val="fr-FR"/>
          <w14:ligatures w14:val="none"/>
        </w:rPr>
        <w:t>acces</w:t>
      </w:r>
      <w:proofErr w:type="spellEnd"/>
      <w:r w:rsidR="0080742E" w:rsidRPr="00AA6050">
        <w:rPr>
          <w:rFonts w:ascii="Trebuchet MS" w:eastAsia="Calibri" w:hAnsi="Trebuchet MS" w:cs="Times New Roman"/>
          <w:lang w:val="fr-FR"/>
          <w14:ligatures w14:val="none"/>
        </w:rPr>
        <w:t xml:space="preserve"> </w:t>
      </w:r>
      <w:proofErr w:type="spellStart"/>
      <w:r w:rsidR="0080742E" w:rsidRPr="00AA6050">
        <w:rPr>
          <w:rFonts w:ascii="Trebuchet MS" w:eastAsia="Calibri" w:hAnsi="Trebuchet MS" w:cs="Times New Roman"/>
          <w:lang w:val="fr-FR"/>
          <w14:ligatures w14:val="none"/>
        </w:rPr>
        <w:t>individuale</w:t>
      </w:r>
      <w:proofErr w:type="spellEnd"/>
      <w:r w:rsidR="0080742E" w:rsidRPr="00AA6050">
        <w:rPr>
          <w:rFonts w:ascii="Trebuchet MS" w:eastAsia="Calibri" w:hAnsi="Trebuchet MS" w:cs="Times New Roman"/>
          <w:lang w:val="fr-FR"/>
          <w14:ligatures w14:val="none"/>
        </w:rPr>
        <w:t xml:space="preserve"> </w:t>
      </w:r>
      <w:proofErr w:type="spellStart"/>
      <w:r w:rsidR="0080742E" w:rsidRPr="00AA6050">
        <w:rPr>
          <w:rFonts w:ascii="Trebuchet MS" w:eastAsia="Calibri" w:hAnsi="Trebuchet MS" w:cs="Times New Roman"/>
          <w:lang w:val="fr-FR"/>
          <w14:ligatures w14:val="none"/>
        </w:rPr>
        <w:t>ș</w:t>
      </w:r>
      <w:r w:rsidRPr="00AA6050">
        <w:rPr>
          <w:rFonts w:ascii="Trebuchet MS" w:eastAsia="Calibri" w:hAnsi="Trebuchet MS" w:cs="Times New Roman"/>
          <w:lang w:val="fr-FR"/>
          <w14:ligatures w14:val="none"/>
        </w:rPr>
        <w:t>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grupuri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sanitare</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pentru</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fiecare</w:t>
      </w:r>
      <w:proofErr w:type="spellEnd"/>
      <w:r w:rsidRPr="00AA6050">
        <w:rPr>
          <w:rFonts w:ascii="Trebuchet MS" w:eastAsia="Calibri" w:hAnsi="Trebuchet MS" w:cs="Times New Roman"/>
          <w:lang w:val="fr-FR"/>
          <w14:ligatures w14:val="none"/>
        </w:rPr>
        <w:t xml:space="preserve">. De </w:t>
      </w:r>
      <w:proofErr w:type="spellStart"/>
      <w:r w:rsidRPr="00AA6050">
        <w:rPr>
          <w:rFonts w:ascii="Trebuchet MS" w:eastAsia="Calibri" w:hAnsi="Trebuchet MS" w:cs="Times New Roman"/>
          <w:lang w:val="fr-FR"/>
          <w14:ligatures w14:val="none"/>
        </w:rPr>
        <w:t>asemenea</w:t>
      </w:r>
      <w:proofErr w:type="spellEnd"/>
      <w:r w:rsidRPr="00AA6050">
        <w:rPr>
          <w:rFonts w:ascii="Trebuchet MS" w:eastAsia="Calibri" w:hAnsi="Trebuchet MS" w:cs="Times New Roman"/>
          <w:lang w:val="fr-FR"/>
          <w14:ligatures w14:val="none"/>
        </w:rPr>
        <w:t xml:space="preserve"> se vor </w:t>
      </w:r>
      <w:proofErr w:type="spellStart"/>
      <w:r w:rsidRPr="00AA6050">
        <w:rPr>
          <w:rFonts w:ascii="Trebuchet MS" w:eastAsia="Calibri" w:hAnsi="Trebuchet MS" w:cs="Times New Roman"/>
          <w:lang w:val="fr-FR"/>
          <w14:ligatures w14:val="none"/>
        </w:rPr>
        <w:t>amenaja</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spatii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conexe</w:t>
      </w:r>
      <w:proofErr w:type="spellEnd"/>
      <w:r w:rsidRPr="00AA6050">
        <w:rPr>
          <w:rFonts w:ascii="Trebuchet MS" w:eastAsia="Calibri" w:hAnsi="Trebuchet MS" w:cs="Times New Roman"/>
          <w:lang w:val="fr-FR"/>
          <w14:ligatures w14:val="none"/>
        </w:rPr>
        <w:t xml:space="preserve"> de </w:t>
      </w:r>
      <w:proofErr w:type="spellStart"/>
      <w:r w:rsidRPr="00AA6050">
        <w:rPr>
          <w:rFonts w:ascii="Trebuchet MS" w:eastAsia="Calibri" w:hAnsi="Trebuchet MS" w:cs="Times New Roman"/>
          <w:lang w:val="fr-FR"/>
          <w14:ligatures w14:val="none"/>
        </w:rPr>
        <w:t>depozitare</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aprovizionare</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și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grupuri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sanitare</w:t>
      </w:r>
      <w:proofErr w:type="spellEnd"/>
      <w:r w:rsidRPr="00AA6050">
        <w:rPr>
          <w:rFonts w:ascii="Trebuchet MS" w:eastAsia="Calibri" w:hAnsi="Trebuchet MS" w:cs="Times New Roman"/>
          <w:lang w:val="fr-FR"/>
          <w14:ligatures w14:val="none"/>
        </w:rPr>
        <w:t xml:space="preserve">, </w:t>
      </w:r>
      <w:proofErr w:type="spellStart"/>
      <w:r w:rsidR="00E8518B" w:rsidRPr="00AA6050">
        <w:rPr>
          <w:rFonts w:ascii="Trebuchet MS" w:eastAsia="Calibri" w:hAnsi="Trebuchet MS" w:cs="Times New Roman"/>
          <w:lang w:val="fr-FR"/>
          <w14:ligatures w14:val="none"/>
        </w:rPr>
        <w:t>atâ</w:t>
      </w:r>
      <w:r w:rsidRPr="00AA6050">
        <w:rPr>
          <w:rFonts w:ascii="Trebuchet MS" w:eastAsia="Calibri" w:hAnsi="Trebuchet MS" w:cs="Times New Roman"/>
          <w:lang w:val="fr-FR"/>
          <w14:ligatures w14:val="none"/>
        </w:rPr>
        <w:t>t</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pentru</w:t>
      </w:r>
      <w:proofErr w:type="spellEnd"/>
      <w:r w:rsidR="00E8518B" w:rsidRPr="00AA6050">
        <w:rPr>
          <w:rFonts w:ascii="Trebuchet MS" w:eastAsia="Calibri" w:hAnsi="Trebuchet MS" w:cs="Times New Roman"/>
          <w:lang w:val="fr-FR"/>
          <w14:ligatures w14:val="none"/>
        </w:rPr>
        <w:t xml:space="preserve"> </w:t>
      </w:r>
      <w:proofErr w:type="spellStart"/>
      <w:r w:rsidR="00E8518B" w:rsidRPr="00AA6050">
        <w:rPr>
          <w:rFonts w:ascii="Trebuchet MS" w:eastAsia="Calibri" w:hAnsi="Trebuchet MS" w:cs="Times New Roman"/>
          <w:lang w:val="fr-FR"/>
          <w14:ligatures w14:val="none"/>
        </w:rPr>
        <w:t>clienți</w:t>
      </w:r>
      <w:proofErr w:type="spellEnd"/>
      <w:r w:rsidR="00E8518B" w:rsidRPr="00AA6050">
        <w:rPr>
          <w:rFonts w:ascii="Trebuchet MS" w:eastAsia="Calibri" w:hAnsi="Trebuchet MS" w:cs="Times New Roman"/>
          <w:lang w:val="fr-FR"/>
          <w14:ligatures w14:val="none"/>
        </w:rPr>
        <w:t xml:space="preserve">, </w:t>
      </w:r>
      <w:proofErr w:type="spellStart"/>
      <w:r w:rsidR="00E8518B" w:rsidRPr="00AA6050">
        <w:rPr>
          <w:rFonts w:ascii="Trebuchet MS" w:eastAsia="Calibri" w:hAnsi="Trebuchet MS" w:cs="Times New Roman"/>
          <w:lang w:val="fr-FR"/>
          <w14:ligatures w14:val="none"/>
        </w:rPr>
        <w:t>cât</w:t>
      </w:r>
      <w:proofErr w:type="spellEnd"/>
      <w:r w:rsidR="00E8518B" w:rsidRPr="00AA6050">
        <w:rPr>
          <w:rFonts w:ascii="Trebuchet MS" w:eastAsia="Calibri" w:hAnsi="Trebuchet MS" w:cs="Times New Roman"/>
          <w:lang w:val="fr-FR"/>
          <w14:ligatures w14:val="none"/>
        </w:rPr>
        <w:t xml:space="preserve"> </w:t>
      </w:r>
      <w:proofErr w:type="spellStart"/>
      <w:r w:rsidR="00E8518B" w:rsidRPr="00AA6050">
        <w:rPr>
          <w:rFonts w:ascii="Trebuchet MS" w:eastAsia="Calibri" w:hAnsi="Trebuchet MS" w:cs="Times New Roman"/>
          <w:lang w:val="fr-FR"/>
          <w14:ligatures w14:val="none"/>
        </w:rPr>
        <w:t>ș</w:t>
      </w:r>
      <w:r w:rsidRPr="00AA6050">
        <w:rPr>
          <w:rFonts w:ascii="Trebuchet MS" w:eastAsia="Calibri" w:hAnsi="Trebuchet MS" w:cs="Times New Roman"/>
          <w:lang w:val="fr-FR"/>
          <w14:ligatures w14:val="none"/>
        </w:rPr>
        <w:t>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pentru</w:t>
      </w:r>
      <w:proofErr w:type="spellEnd"/>
      <w:r w:rsidRPr="00AA6050">
        <w:rPr>
          <w:rFonts w:ascii="Trebuchet MS" w:eastAsia="Calibri" w:hAnsi="Trebuchet MS" w:cs="Times New Roman"/>
          <w:lang w:val="fr-FR"/>
          <w14:ligatures w14:val="none"/>
        </w:rPr>
        <w:t xml:space="preserve"> </w:t>
      </w:r>
      <w:proofErr w:type="spellStart"/>
      <w:r w:rsidR="00E8518B" w:rsidRPr="00AA6050">
        <w:rPr>
          <w:rFonts w:ascii="Trebuchet MS" w:eastAsia="Calibri" w:hAnsi="Trebuchet MS" w:cs="Times New Roman"/>
          <w:lang w:val="fr-FR"/>
          <w14:ligatures w14:val="none"/>
        </w:rPr>
        <w:t>angajaț</w:t>
      </w:r>
      <w:r w:rsidRPr="00AA6050">
        <w:rPr>
          <w:rFonts w:ascii="Trebuchet MS" w:eastAsia="Calibri" w:hAnsi="Trebuchet MS" w:cs="Times New Roman"/>
          <w:lang w:val="fr-FR"/>
          <w14:ligatures w14:val="none"/>
        </w:rPr>
        <w:t>ii</w:t>
      </w:r>
      <w:proofErr w:type="spellEnd"/>
      <w:r w:rsidRPr="00AA6050">
        <w:rPr>
          <w:rFonts w:ascii="Trebuchet MS" w:eastAsia="Calibri" w:hAnsi="Trebuchet MS" w:cs="Times New Roman"/>
          <w:lang w:val="fr-FR"/>
          <w14:ligatures w14:val="none"/>
        </w:rPr>
        <w:t xml:space="preserve"> </w:t>
      </w:r>
      <w:proofErr w:type="spellStart"/>
      <w:r w:rsidR="00E8518B" w:rsidRPr="00AA6050">
        <w:rPr>
          <w:rFonts w:ascii="Trebuchet MS" w:eastAsia="Calibri" w:hAnsi="Trebuchet MS" w:cs="Times New Roman"/>
          <w:lang w:val="fr-FR"/>
          <w14:ligatures w14:val="none"/>
        </w:rPr>
        <w:t>spați</w:t>
      </w:r>
      <w:r w:rsidRPr="00AA6050">
        <w:rPr>
          <w:rFonts w:ascii="Trebuchet MS" w:eastAsia="Calibri" w:hAnsi="Trebuchet MS" w:cs="Times New Roman"/>
          <w:lang w:val="fr-FR"/>
          <w14:ligatures w14:val="none"/>
        </w:rPr>
        <w:t>ului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comercial</w:t>
      </w:r>
      <w:proofErr w:type="spellEnd"/>
      <w:r w:rsidRPr="00AA6050">
        <w:rPr>
          <w:rFonts w:ascii="Trebuchet MS" w:eastAsia="Calibri" w:hAnsi="Trebuchet MS" w:cs="Times New Roman"/>
          <w:lang w:val="fr-FR"/>
          <w14:ligatures w14:val="none"/>
        </w:rPr>
        <w:t xml:space="preserve"> de tip fast-food.</w:t>
      </w:r>
      <w:r w:rsidR="00E8518B" w:rsidRPr="00AA6050">
        <w:rPr>
          <w:rFonts w:ascii="Trebuchet MS" w:eastAsia="Calibri" w:hAnsi="Trebuchet MS" w:cs="Times New Roman"/>
          <w:lang w:val="fr-FR"/>
          <w14:ligatures w14:val="none"/>
        </w:rPr>
        <w:t xml:space="preserve"> La </w:t>
      </w:r>
      <w:proofErr w:type="spellStart"/>
      <w:r w:rsidR="00E8518B" w:rsidRPr="00AA6050">
        <w:rPr>
          <w:rFonts w:ascii="Trebuchet MS" w:eastAsia="Calibri" w:hAnsi="Trebuchet MS" w:cs="Times New Roman"/>
          <w:lang w:val="fr-FR"/>
          <w14:ligatures w14:val="none"/>
        </w:rPr>
        <w:t>etaj</w:t>
      </w:r>
      <w:proofErr w:type="spellEnd"/>
      <w:r w:rsidR="00E8518B" w:rsidRPr="00AA6050">
        <w:rPr>
          <w:rFonts w:ascii="Trebuchet MS" w:eastAsia="Calibri" w:hAnsi="Trebuchet MS" w:cs="Times New Roman"/>
          <w:lang w:val="fr-FR"/>
          <w14:ligatures w14:val="none"/>
        </w:rPr>
        <w:t xml:space="preserve"> se vor </w:t>
      </w:r>
      <w:proofErr w:type="spellStart"/>
      <w:r w:rsidR="00E8518B" w:rsidRPr="00AA6050">
        <w:rPr>
          <w:rFonts w:ascii="Trebuchet MS" w:eastAsia="Calibri" w:hAnsi="Trebuchet MS" w:cs="Times New Roman"/>
          <w:lang w:val="fr-FR"/>
          <w14:ligatures w14:val="none"/>
        </w:rPr>
        <w:t>amenaja</w:t>
      </w:r>
      <w:proofErr w:type="spellEnd"/>
      <w:r w:rsidR="00E8518B" w:rsidRPr="00AA6050">
        <w:rPr>
          <w:rFonts w:ascii="Trebuchet MS" w:eastAsia="Calibri" w:hAnsi="Trebuchet MS" w:cs="Times New Roman"/>
          <w:lang w:val="fr-FR"/>
          <w14:ligatures w14:val="none"/>
        </w:rPr>
        <w:t xml:space="preserve"> </w:t>
      </w:r>
      <w:proofErr w:type="spellStart"/>
      <w:r w:rsidR="00E8518B" w:rsidRPr="00AA6050">
        <w:rPr>
          <w:rFonts w:ascii="Trebuchet MS" w:eastAsia="Calibri" w:hAnsi="Trebuchet MS" w:cs="Times New Roman"/>
          <w:lang w:val="fr-FR"/>
          <w14:ligatures w14:val="none"/>
        </w:rPr>
        <w:t>spaț</w:t>
      </w:r>
      <w:r w:rsidRPr="00AA6050">
        <w:rPr>
          <w:rFonts w:ascii="Trebuchet MS" w:eastAsia="Calibri" w:hAnsi="Trebuchet MS" w:cs="Times New Roman"/>
          <w:lang w:val="fr-FR"/>
          <w14:ligatures w14:val="none"/>
        </w:rPr>
        <w:t>ii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pe</w:t>
      </w:r>
      <w:r w:rsidR="00E8518B" w:rsidRPr="00AA6050">
        <w:rPr>
          <w:rFonts w:ascii="Trebuchet MS" w:eastAsia="Calibri" w:hAnsi="Trebuchet MS" w:cs="Times New Roman"/>
          <w:lang w:val="fr-FR"/>
          <w14:ligatures w14:val="none"/>
        </w:rPr>
        <w:t>ntru</w:t>
      </w:r>
      <w:proofErr w:type="spellEnd"/>
      <w:r w:rsidR="00E8518B" w:rsidRPr="00AA6050">
        <w:rPr>
          <w:rFonts w:ascii="Trebuchet MS" w:eastAsia="Calibri" w:hAnsi="Trebuchet MS" w:cs="Times New Roman"/>
          <w:lang w:val="fr-FR"/>
          <w14:ligatures w14:val="none"/>
        </w:rPr>
        <w:t xml:space="preserve"> </w:t>
      </w:r>
      <w:proofErr w:type="spellStart"/>
      <w:r w:rsidR="00E8518B" w:rsidRPr="00AA6050">
        <w:rPr>
          <w:rFonts w:ascii="Trebuchet MS" w:eastAsia="Calibri" w:hAnsi="Trebuchet MS" w:cs="Times New Roman"/>
          <w:lang w:val="fr-FR"/>
          <w14:ligatures w14:val="none"/>
        </w:rPr>
        <w:t>birouri</w:t>
      </w:r>
      <w:proofErr w:type="spellEnd"/>
      <w:r w:rsidR="00E8518B" w:rsidRPr="00AA6050">
        <w:rPr>
          <w:rFonts w:ascii="Trebuchet MS" w:eastAsia="Calibri" w:hAnsi="Trebuchet MS" w:cs="Times New Roman"/>
          <w:lang w:val="fr-FR"/>
          <w14:ligatures w14:val="none"/>
        </w:rPr>
        <w:t xml:space="preserve">, </w:t>
      </w:r>
      <w:proofErr w:type="spellStart"/>
      <w:r w:rsidR="00E8518B" w:rsidRPr="00AA6050">
        <w:rPr>
          <w:rFonts w:ascii="Trebuchet MS" w:eastAsia="Calibri" w:hAnsi="Trebuchet MS" w:cs="Times New Roman"/>
          <w:lang w:val="fr-FR"/>
          <w14:ligatures w14:val="none"/>
        </w:rPr>
        <w:t>grupuri</w:t>
      </w:r>
      <w:proofErr w:type="spellEnd"/>
      <w:r w:rsidR="00E8518B" w:rsidRPr="00AA6050">
        <w:rPr>
          <w:rFonts w:ascii="Trebuchet MS" w:eastAsia="Calibri" w:hAnsi="Trebuchet MS" w:cs="Times New Roman"/>
          <w:lang w:val="fr-FR"/>
          <w14:ligatures w14:val="none"/>
        </w:rPr>
        <w:t xml:space="preserve"> </w:t>
      </w:r>
      <w:proofErr w:type="spellStart"/>
      <w:r w:rsidR="00E8518B" w:rsidRPr="00AA6050">
        <w:rPr>
          <w:rFonts w:ascii="Trebuchet MS" w:eastAsia="Calibri" w:hAnsi="Trebuchet MS" w:cs="Times New Roman"/>
          <w:lang w:val="fr-FR"/>
          <w14:ligatures w14:val="none"/>
        </w:rPr>
        <w:t>sanitare</w:t>
      </w:r>
      <w:proofErr w:type="spellEnd"/>
      <w:r w:rsidR="00E8518B" w:rsidRPr="00AA6050">
        <w:rPr>
          <w:rFonts w:ascii="Trebuchet MS" w:eastAsia="Calibri" w:hAnsi="Trebuchet MS" w:cs="Times New Roman"/>
          <w:lang w:val="fr-FR"/>
          <w14:ligatures w14:val="none"/>
        </w:rPr>
        <w:t xml:space="preserve"> </w:t>
      </w:r>
      <w:proofErr w:type="spellStart"/>
      <w:r w:rsidR="00E8518B" w:rsidRPr="00AA6050">
        <w:rPr>
          <w:rFonts w:ascii="Trebuchet MS" w:eastAsia="Calibri" w:hAnsi="Trebuchet MS" w:cs="Times New Roman"/>
          <w:lang w:val="fr-FR"/>
          <w14:ligatures w14:val="none"/>
        </w:rPr>
        <w:t>ș</w:t>
      </w:r>
      <w:r w:rsidRPr="00AA6050">
        <w:rPr>
          <w:rFonts w:ascii="Trebuchet MS" w:eastAsia="Calibri" w:hAnsi="Trebuchet MS" w:cs="Times New Roman"/>
          <w:lang w:val="fr-FR"/>
          <w14:ligatures w14:val="none"/>
        </w:rPr>
        <w:t>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anexe</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Accesul</w:t>
      </w:r>
      <w:proofErr w:type="spellEnd"/>
      <w:r w:rsidRPr="00AA6050">
        <w:rPr>
          <w:rFonts w:ascii="Trebuchet MS" w:eastAsia="Calibri" w:hAnsi="Trebuchet MS" w:cs="Times New Roman"/>
          <w:lang w:val="fr-FR"/>
          <w14:ligatures w14:val="none"/>
        </w:rPr>
        <w:t xml:space="preserve"> </w:t>
      </w:r>
      <w:proofErr w:type="gramStart"/>
      <w:r w:rsidRPr="00AA6050">
        <w:rPr>
          <w:rFonts w:ascii="Trebuchet MS" w:eastAsia="Calibri" w:hAnsi="Trebuchet MS" w:cs="Times New Roman"/>
          <w:lang w:val="fr-FR"/>
          <w14:ligatures w14:val="none"/>
        </w:rPr>
        <w:t xml:space="preserve">la </w:t>
      </w:r>
      <w:proofErr w:type="spellStart"/>
      <w:r w:rsidRPr="00AA6050">
        <w:rPr>
          <w:rFonts w:ascii="Trebuchet MS" w:eastAsia="Calibri" w:hAnsi="Trebuchet MS" w:cs="Times New Roman"/>
          <w:lang w:val="fr-FR"/>
          <w14:ligatures w14:val="none"/>
        </w:rPr>
        <w:t>etaj</w:t>
      </w:r>
      <w:proofErr w:type="spellEnd"/>
      <w:proofErr w:type="gramEnd"/>
      <w:r w:rsidRPr="00AA6050">
        <w:rPr>
          <w:rFonts w:ascii="Trebuchet MS" w:eastAsia="Calibri" w:hAnsi="Trebuchet MS" w:cs="Times New Roman"/>
          <w:lang w:val="fr-FR"/>
          <w14:ligatures w14:val="none"/>
        </w:rPr>
        <w:t xml:space="preserve"> se va </w:t>
      </w:r>
      <w:proofErr w:type="spellStart"/>
      <w:r w:rsidRPr="00AA6050">
        <w:rPr>
          <w:rFonts w:ascii="Trebuchet MS" w:eastAsia="Calibri" w:hAnsi="Trebuchet MS" w:cs="Times New Roman"/>
          <w:lang w:val="fr-FR"/>
          <w14:ligatures w14:val="none"/>
        </w:rPr>
        <w:t>realiza</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cu</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ajutorul</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unei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scări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cu</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acces</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in</w:t>
      </w:r>
      <w:r w:rsidR="009A3A56" w:rsidRPr="00AA6050">
        <w:rPr>
          <w:rFonts w:ascii="Trebuchet MS" w:eastAsia="Calibri" w:hAnsi="Trebuchet MS" w:cs="Times New Roman"/>
          <w:lang w:val="fr-FR"/>
          <w14:ligatures w14:val="none"/>
        </w:rPr>
        <w:t>dependent</w:t>
      </w:r>
      <w:proofErr w:type="spellEnd"/>
      <w:r w:rsidR="009A3A56" w:rsidRPr="00AA6050">
        <w:rPr>
          <w:rFonts w:ascii="Trebuchet MS" w:eastAsia="Calibri" w:hAnsi="Trebuchet MS" w:cs="Times New Roman"/>
          <w:lang w:val="fr-FR"/>
          <w14:ligatures w14:val="none"/>
        </w:rPr>
        <w:t xml:space="preserve">. </w:t>
      </w:r>
      <w:proofErr w:type="spellStart"/>
      <w:r w:rsidR="009A3A56" w:rsidRPr="00AA6050">
        <w:rPr>
          <w:rFonts w:ascii="Trebuchet MS" w:eastAsia="Calibri" w:hAnsi="Trebuchet MS" w:cs="Times New Roman"/>
          <w:lang w:val="fr-FR"/>
          <w14:ligatures w14:val="none"/>
        </w:rPr>
        <w:t>Scara</w:t>
      </w:r>
      <w:proofErr w:type="spellEnd"/>
      <w:r w:rsidR="009A3A56" w:rsidRPr="00AA6050">
        <w:rPr>
          <w:rFonts w:ascii="Trebuchet MS" w:eastAsia="Calibri" w:hAnsi="Trebuchet MS" w:cs="Times New Roman"/>
          <w:lang w:val="fr-FR"/>
          <w14:ligatures w14:val="none"/>
        </w:rPr>
        <w:t xml:space="preserve"> va fi </w:t>
      </w:r>
      <w:proofErr w:type="spellStart"/>
      <w:r w:rsidR="009A3A56" w:rsidRPr="00AA6050">
        <w:rPr>
          <w:rFonts w:ascii="Trebuchet MS" w:eastAsia="Calibri" w:hAnsi="Trebuchet MS" w:cs="Times New Roman"/>
          <w:lang w:val="fr-FR"/>
          <w14:ligatures w14:val="none"/>
        </w:rPr>
        <w:t>iluminată</w:t>
      </w:r>
      <w:proofErr w:type="spellEnd"/>
      <w:r w:rsidR="009A3A56" w:rsidRPr="00AA6050">
        <w:rPr>
          <w:rFonts w:ascii="Trebuchet MS" w:eastAsia="Calibri" w:hAnsi="Trebuchet MS" w:cs="Times New Roman"/>
          <w:lang w:val="fr-FR"/>
          <w14:ligatures w14:val="none"/>
        </w:rPr>
        <w:t xml:space="preserve"> </w:t>
      </w:r>
      <w:proofErr w:type="spellStart"/>
      <w:r w:rsidR="009A3A56" w:rsidRPr="00AA6050">
        <w:rPr>
          <w:rFonts w:ascii="Trebuchet MS" w:eastAsia="Calibri" w:hAnsi="Trebuchet MS" w:cs="Times New Roman"/>
          <w:lang w:val="fr-FR"/>
          <w14:ligatures w14:val="none"/>
        </w:rPr>
        <w:t>și</w:t>
      </w:r>
      <w:proofErr w:type="spellEnd"/>
      <w:r w:rsidR="009A3A56" w:rsidRPr="00AA6050">
        <w:rPr>
          <w:rFonts w:ascii="Trebuchet MS" w:eastAsia="Calibri" w:hAnsi="Trebuchet MS" w:cs="Times New Roman"/>
          <w:lang w:val="fr-FR"/>
          <w14:ligatures w14:val="none"/>
        </w:rPr>
        <w:t xml:space="preserve"> </w:t>
      </w:r>
      <w:proofErr w:type="spellStart"/>
      <w:r w:rsidR="009A3A56" w:rsidRPr="00AA6050">
        <w:rPr>
          <w:rFonts w:ascii="Trebuchet MS" w:eastAsia="Calibri" w:hAnsi="Trebuchet MS" w:cs="Times New Roman"/>
          <w:lang w:val="fr-FR"/>
          <w14:ligatures w14:val="none"/>
        </w:rPr>
        <w:t>ventilată</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natural</w:t>
      </w:r>
      <w:proofErr w:type="spellEnd"/>
      <w:r w:rsidRPr="00AA6050">
        <w:rPr>
          <w:rFonts w:ascii="Trebuchet MS" w:eastAsia="Calibri" w:hAnsi="Trebuchet MS" w:cs="Times New Roman"/>
          <w:lang w:val="fr-FR"/>
          <w14:ligatures w14:val="none"/>
        </w:rPr>
        <w:t>.</w:t>
      </w:r>
    </w:p>
    <w:p w14:paraId="293C6C7A" w14:textId="24D830A4" w:rsidR="00C63F62" w:rsidRPr="00AA6050" w:rsidRDefault="00C63F62" w:rsidP="000E41E3">
      <w:pPr>
        <w:autoSpaceDE w:val="0"/>
        <w:autoSpaceDN w:val="0"/>
        <w:adjustRightInd w:val="0"/>
        <w:spacing w:line="240" w:lineRule="auto"/>
        <w:ind w:firstLine="567"/>
        <w:contextualSpacing/>
        <w:jc w:val="both"/>
        <w:rPr>
          <w:rFonts w:ascii="Trebuchet MS" w:eastAsia="Calibri" w:hAnsi="Trebuchet MS" w:cs="Times New Roman"/>
          <w:bdr w:val="none" w:sz="0" w:space="0" w:color="auto" w:frame="1"/>
          <w:shd w:val="clear" w:color="auto" w:fill="FFFFFF"/>
          <w:lang w:val="en-US"/>
          <w14:ligatures w14:val="none"/>
        </w:rPr>
      </w:pPr>
      <w:proofErr w:type="spellStart"/>
      <w:proofErr w:type="gramStart"/>
      <w:r w:rsidRPr="00AA6050">
        <w:rPr>
          <w:rFonts w:ascii="Trebuchet MS" w:eastAsia="Calibri" w:hAnsi="Trebuchet MS" w:cs="Times New Roman"/>
          <w:bdr w:val="none" w:sz="0" w:space="0" w:color="auto" w:frame="1"/>
          <w:shd w:val="clear" w:color="auto" w:fill="FFFFFF"/>
          <w:lang w:val="en-US"/>
          <w14:ligatures w14:val="none"/>
        </w:rPr>
        <w:t>Spatiile</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interioare</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vo</w:t>
      </w:r>
      <w:r w:rsidR="009A3A56" w:rsidRPr="00AA6050">
        <w:rPr>
          <w:rFonts w:ascii="Trebuchet MS" w:eastAsia="Calibri" w:hAnsi="Trebuchet MS" w:cs="Times New Roman"/>
          <w:bdr w:val="none" w:sz="0" w:space="0" w:color="auto" w:frame="1"/>
          <w:shd w:val="clear" w:color="auto" w:fill="FFFFFF"/>
          <w:lang w:val="en-US"/>
          <w14:ligatures w14:val="none"/>
        </w:rPr>
        <w:t>r</w:t>
      </w:r>
      <w:proofErr w:type="spellEnd"/>
      <w:r w:rsidR="009A3A56" w:rsidRPr="00AA6050">
        <w:rPr>
          <w:rFonts w:ascii="Trebuchet MS" w:eastAsia="Calibri" w:hAnsi="Trebuchet MS" w:cs="Times New Roman"/>
          <w:bdr w:val="none" w:sz="0" w:space="0" w:color="auto" w:frame="1"/>
          <w:shd w:val="clear" w:color="auto" w:fill="FFFFFF"/>
          <w:lang w:val="en-US"/>
          <w14:ligatures w14:val="none"/>
        </w:rPr>
        <w:t xml:space="preserve"> fi </w:t>
      </w:r>
      <w:proofErr w:type="spellStart"/>
      <w:r w:rsidR="009A3A56" w:rsidRPr="00AA6050">
        <w:rPr>
          <w:rFonts w:ascii="Trebuchet MS" w:eastAsia="Calibri" w:hAnsi="Trebuchet MS" w:cs="Times New Roman"/>
          <w:bdr w:val="none" w:sz="0" w:space="0" w:color="auto" w:frame="1"/>
          <w:shd w:val="clear" w:color="auto" w:fill="FFFFFF"/>
          <w:lang w:val="en-US"/>
          <w14:ligatures w14:val="none"/>
        </w:rPr>
        <w:t>finisate</w:t>
      </w:r>
      <w:proofErr w:type="spellEnd"/>
      <w:r w:rsidR="009A3A56" w:rsidRPr="00AA6050">
        <w:rPr>
          <w:rFonts w:ascii="Trebuchet MS" w:eastAsia="Calibri" w:hAnsi="Trebuchet MS" w:cs="Times New Roman"/>
          <w:bdr w:val="none" w:sz="0" w:space="0" w:color="auto" w:frame="1"/>
          <w:shd w:val="clear" w:color="auto" w:fill="FFFFFF"/>
          <w:lang w:val="en-US"/>
          <w14:ligatures w14:val="none"/>
        </w:rPr>
        <w:t xml:space="preserve"> cu </w:t>
      </w:r>
      <w:proofErr w:type="spellStart"/>
      <w:r w:rsidR="009A3A56" w:rsidRPr="00AA6050">
        <w:rPr>
          <w:rFonts w:ascii="Trebuchet MS" w:eastAsia="Calibri" w:hAnsi="Trebuchet MS" w:cs="Times New Roman"/>
          <w:bdr w:val="none" w:sz="0" w:space="0" w:color="auto" w:frame="1"/>
          <w:shd w:val="clear" w:color="auto" w:fill="FFFFFF"/>
          <w:lang w:val="en-US"/>
          <w14:ligatures w14:val="none"/>
        </w:rPr>
        <w:t>vopsea</w:t>
      </w:r>
      <w:proofErr w:type="spellEnd"/>
      <w:r w:rsidR="009A3A56"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9A3A56" w:rsidRPr="00AA6050">
        <w:rPr>
          <w:rFonts w:ascii="Trebuchet MS" w:eastAsia="Calibri" w:hAnsi="Trebuchet MS" w:cs="Times New Roman"/>
          <w:bdr w:val="none" w:sz="0" w:space="0" w:color="auto" w:frame="1"/>
          <w:shd w:val="clear" w:color="auto" w:fill="FFFFFF"/>
          <w:lang w:val="en-US"/>
          <w14:ligatures w14:val="none"/>
        </w:rPr>
        <w:t>lavabilă</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de </w:t>
      </w:r>
      <w:r w:rsidR="009A3A56" w:rsidRPr="00AA6050">
        <w:rPr>
          <w:rFonts w:ascii="Trebuchet MS" w:eastAsia="Calibri" w:hAnsi="Trebuchet MS" w:cs="Times New Roman"/>
          <w:bdr w:val="none" w:sz="0" w:space="0" w:color="auto" w:frame="1"/>
          <w:shd w:val="clear" w:color="auto" w:fill="FFFFFF"/>
          <w:lang w:val="en-US"/>
          <w14:ligatures w14:val="none"/>
        </w:rPr>
        <w:t xml:space="preserve">interior, </w:t>
      </w:r>
      <w:proofErr w:type="spellStart"/>
      <w:r w:rsidR="009A3A56" w:rsidRPr="00AA6050">
        <w:rPr>
          <w:rFonts w:ascii="Trebuchet MS" w:eastAsia="Calibri" w:hAnsi="Trebuchet MS" w:cs="Times New Roman"/>
          <w:bdr w:val="none" w:sz="0" w:space="0" w:color="auto" w:frame="1"/>
          <w:shd w:val="clear" w:color="auto" w:fill="FFFFFF"/>
          <w:lang w:val="en-US"/>
          <w14:ligatures w14:val="none"/>
        </w:rPr>
        <w:t>rezistenta</w:t>
      </w:r>
      <w:proofErr w:type="spellEnd"/>
      <w:r w:rsidR="009A3A56" w:rsidRPr="00AA6050">
        <w:rPr>
          <w:rFonts w:ascii="Trebuchet MS" w:eastAsia="Calibri" w:hAnsi="Trebuchet MS" w:cs="Times New Roman"/>
          <w:bdr w:val="none" w:sz="0" w:space="0" w:color="auto" w:frame="1"/>
          <w:shd w:val="clear" w:color="auto" w:fill="FFFFFF"/>
          <w:lang w:val="en-US"/>
          <w14:ligatures w14:val="none"/>
        </w:rPr>
        <w:t xml:space="preserve"> la </w:t>
      </w:r>
      <w:proofErr w:type="spellStart"/>
      <w:r w:rsidR="009A3A56" w:rsidRPr="00AA6050">
        <w:rPr>
          <w:rFonts w:ascii="Trebuchet MS" w:eastAsia="Calibri" w:hAnsi="Trebuchet MS" w:cs="Times New Roman"/>
          <w:bdr w:val="none" w:sz="0" w:space="0" w:color="auto" w:frame="1"/>
          <w:shd w:val="clear" w:color="auto" w:fill="FFFFFF"/>
          <w:lang w:val="en-US"/>
          <w14:ligatures w14:val="none"/>
        </w:rPr>
        <w:t>umezeală</w:t>
      </w:r>
      <w:proofErr w:type="spellEnd"/>
      <w:r w:rsidR="009A3A56"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9A3A56" w:rsidRPr="00AA6050">
        <w:rPr>
          <w:rFonts w:ascii="Trebuchet MS" w:eastAsia="Calibri" w:hAnsi="Trebuchet MS" w:cs="Times New Roman"/>
          <w:bdr w:val="none" w:sz="0" w:space="0" w:color="auto" w:frame="1"/>
          <w:shd w:val="clear" w:color="auto" w:fill="FFFFFF"/>
          <w:lang w:val="en-US"/>
          <w14:ligatures w14:val="none"/>
        </w:rPr>
        <w:t>ș</w:t>
      </w:r>
      <w:r w:rsidRPr="00AA6050">
        <w:rPr>
          <w:rFonts w:ascii="Trebuchet MS" w:eastAsia="Calibri" w:hAnsi="Trebuchet MS" w:cs="Times New Roman"/>
          <w:bdr w:val="none" w:sz="0" w:space="0" w:color="auto" w:frame="1"/>
          <w:shd w:val="clear" w:color="auto" w:fill="FFFFFF"/>
          <w:lang w:val="en-US"/>
          <w14:ligatures w14:val="none"/>
        </w:rPr>
        <w:t>i</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mucegai</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culoare</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alb.</w:t>
      </w:r>
      <w:proofErr w:type="gram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Pardoseala</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la </w:t>
      </w:r>
      <w:proofErr w:type="spellStart"/>
      <w:r w:rsidRPr="00AA6050">
        <w:rPr>
          <w:rFonts w:ascii="Trebuchet MS" w:eastAsia="Calibri" w:hAnsi="Trebuchet MS" w:cs="Times New Roman"/>
          <w:bdr w:val="none" w:sz="0" w:space="0" w:color="auto" w:frame="1"/>
          <w:shd w:val="clear" w:color="auto" w:fill="FFFFFF"/>
          <w:lang w:val="en-US"/>
          <w14:ligatures w14:val="none"/>
        </w:rPr>
        <w:t>nive</w:t>
      </w:r>
      <w:r w:rsidR="009A3A56" w:rsidRPr="00AA6050">
        <w:rPr>
          <w:rFonts w:ascii="Trebuchet MS" w:eastAsia="Calibri" w:hAnsi="Trebuchet MS" w:cs="Times New Roman"/>
          <w:bdr w:val="none" w:sz="0" w:space="0" w:color="auto" w:frame="1"/>
          <w:shd w:val="clear" w:color="auto" w:fill="FFFFFF"/>
          <w:lang w:val="en-US"/>
          <w14:ligatures w14:val="none"/>
        </w:rPr>
        <w:t>lul</w:t>
      </w:r>
      <w:proofErr w:type="spellEnd"/>
      <w:r w:rsidR="009A3A56"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9A3A56" w:rsidRPr="00AA6050">
        <w:rPr>
          <w:rFonts w:ascii="Trebuchet MS" w:eastAsia="Calibri" w:hAnsi="Trebuchet MS" w:cs="Times New Roman"/>
          <w:bdr w:val="none" w:sz="0" w:space="0" w:color="auto" w:frame="1"/>
          <w:shd w:val="clear" w:color="auto" w:fill="FFFFFF"/>
          <w:lang w:val="en-US"/>
          <w14:ligatures w14:val="none"/>
        </w:rPr>
        <w:t>parterului</w:t>
      </w:r>
      <w:proofErr w:type="spellEnd"/>
      <w:r w:rsidR="009A3A56"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9A3A56" w:rsidRPr="00AA6050">
        <w:rPr>
          <w:rFonts w:ascii="Trebuchet MS" w:eastAsia="Calibri" w:hAnsi="Trebuchet MS" w:cs="Times New Roman"/>
          <w:bdr w:val="none" w:sz="0" w:space="0" w:color="auto" w:frame="1"/>
          <w:shd w:val="clear" w:color="auto" w:fill="FFFFFF"/>
          <w:lang w:val="en-US"/>
          <w14:ligatures w14:val="none"/>
        </w:rPr>
        <w:t>va</w:t>
      </w:r>
      <w:proofErr w:type="spellEnd"/>
      <w:r w:rsidR="009A3A56" w:rsidRPr="00AA6050">
        <w:rPr>
          <w:rFonts w:ascii="Trebuchet MS" w:eastAsia="Calibri" w:hAnsi="Trebuchet MS" w:cs="Times New Roman"/>
          <w:bdr w:val="none" w:sz="0" w:space="0" w:color="auto" w:frame="1"/>
          <w:shd w:val="clear" w:color="auto" w:fill="FFFFFF"/>
          <w:lang w:val="en-US"/>
          <w14:ligatures w14:val="none"/>
        </w:rPr>
        <w:t xml:space="preserve"> fi </w:t>
      </w:r>
      <w:proofErr w:type="spellStart"/>
      <w:r w:rsidR="009A3A56" w:rsidRPr="00AA6050">
        <w:rPr>
          <w:rFonts w:ascii="Trebuchet MS" w:eastAsia="Calibri" w:hAnsi="Trebuchet MS" w:cs="Times New Roman"/>
          <w:bdr w:val="none" w:sz="0" w:space="0" w:color="auto" w:frame="1"/>
          <w:shd w:val="clear" w:color="auto" w:fill="FFFFFF"/>
          <w:lang w:val="en-US"/>
          <w14:ligatures w14:val="none"/>
        </w:rPr>
        <w:t>realizată</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din </w:t>
      </w:r>
      <w:proofErr w:type="spellStart"/>
      <w:r w:rsidRPr="00AA6050">
        <w:rPr>
          <w:rFonts w:ascii="Trebuchet MS" w:eastAsia="Calibri" w:hAnsi="Trebuchet MS" w:cs="Times New Roman"/>
          <w:bdr w:val="none" w:sz="0" w:space="0" w:color="auto" w:frame="1"/>
          <w:shd w:val="clear" w:color="auto" w:fill="FFFFFF"/>
          <w:lang w:val="en-US"/>
          <w14:ligatures w14:val="none"/>
        </w:rPr>
        <w:t>gresie</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9A3A56" w:rsidRPr="00AA6050">
        <w:rPr>
          <w:rFonts w:ascii="Trebuchet MS" w:eastAsia="Calibri" w:hAnsi="Trebuchet MS" w:cs="Times New Roman"/>
          <w:bdr w:val="none" w:sz="0" w:space="0" w:color="auto" w:frame="1"/>
          <w:shd w:val="clear" w:color="auto" w:fill="FFFFFF"/>
          <w:lang w:val="en-US"/>
          <w14:ligatures w14:val="none"/>
        </w:rPr>
        <w:t>ceramică</w:t>
      </w:r>
      <w:proofErr w:type="spellEnd"/>
      <w:r w:rsidR="009A3A56"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9A3A56" w:rsidRPr="00AA6050">
        <w:rPr>
          <w:rFonts w:ascii="Trebuchet MS" w:eastAsia="Calibri" w:hAnsi="Trebuchet MS" w:cs="Times New Roman"/>
          <w:bdr w:val="none" w:sz="0" w:space="0" w:color="auto" w:frame="1"/>
          <w:shd w:val="clear" w:color="auto" w:fill="FFFFFF"/>
          <w:lang w:val="en-US"/>
          <w14:ligatures w14:val="none"/>
        </w:rPr>
        <w:t>portelanată</w:t>
      </w:r>
      <w:proofErr w:type="spellEnd"/>
      <w:r w:rsidR="009A3A56"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9A3A56" w:rsidRPr="00AA6050">
        <w:rPr>
          <w:rFonts w:ascii="Trebuchet MS" w:eastAsia="Calibri" w:hAnsi="Trebuchet MS" w:cs="Times New Roman"/>
          <w:bdr w:val="none" w:sz="0" w:space="0" w:color="auto" w:frame="1"/>
          <w:shd w:val="clear" w:color="auto" w:fill="FFFFFF"/>
          <w:lang w:val="en-US"/>
          <w14:ligatures w14:val="none"/>
        </w:rPr>
        <w:t>iar</w:t>
      </w:r>
      <w:proofErr w:type="spellEnd"/>
      <w:r w:rsidR="009A3A56"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9A3A56" w:rsidRPr="00AA6050">
        <w:rPr>
          <w:rFonts w:ascii="Trebuchet MS" w:eastAsia="Calibri" w:hAnsi="Trebuchet MS" w:cs="Times New Roman"/>
          <w:bdr w:val="none" w:sz="0" w:space="0" w:color="auto" w:frame="1"/>
          <w:shd w:val="clear" w:color="auto" w:fill="FFFFFF"/>
          <w:lang w:val="en-US"/>
          <w14:ligatures w14:val="none"/>
        </w:rPr>
        <w:t>pereț</w:t>
      </w:r>
      <w:r w:rsidRPr="00AA6050">
        <w:rPr>
          <w:rFonts w:ascii="Trebuchet MS" w:eastAsia="Calibri" w:hAnsi="Trebuchet MS" w:cs="Times New Roman"/>
          <w:bdr w:val="none" w:sz="0" w:space="0" w:color="auto" w:frame="1"/>
          <w:shd w:val="clear" w:color="auto" w:fill="FFFFFF"/>
          <w:lang w:val="en-US"/>
          <w14:ligatures w14:val="none"/>
        </w:rPr>
        <w:t>ii</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din </w:t>
      </w:r>
      <w:proofErr w:type="spellStart"/>
      <w:r w:rsidRPr="00AA6050">
        <w:rPr>
          <w:rFonts w:ascii="Trebuchet MS" w:eastAsia="Calibri" w:hAnsi="Trebuchet MS" w:cs="Times New Roman"/>
          <w:bdr w:val="none" w:sz="0" w:space="0" w:color="auto" w:frame="1"/>
          <w:shd w:val="clear" w:color="auto" w:fill="FFFFFF"/>
          <w:lang w:val="en-US"/>
          <w14:ligatures w14:val="none"/>
        </w:rPr>
        <w:t>grupurile</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sanitare</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se </w:t>
      </w:r>
      <w:proofErr w:type="spellStart"/>
      <w:r w:rsidRPr="00AA6050">
        <w:rPr>
          <w:rFonts w:ascii="Trebuchet MS" w:eastAsia="Calibri" w:hAnsi="Trebuchet MS" w:cs="Times New Roman"/>
          <w:bdr w:val="none" w:sz="0" w:space="0" w:color="auto" w:frame="1"/>
          <w:shd w:val="clear" w:color="auto" w:fill="FFFFFF"/>
          <w:lang w:val="en-US"/>
          <w14:ligatures w14:val="none"/>
        </w:rPr>
        <w:t>vor</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AB279F" w:rsidRPr="00AA6050">
        <w:rPr>
          <w:rFonts w:ascii="Trebuchet MS" w:eastAsia="Calibri" w:hAnsi="Trebuchet MS" w:cs="Times New Roman"/>
          <w:bdr w:val="none" w:sz="0" w:space="0" w:color="auto" w:frame="1"/>
          <w:shd w:val="clear" w:color="auto" w:fill="FFFFFF"/>
          <w:lang w:val="en-US"/>
          <w14:ligatures w14:val="none"/>
        </w:rPr>
        <w:t>finisa</w:t>
      </w:r>
      <w:proofErr w:type="spellEnd"/>
      <w:r w:rsidR="00AB279F" w:rsidRPr="00AA6050">
        <w:rPr>
          <w:rFonts w:ascii="Trebuchet MS" w:eastAsia="Calibri" w:hAnsi="Trebuchet MS" w:cs="Times New Roman"/>
          <w:bdr w:val="none" w:sz="0" w:space="0" w:color="auto" w:frame="1"/>
          <w:shd w:val="clear" w:color="auto" w:fill="FFFFFF"/>
          <w:lang w:val="en-US"/>
          <w14:ligatures w14:val="none"/>
        </w:rPr>
        <w:t xml:space="preserve"> cu </w:t>
      </w:r>
      <w:proofErr w:type="spellStart"/>
      <w:r w:rsidR="00AB279F" w:rsidRPr="00AA6050">
        <w:rPr>
          <w:rFonts w:ascii="Trebuchet MS" w:eastAsia="Calibri" w:hAnsi="Trebuchet MS" w:cs="Times New Roman"/>
          <w:bdr w:val="none" w:sz="0" w:space="0" w:color="auto" w:frame="1"/>
          <w:shd w:val="clear" w:color="auto" w:fill="FFFFFF"/>
          <w:lang w:val="en-US"/>
          <w14:ligatures w14:val="none"/>
        </w:rPr>
        <w:t>faianță</w:t>
      </w:r>
      <w:proofErr w:type="spellEnd"/>
      <w:r w:rsidR="00AB279F"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AB279F" w:rsidRPr="00AA6050">
        <w:rPr>
          <w:rFonts w:ascii="Trebuchet MS" w:eastAsia="Calibri" w:hAnsi="Trebuchet MS" w:cs="Times New Roman"/>
          <w:bdr w:val="none" w:sz="0" w:space="0" w:color="auto" w:frame="1"/>
          <w:shd w:val="clear" w:color="auto" w:fill="FFFFFF"/>
          <w:lang w:val="en-US"/>
          <w14:ligatures w14:val="none"/>
        </w:rPr>
        <w:t>porțelanată</w:t>
      </w:r>
      <w:proofErr w:type="spellEnd"/>
      <w:r w:rsidR="00AB279F"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AB279F" w:rsidRPr="00AA6050">
        <w:rPr>
          <w:rFonts w:ascii="Trebuchet MS" w:eastAsia="Calibri" w:hAnsi="Trebuchet MS" w:cs="Times New Roman"/>
          <w:bdr w:val="none" w:sz="0" w:space="0" w:color="auto" w:frame="1"/>
          <w:shd w:val="clear" w:color="auto" w:fill="FFFFFF"/>
          <w:lang w:val="en-US"/>
          <w14:ligatures w14:val="none"/>
        </w:rPr>
        <w:t>până</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la </w:t>
      </w:r>
      <w:proofErr w:type="spellStart"/>
      <w:r w:rsidRPr="00AA6050">
        <w:rPr>
          <w:rFonts w:ascii="Trebuchet MS" w:eastAsia="Calibri" w:hAnsi="Trebuchet MS" w:cs="Times New Roman"/>
          <w:bdr w:val="none" w:sz="0" w:space="0" w:color="auto" w:frame="1"/>
          <w:shd w:val="clear" w:color="auto" w:fill="FFFFFF"/>
          <w:lang w:val="en-US"/>
          <w14:ligatures w14:val="none"/>
        </w:rPr>
        <w:t>înălțimea</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de +1.20 m. </w:t>
      </w:r>
      <w:proofErr w:type="spellStart"/>
      <w:r w:rsidRPr="00AA6050">
        <w:rPr>
          <w:rFonts w:ascii="Trebuchet MS" w:eastAsia="Calibri" w:hAnsi="Trebuchet MS" w:cs="Times New Roman"/>
          <w:bdr w:val="none" w:sz="0" w:space="0" w:color="auto" w:frame="1"/>
          <w:shd w:val="clear" w:color="auto" w:fill="FFFFFF"/>
          <w:lang w:val="en-US"/>
          <w14:ligatures w14:val="none"/>
        </w:rPr>
        <w:t>Pardoseala</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la </w:t>
      </w:r>
      <w:proofErr w:type="spellStart"/>
      <w:r w:rsidR="00AB279F" w:rsidRPr="00AA6050">
        <w:rPr>
          <w:rFonts w:ascii="Trebuchet MS" w:eastAsia="Calibri" w:hAnsi="Trebuchet MS" w:cs="Times New Roman"/>
          <w:bdr w:val="none" w:sz="0" w:space="0" w:color="auto" w:frame="1"/>
          <w:shd w:val="clear" w:color="auto" w:fill="FFFFFF"/>
          <w:lang w:val="en-US"/>
          <w14:ligatures w14:val="none"/>
        </w:rPr>
        <w:t>nivelul</w:t>
      </w:r>
      <w:proofErr w:type="spellEnd"/>
      <w:r w:rsidR="00AB279F"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AB279F" w:rsidRPr="00AA6050">
        <w:rPr>
          <w:rFonts w:ascii="Trebuchet MS" w:eastAsia="Calibri" w:hAnsi="Trebuchet MS" w:cs="Times New Roman"/>
          <w:bdr w:val="none" w:sz="0" w:space="0" w:color="auto" w:frame="1"/>
          <w:shd w:val="clear" w:color="auto" w:fill="FFFFFF"/>
          <w:lang w:val="en-US"/>
          <w14:ligatures w14:val="none"/>
        </w:rPr>
        <w:t>etajului</w:t>
      </w:r>
      <w:proofErr w:type="spellEnd"/>
      <w:r w:rsidR="00AB279F"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AB279F" w:rsidRPr="00AA6050">
        <w:rPr>
          <w:rFonts w:ascii="Trebuchet MS" w:eastAsia="Calibri" w:hAnsi="Trebuchet MS" w:cs="Times New Roman"/>
          <w:bdr w:val="none" w:sz="0" w:space="0" w:color="auto" w:frame="1"/>
          <w:shd w:val="clear" w:color="auto" w:fill="FFFFFF"/>
          <w:lang w:val="en-US"/>
          <w14:ligatures w14:val="none"/>
        </w:rPr>
        <w:t>va</w:t>
      </w:r>
      <w:proofErr w:type="spellEnd"/>
      <w:r w:rsidR="00AB279F" w:rsidRPr="00AA6050">
        <w:rPr>
          <w:rFonts w:ascii="Trebuchet MS" w:eastAsia="Calibri" w:hAnsi="Trebuchet MS" w:cs="Times New Roman"/>
          <w:bdr w:val="none" w:sz="0" w:space="0" w:color="auto" w:frame="1"/>
          <w:shd w:val="clear" w:color="auto" w:fill="FFFFFF"/>
          <w:lang w:val="en-US"/>
          <w14:ligatures w14:val="none"/>
        </w:rPr>
        <w:t xml:space="preserve"> fi </w:t>
      </w:r>
      <w:proofErr w:type="spellStart"/>
      <w:r w:rsidR="00AB279F" w:rsidRPr="00AA6050">
        <w:rPr>
          <w:rFonts w:ascii="Trebuchet MS" w:eastAsia="Calibri" w:hAnsi="Trebuchet MS" w:cs="Times New Roman"/>
          <w:bdr w:val="none" w:sz="0" w:space="0" w:color="auto" w:frame="1"/>
          <w:shd w:val="clear" w:color="auto" w:fill="FFFFFF"/>
          <w:lang w:val="en-US"/>
          <w14:ligatures w14:val="none"/>
        </w:rPr>
        <w:t>realizată</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din </w:t>
      </w:r>
      <w:proofErr w:type="spellStart"/>
      <w:r w:rsidRPr="00AA6050">
        <w:rPr>
          <w:rFonts w:ascii="Trebuchet MS" w:eastAsia="Calibri" w:hAnsi="Trebuchet MS" w:cs="Times New Roman"/>
          <w:bdr w:val="none" w:sz="0" w:space="0" w:color="auto" w:frame="1"/>
          <w:shd w:val="clear" w:color="auto" w:fill="FFFFFF"/>
          <w:lang w:val="en-US"/>
          <w14:ligatures w14:val="none"/>
        </w:rPr>
        <w:t>mocheta</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pentru</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trafic</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intens</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grupurile</w:t>
      </w:r>
      <w:proofErr w:type="spellEnd"/>
      <w:r w:rsidR="00AB279F"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AB279F" w:rsidRPr="00AA6050">
        <w:rPr>
          <w:rFonts w:ascii="Trebuchet MS" w:eastAsia="Calibri" w:hAnsi="Trebuchet MS" w:cs="Times New Roman"/>
          <w:bdr w:val="none" w:sz="0" w:space="0" w:color="auto" w:frame="1"/>
          <w:shd w:val="clear" w:color="auto" w:fill="FFFFFF"/>
          <w:lang w:val="en-US"/>
          <w14:ligatures w14:val="none"/>
        </w:rPr>
        <w:t>sanitare</w:t>
      </w:r>
      <w:proofErr w:type="spellEnd"/>
      <w:r w:rsidR="00AB279F"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AB279F" w:rsidRPr="00AA6050">
        <w:rPr>
          <w:rFonts w:ascii="Trebuchet MS" w:eastAsia="Calibri" w:hAnsi="Trebuchet MS" w:cs="Times New Roman"/>
          <w:bdr w:val="none" w:sz="0" w:space="0" w:color="auto" w:frame="1"/>
          <w:shd w:val="clear" w:color="auto" w:fill="FFFFFF"/>
          <w:lang w:val="en-US"/>
          <w14:ligatures w14:val="none"/>
        </w:rPr>
        <w:t>avâ</w:t>
      </w:r>
      <w:r w:rsidRPr="00AA6050">
        <w:rPr>
          <w:rFonts w:ascii="Trebuchet MS" w:eastAsia="Calibri" w:hAnsi="Trebuchet MS" w:cs="Times New Roman"/>
          <w:bdr w:val="none" w:sz="0" w:space="0" w:color="auto" w:frame="1"/>
          <w:shd w:val="clear" w:color="auto" w:fill="FFFFFF"/>
          <w:lang w:val="en-US"/>
          <w14:ligatures w14:val="none"/>
        </w:rPr>
        <w:t>n</w:t>
      </w:r>
      <w:r w:rsidR="00AB279F" w:rsidRPr="00AA6050">
        <w:rPr>
          <w:rFonts w:ascii="Trebuchet MS" w:eastAsia="Calibri" w:hAnsi="Trebuchet MS" w:cs="Times New Roman"/>
          <w:bdr w:val="none" w:sz="0" w:space="0" w:color="auto" w:frame="1"/>
          <w:shd w:val="clear" w:color="auto" w:fill="FFFFFF"/>
          <w:lang w:val="en-US"/>
          <w14:ligatures w14:val="none"/>
        </w:rPr>
        <w:t>d</w:t>
      </w:r>
      <w:proofErr w:type="spellEnd"/>
      <w:r w:rsidR="00AB279F"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AB279F" w:rsidRPr="00AA6050">
        <w:rPr>
          <w:rFonts w:ascii="Trebuchet MS" w:eastAsia="Calibri" w:hAnsi="Trebuchet MS" w:cs="Times New Roman"/>
          <w:bdr w:val="none" w:sz="0" w:space="0" w:color="auto" w:frame="1"/>
          <w:shd w:val="clear" w:color="auto" w:fill="FFFFFF"/>
          <w:lang w:val="en-US"/>
          <w14:ligatures w14:val="none"/>
        </w:rPr>
        <w:t>pardoseala</w:t>
      </w:r>
      <w:proofErr w:type="spellEnd"/>
      <w:r w:rsidR="00AB279F" w:rsidRPr="00AA6050">
        <w:rPr>
          <w:rFonts w:ascii="Trebuchet MS" w:eastAsia="Calibri" w:hAnsi="Trebuchet MS" w:cs="Times New Roman"/>
          <w:bdr w:val="none" w:sz="0" w:space="0" w:color="auto" w:frame="1"/>
          <w:shd w:val="clear" w:color="auto" w:fill="FFFFFF"/>
          <w:lang w:val="en-US"/>
          <w14:ligatures w14:val="none"/>
        </w:rPr>
        <w:t xml:space="preserve"> din </w:t>
      </w:r>
      <w:proofErr w:type="spellStart"/>
      <w:r w:rsidR="00AB279F" w:rsidRPr="00AA6050">
        <w:rPr>
          <w:rFonts w:ascii="Trebuchet MS" w:eastAsia="Calibri" w:hAnsi="Trebuchet MS" w:cs="Times New Roman"/>
          <w:bdr w:val="none" w:sz="0" w:space="0" w:color="auto" w:frame="1"/>
          <w:shd w:val="clear" w:color="auto" w:fill="FFFFFF"/>
          <w:lang w:val="en-US"/>
          <w14:ligatures w14:val="none"/>
        </w:rPr>
        <w:t>gresie</w:t>
      </w:r>
      <w:proofErr w:type="spellEnd"/>
      <w:r w:rsidR="00AB279F"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AB279F" w:rsidRPr="00AA6050">
        <w:rPr>
          <w:rFonts w:ascii="Trebuchet MS" w:eastAsia="Calibri" w:hAnsi="Trebuchet MS" w:cs="Times New Roman"/>
          <w:bdr w:val="none" w:sz="0" w:space="0" w:color="auto" w:frame="1"/>
          <w:shd w:val="clear" w:color="auto" w:fill="FFFFFF"/>
          <w:lang w:val="en-US"/>
          <w14:ligatures w14:val="none"/>
        </w:rPr>
        <w:t>ceramică</w:t>
      </w:r>
      <w:proofErr w:type="spellEnd"/>
      <w:r w:rsidR="00AB279F"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AB279F" w:rsidRPr="00AA6050">
        <w:rPr>
          <w:rFonts w:ascii="Trebuchet MS" w:eastAsia="Calibri" w:hAnsi="Trebuchet MS" w:cs="Times New Roman"/>
          <w:bdr w:val="none" w:sz="0" w:space="0" w:color="auto" w:frame="1"/>
          <w:shd w:val="clear" w:color="auto" w:fill="FFFFFF"/>
          <w:lang w:val="en-US"/>
          <w14:ligatures w14:val="none"/>
        </w:rPr>
        <w:t>porțelanată</w:t>
      </w:r>
      <w:proofErr w:type="spellEnd"/>
      <w:r w:rsidR="00AB279F" w:rsidRPr="00AA6050">
        <w:rPr>
          <w:rFonts w:ascii="Trebuchet MS" w:eastAsia="Calibri" w:hAnsi="Trebuchet MS" w:cs="Times New Roman"/>
          <w:bdr w:val="none" w:sz="0" w:space="0" w:color="auto" w:frame="1"/>
          <w:shd w:val="clear" w:color="auto" w:fill="FFFFFF"/>
          <w:lang w:val="en-US"/>
          <w14:ligatures w14:val="none"/>
        </w:rPr>
        <w:t xml:space="preserve"> cu </w:t>
      </w:r>
      <w:proofErr w:type="spellStart"/>
      <w:r w:rsidR="00AB279F" w:rsidRPr="00AA6050">
        <w:rPr>
          <w:rFonts w:ascii="Trebuchet MS" w:eastAsia="Calibri" w:hAnsi="Trebuchet MS" w:cs="Times New Roman"/>
          <w:bdr w:val="none" w:sz="0" w:space="0" w:color="auto" w:frame="1"/>
          <w:shd w:val="clear" w:color="auto" w:fill="FFFFFF"/>
          <w:lang w:val="en-US"/>
          <w14:ligatures w14:val="none"/>
        </w:rPr>
        <w:t>pereți</w:t>
      </w:r>
      <w:proofErr w:type="spellEnd"/>
      <w:r w:rsidR="00AB279F"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AB279F" w:rsidRPr="00AA6050">
        <w:rPr>
          <w:rFonts w:ascii="Trebuchet MS" w:eastAsia="Calibri" w:hAnsi="Trebuchet MS" w:cs="Times New Roman"/>
          <w:bdr w:val="none" w:sz="0" w:space="0" w:color="auto" w:frame="1"/>
          <w:shd w:val="clear" w:color="auto" w:fill="FFFFFF"/>
          <w:lang w:val="en-US"/>
          <w14:ligatures w14:val="none"/>
        </w:rPr>
        <w:t>ce</w:t>
      </w:r>
      <w:proofErr w:type="spellEnd"/>
      <w:r w:rsidR="00AB279F"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AB279F" w:rsidRPr="00AA6050">
        <w:rPr>
          <w:rFonts w:ascii="Trebuchet MS" w:eastAsia="Calibri" w:hAnsi="Trebuchet MS" w:cs="Times New Roman"/>
          <w:bdr w:val="none" w:sz="0" w:space="0" w:color="auto" w:frame="1"/>
          <w:shd w:val="clear" w:color="auto" w:fill="FFFFFF"/>
          <w:lang w:val="en-US"/>
          <w14:ligatures w14:val="none"/>
        </w:rPr>
        <w:t>vor</w:t>
      </w:r>
      <w:proofErr w:type="spellEnd"/>
      <w:r w:rsidR="00AB279F" w:rsidRPr="00AA6050">
        <w:rPr>
          <w:rFonts w:ascii="Trebuchet MS" w:eastAsia="Calibri" w:hAnsi="Trebuchet MS" w:cs="Times New Roman"/>
          <w:bdr w:val="none" w:sz="0" w:space="0" w:color="auto" w:frame="1"/>
          <w:shd w:val="clear" w:color="auto" w:fill="FFFFFF"/>
          <w:lang w:val="en-US"/>
          <w14:ligatures w14:val="none"/>
        </w:rPr>
        <w:t xml:space="preserve"> fi </w:t>
      </w:r>
      <w:proofErr w:type="spellStart"/>
      <w:r w:rsidR="00AB279F" w:rsidRPr="00AA6050">
        <w:rPr>
          <w:rFonts w:ascii="Trebuchet MS" w:eastAsia="Calibri" w:hAnsi="Trebuchet MS" w:cs="Times New Roman"/>
          <w:bdr w:val="none" w:sz="0" w:space="0" w:color="auto" w:frame="1"/>
          <w:shd w:val="clear" w:color="auto" w:fill="FFFFFF"/>
          <w:lang w:val="en-US"/>
          <w14:ligatures w14:val="none"/>
        </w:rPr>
        <w:t>finisați</w:t>
      </w:r>
      <w:proofErr w:type="spellEnd"/>
      <w:r w:rsidR="00AB279F" w:rsidRPr="00AA6050">
        <w:rPr>
          <w:rFonts w:ascii="Trebuchet MS" w:eastAsia="Calibri" w:hAnsi="Trebuchet MS" w:cs="Times New Roman"/>
          <w:bdr w:val="none" w:sz="0" w:space="0" w:color="auto" w:frame="1"/>
          <w:shd w:val="clear" w:color="auto" w:fill="FFFFFF"/>
          <w:lang w:val="en-US"/>
          <w14:ligatures w14:val="none"/>
        </w:rPr>
        <w:t xml:space="preserve"> cu </w:t>
      </w:r>
      <w:proofErr w:type="spellStart"/>
      <w:r w:rsidR="00AB279F" w:rsidRPr="00AA6050">
        <w:rPr>
          <w:rFonts w:ascii="Trebuchet MS" w:eastAsia="Calibri" w:hAnsi="Trebuchet MS" w:cs="Times New Roman"/>
          <w:bdr w:val="none" w:sz="0" w:space="0" w:color="auto" w:frame="1"/>
          <w:shd w:val="clear" w:color="auto" w:fill="FFFFFF"/>
          <w:lang w:val="en-US"/>
          <w14:ligatures w14:val="none"/>
        </w:rPr>
        <w:t>faianță</w:t>
      </w:r>
      <w:proofErr w:type="spellEnd"/>
      <w:r w:rsidR="00AB279F"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AB279F" w:rsidRPr="00AA6050">
        <w:rPr>
          <w:rFonts w:ascii="Trebuchet MS" w:eastAsia="Calibri" w:hAnsi="Trebuchet MS" w:cs="Times New Roman"/>
          <w:bdr w:val="none" w:sz="0" w:space="0" w:color="auto" w:frame="1"/>
          <w:shd w:val="clear" w:color="auto" w:fill="FFFFFF"/>
          <w:lang w:val="en-US"/>
          <w14:ligatures w14:val="none"/>
        </w:rPr>
        <w:t>porțelanată</w:t>
      </w:r>
      <w:proofErr w:type="spellEnd"/>
      <w:r w:rsidR="00AB279F"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AB279F" w:rsidRPr="00AA6050">
        <w:rPr>
          <w:rFonts w:ascii="Trebuchet MS" w:eastAsia="Calibri" w:hAnsi="Trebuchet MS" w:cs="Times New Roman"/>
          <w:bdr w:val="none" w:sz="0" w:space="0" w:color="auto" w:frame="1"/>
          <w:shd w:val="clear" w:color="auto" w:fill="FFFFFF"/>
          <w:lang w:val="en-US"/>
          <w14:ligatures w14:val="none"/>
        </w:rPr>
        <w:t>până</w:t>
      </w:r>
      <w:proofErr w:type="spellEnd"/>
      <w:r w:rsidR="00AB279F" w:rsidRPr="00AA6050">
        <w:rPr>
          <w:rFonts w:ascii="Trebuchet MS" w:eastAsia="Calibri" w:hAnsi="Trebuchet MS" w:cs="Times New Roman"/>
          <w:bdr w:val="none" w:sz="0" w:space="0" w:color="auto" w:frame="1"/>
          <w:shd w:val="clear" w:color="auto" w:fill="FFFFFF"/>
          <w:lang w:val="en-US"/>
          <w14:ligatures w14:val="none"/>
        </w:rPr>
        <w:t xml:space="preserve"> la </w:t>
      </w:r>
      <w:proofErr w:type="spellStart"/>
      <w:r w:rsidR="00AB279F" w:rsidRPr="00AA6050">
        <w:rPr>
          <w:rFonts w:ascii="Trebuchet MS" w:eastAsia="Calibri" w:hAnsi="Trebuchet MS" w:cs="Times New Roman"/>
          <w:bdr w:val="none" w:sz="0" w:space="0" w:color="auto" w:frame="1"/>
          <w:shd w:val="clear" w:color="auto" w:fill="FFFFFF"/>
          <w:lang w:val="en-US"/>
          <w14:ligatures w14:val="none"/>
        </w:rPr>
        <w:t>înalț</w:t>
      </w:r>
      <w:r w:rsidRPr="00AA6050">
        <w:rPr>
          <w:rFonts w:ascii="Trebuchet MS" w:eastAsia="Calibri" w:hAnsi="Trebuchet MS" w:cs="Times New Roman"/>
          <w:bdr w:val="none" w:sz="0" w:space="0" w:color="auto" w:frame="1"/>
          <w:shd w:val="clear" w:color="auto" w:fill="FFFFFF"/>
          <w:lang w:val="en-US"/>
          <w14:ligatures w14:val="none"/>
        </w:rPr>
        <w:t>imea</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de 1+20 m. </w:t>
      </w:r>
      <w:proofErr w:type="spellStart"/>
      <w:r w:rsidRPr="00AA6050">
        <w:rPr>
          <w:rFonts w:ascii="Trebuchet MS" w:eastAsia="Calibri" w:hAnsi="Trebuchet MS" w:cs="Times New Roman"/>
          <w:bdr w:val="none" w:sz="0" w:space="0" w:color="auto" w:frame="1"/>
          <w:shd w:val="clear" w:color="auto" w:fill="FFFFFF"/>
          <w:lang w:val="en-US"/>
          <w14:ligatures w14:val="none"/>
        </w:rPr>
        <w:t>Închiderile</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exterioare</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realizate</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din </w:t>
      </w:r>
      <w:proofErr w:type="spellStart"/>
      <w:r w:rsidRPr="00AA6050">
        <w:rPr>
          <w:rFonts w:ascii="Trebuchet MS" w:eastAsia="Calibri" w:hAnsi="Trebuchet MS" w:cs="Times New Roman"/>
          <w:bdr w:val="none" w:sz="0" w:space="0" w:color="auto" w:frame="1"/>
          <w:shd w:val="clear" w:color="auto" w:fill="FFFFFF"/>
          <w:lang w:val="en-US"/>
          <w14:ligatures w14:val="none"/>
        </w:rPr>
        <w:t>blocuri</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ceramice</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vor</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fi placate </w:t>
      </w:r>
      <w:proofErr w:type="spellStart"/>
      <w:r w:rsidRPr="00AA6050">
        <w:rPr>
          <w:rFonts w:ascii="Trebuchet MS" w:eastAsia="Calibri" w:hAnsi="Trebuchet MS" w:cs="Times New Roman"/>
          <w:bdr w:val="none" w:sz="0" w:space="0" w:color="auto" w:frame="1"/>
          <w:shd w:val="clear" w:color="auto" w:fill="FFFFFF"/>
          <w:lang w:val="en-US"/>
          <w14:ligatures w14:val="none"/>
        </w:rPr>
        <w:t>pe</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exterior cu </w:t>
      </w:r>
      <w:proofErr w:type="spellStart"/>
      <w:r w:rsidRPr="00AA6050">
        <w:rPr>
          <w:rFonts w:ascii="Trebuchet MS" w:eastAsia="Calibri" w:hAnsi="Trebuchet MS" w:cs="Times New Roman"/>
          <w:bdr w:val="none" w:sz="0" w:space="0" w:color="auto" w:frame="1"/>
          <w:shd w:val="clear" w:color="auto" w:fill="FFFFFF"/>
          <w:lang w:val="en-US"/>
          <w14:ligatures w14:val="none"/>
        </w:rPr>
        <w:t>termoizolație</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de tip </w:t>
      </w:r>
      <w:proofErr w:type="spellStart"/>
      <w:r w:rsidRPr="00AA6050">
        <w:rPr>
          <w:rFonts w:ascii="Trebuchet MS" w:eastAsia="Calibri" w:hAnsi="Trebuchet MS" w:cs="Times New Roman"/>
          <w:bdr w:val="none" w:sz="0" w:space="0" w:color="auto" w:frame="1"/>
          <w:shd w:val="clear" w:color="auto" w:fill="FFFFFF"/>
          <w:lang w:val="en-US"/>
          <w14:ligatures w14:val="none"/>
        </w:rPr>
        <w:t>polistiren</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expandat</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de 10 cm </w:t>
      </w:r>
      <w:proofErr w:type="spellStart"/>
      <w:r w:rsidRPr="00AA6050">
        <w:rPr>
          <w:rFonts w:ascii="Trebuchet MS" w:eastAsia="Calibri" w:hAnsi="Trebuchet MS" w:cs="Times New Roman"/>
          <w:bdr w:val="none" w:sz="0" w:space="0" w:color="auto" w:frame="1"/>
          <w:shd w:val="clear" w:color="auto" w:fill="FFFFFF"/>
          <w:lang w:val="en-US"/>
          <w14:ligatures w14:val="none"/>
        </w:rPr>
        <w:t>grosime</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gramStart"/>
      <w:r w:rsidRPr="00AA6050">
        <w:rPr>
          <w:rFonts w:ascii="Trebuchet MS" w:eastAsia="Calibri" w:hAnsi="Trebuchet MS" w:cs="Times New Roman"/>
          <w:bdr w:val="none" w:sz="0" w:space="0" w:color="auto" w:frame="1"/>
          <w:shd w:val="clear" w:color="auto" w:fill="FFFFFF"/>
          <w:lang w:val="en-US"/>
          <w14:ligatures w14:val="none"/>
        </w:rPr>
        <w:t xml:space="preserve">De </w:t>
      </w:r>
      <w:proofErr w:type="spellStart"/>
      <w:r w:rsidRPr="00AA6050">
        <w:rPr>
          <w:rFonts w:ascii="Trebuchet MS" w:eastAsia="Calibri" w:hAnsi="Trebuchet MS" w:cs="Times New Roman"/>
          <w:bdr w:val="none" w:sz="0" w:space="0" w:color="auto" w:frame="1"/>
          <w:shd w:val="clear" w:color="auto" w:fill="FFFFFF"/>
          <w:lang w:val="en-US"/>
          <w14:ligatures w14:val="none"/>
        </w:rPr>
        <w:t>asemenea</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se </w:t>
      </w:r>
      <w:proofErr w:type="spellStart"/>
      <w:r w:rsidRPr="00AA6050">
        <w:rPr>
          <w:rFonts w:ascii="Trebuchet MS" w:eastAsia="Calibri" w:hAnsi="Trebuchet MS" w:cs="Times New Roman"/>
          <w:bdr w:val="none" w:sz="0" w:space="0" w:color="auto" w:frame="1"/>
          <w:shd w:val="clear" w:color="auto" w:fill="FFFFFF"/>
          <w:lang w:val="en-US"/>
          <w14:ligatures w14:val="none"/>
        </w:rPr>
        <w:t>vor</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realiza</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te</w:t>
      </w:r>
      <w:r w:rsidR="001D1E25" w:rsidRPr="00AA6050">
        <w:rPr>
          <w:rFonts w:ascii="Trebuchet MS" w:eastAsia="Calibri" w:hAnsi="Trebuchet MS" w:cs="Times New Roman"/>
          <w:bdr w:val="none" w:sz="0" w:space="0" w:color="auto" w:frame="1"/>
          <w:shd w:val="clear" w:color="auto" w:fill="FFFFFF"/>
          <w:lang w:val="en-US"/>
          <w14:ligatures w14:val="none"/>
        </w:rPr>
        <w:t>rmoizolații</w:t>
      </w:r>
      <w:proofErr w:type="spellEnd"/>
      <w:r w:rsidR="001D1E25"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1D1E25" w:rsidRPr="00AA6050">
        <w:rPr>
          <w:rFonts w:ascii="Trebuchet MS" w:eastAsia="Calibri" w:hAnsi="Trebuchet MS" w:cs="Times New Roman"/>
          <w:bdr w:val="none" w:sz="0" w:space="0" w:color="auto" w:frame="1"/>
          <w:shd w:val="clear" w:color="auto" w:fill="FFFFFF"/>
          <w:lang w:val="en-US"/>
          <w14:ligatures w14:val="none"/>
        </w:rPr>
        <w:t>si</w:t>
      </w:r>
      <w:proofErr w:type="spellEnd"/>
      <w:r w:rsidR="001D1E25" w:rsidRPr="00AA6050">
        <w:rPr>
          <w:rFonts w:ascii="Trebuchet MS" w:eastAsia="Calibri" w:hAnsi="Trebuchet MS" w:cs="Times New Roman"/>
          <w:bdr w:val="none" w:sz="0" w:space="0" w:color="auto" w:frame="1"/>
          <w:shd w:val="clear" w:color="auto" w:fill="FFFFFF"/>
          <w:lang w:val="en-US"/>
          <w14:ligatures w14:val="none"/>
        </w:rPr>
        <w:t xml:space="preserve"> la </w:t>
      </w:r>
      <w:proofErr w:type="spellStart"/>
      <w:r w:rsidR="001D1E25" w:rsidRPr="00AA6050">
        <w:rPr>
          <w:rFonts w:ascii="Trebuchet MS" w:eastAsia="Calibri" w:hAnsi="Trebuchet MS" w:cs="Times New Roman"/>
          <w:bdr w:val="none" w:sz="0" w:space="0" w:color="auto" w:frame="1"/>
          <w:shd w:val="clear" w:color="auto" w:fill="FFFFFF"/>
          <w:lang w:val="en-US"/>
          <w14:ligatures w14:val="none"/>
        </w:rPr>
        <w:t>nivelul</w:t>
      </w:r>
      <w:proofErr w:type="spellEnd"/>
      <w:r w:rsidR="001D1E25"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1D1E25" w:rsidRPr="00AA6050">
        <w:rPr>
          <w:rFonts w:ascii="Trebuchet MS" w:eastAsia="Calibri" w:hAnsi="Trebuchet MS" w:cs="Times New Roman"/>
          <w:bdr w:val="none" w:sz="0" w:space="0" w:color="auto" w:frame="1"/>
          <w:shd w:val="clear" w:color="auto" w:fill="FFFFFF"/>
          <w:lang w:val="en-US"/>
          <w14:ligatures w14:val="none"/>
        </w:rPr>
        <w:t>fundaț</w:t>
      </w:r>
      <w:r w:rsidRPr="00AA6050">
        <w:rPr>
          <w:rFonts w:ascii="Trebuchet MS" w:eastAsia="Calibri" w:hAnsi="Trebuchet MS" w:cs="Times New Roman"/>
          <w:bdr w:val="none" w:sz="0" w:space="0" w:color="auto" w:frame="1"/>
          <w:shd w:val="clear" w:color="auto" w:fill="FFFFFF"/>
          <w:lang w:val="en-US"/>
          <w14:ligatures w14:val="none"/>
        </w:rPr>
        <w:t>iilor</w:t>
      </w:r>
      <w:proofErr w:type="spellEnd"/>
      <w:r w:rsidRPr="00AA6050">
        <w:rPr>
          <w:rFonts w:ascii="Trebuchet MS" w:eastAsia="Calibri" w:hAnsi="Trebuchet MS" w:cs="Times New Roman"/>
          <w:bdr w:val="none" w:sz="0" w:space="0" w:color="auto" w:frame="1"/>
          <w:shd w:val="clear" w:color="auto" w:fill="FFFFFF"/>
          <w:lang w:val="en-US"/>
          <w14:ligatures w14:val="none"/>
        </w:rPr>
        <w:t>.</w:t>
      </w:r>
      <w:proofErr w:type="gram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Soclul</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proofErr w:type="gramStart"/>
      <w:r w:rsidRPr="00AA6050">
        <w:rPr>
          <w:rFonts w:ascii="Trebuchet MS" w:eastAsia="Calibri" w:hAnsi="Trebuchet MS" w:cs="Times New Roman"/>
          <w:bdr w:val="none" w:sz="0" w:space="0" w:color="auto" w:frame="1"/>
          <w:shd w:val="clear" w:color="auto" w:fill="FFFFFF"/>
          <w:lang w:val="en-US"/>
          <w14:ligatures w14:val="none"/>
        </w:rPr>
        <w:t>va</w:t>
      </w:r>
      <w:proofErr w:type="spellEnd"/>
      <w:proofErr w:type="gramEnd"/>
      <w:r w:rsidRPr="00AA6050">
        <w:rPr>
          <w:rFonts w:ascii="Trebuchet MS" w:eastAsia="Calibri" w:hAnsi="Trebuchet MS" w:cs="Times New Roman"/>
          <w:bdr w:val="none" w:sz="0" w:space="0" w:color="auto" w:frame="1"/>
          <w:shd w:val="clear" w:color="auto" w:fill="FFFFFF"/>
          <w:lang w:val="en-US"/>
          <w14:ligatures w14:val="none"/>
        </w:rPr>
        <w:t xml:space="preserve"> fi </w:t>
      </w:r>
      <w:proofErr w:type="spellStart"/>
      <w:r w:rsidRPr="00AA6050">
        <w:rPr>
          <w:rFonts w:ascii="Trebuchet MS" w:eastAsia="Calibri" w:hAnsi="Trebuchet MS" w:cs="Times New Roman"/>
          <w:bdr w:val="none" w:sz="0" w:space="0" w:color="auto" w:frame="1"/>
          <w:shd w:val="clear" w:color="auto" w:fill="FFFFFF"/>
          <w:lang w:val="en-US"/>
          <w14:ligatures w14:val="none"/>
        </w:rPr>
        <w:t>termoizolat</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cu </w:t>
      </w:r>
      <w:proofErr w:type="spellStart"/>
      <w:r w:rsidRPr="00AA6050">
        <w:rPr>
          <w:rFonts w:ascii="Trebuchet MS" w:eastAsia="Calibri" w:hAnsi="Trebuchet MS" w:cs="Times New Roman"/>
          <w:bdr w:val="none" w:sz="0" w:space="0" w:color="auto" w:frame="1"/>
          <w:shd w:val="clear" w:color="auto" w:fill="FFFFFF"/>
          <w:lang w:val="en-US"/>
          <w14:ligatures w14:val="none"/>
        </w:rPr>
        <w:t>polistiren</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extrudat</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de 10 cm </w:t>
      </w:r>
      <w:proofErr w:type="spellStart"/>
      <w:r w:rsidRPr="00AA6050">
        <w:rPr>
          <w:rFonts w:ascii="Trebuchet MS" w:eastAsia="Calibri" w:hAnsi="Trebuchet MS" w:cs="Times New Roman"/>
          <w:bdr w:val="none" w:sz="0" w:space="0" w:color="auto" w:frame="1"/>
          <w:shd w:val="clear" w:color="auto" w:fill="FFFFFF"/>
          <w:lang w:val="en-US"/>
          <w14:ligatures w14:val="none"/>
        </w:rPr>
        <w:t>grosime</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Acesta</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se </w:t>
      </w:r>
      <w:proofErr w:type="spellStart"/>
      <w:proofErr w:type="gramStart"/>
      <w:r w:rsidRPr="00AA6050">
        <w:rPr>
          <w:rFonts w:ascii="Trebuchet MS" w:eastAsia="Calibri" w:hAnsi="Trebuchet MS" w:cs="Times New Roman"/>
          <w:bdr w:val="none" w:sz="0" w:space="0" w:color="auto" w:frame="1"/>
          <w:shd w:val="clear" w:color="auto" w:fill="FFFFFF"/>
          <w:lang w:val="en-US"/>
          <w14:ligatures w14:val="none"/>
        </w:rPr>
        <w:t>va</w:t>
      </w:r>
      <w:proofErr w:type="spellEnd"/>
      <w:proofErr w:type="gram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lipi</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cu </w:t>
      </w:r>
      <w:proofErr w:type="spellStart"/>
      <w:r w:rsidRPr="00AA6050">
        <w:rPr>
          <w:rFonts w:ascii="Trebuchet MS" w:eastAsia="Calibri" w:hAnsi="Trebuchet MS" w:cs="Times New Roman"/>
          <w:bdr w:val="none" w:sz="0" w:space="0" w:color="auto" w:frame="1"/>
          <w:shd w:val="clear" w:color="auto" w:fill="FFFFFF"/>
          <w:lang w:val="en-US"/>
          <w14:ligatures w14:val="none"/>
        </w:rPr>
        <w:t>adeziv</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r w:rsidR="001D1E25" w:rsidRPr="00AA6050">
        <w:rPr>
          <w:rFonts w:ascii="Trebuchet MS" w:eastAsia="Calibri" w:hAnsi="Trebuchet MS" w:cs="Times New Roman"/>
          <w:bdr w:val="none" w:sz="0" w:space="0" w:color="auto" w:frame="1"/>
          <w:shd w:val="clear" w:color="auto" w:fill="FFFFFF"/>
          <w:lang w:val="en-US"/>
          <w14:ligatures w14:val="none"/>
        </w:rPr>
        <w:t xml:space="preserve">special, </w:t>
      </w:r>
      <w:proofErr w:type="spellStart"/>
      <w:r w:rsidR="001D1E25" w:rsidRPr="00AA6050">
        <w:rPr>
          <w:rFonts w:ascii="Trebuchet MS" w:eastAsia="Calibri" w:hAnsi="Trebuchet MS" w:cs="Times New Roman"/>
          <w:bdr w:val="none" w:sz="0" w:space="0" w:color="auto" w:frame="1"/>
          <w:shd w:val="clear" w:color="auto" w:fill="FFFFFF"/>
          <w:lang w:val="en-US"/>
          <w14:ligatures w14:val="none"/>
        </w:rPr>
        <w:t>rezistent</w:t>
      </w:r>
      <w:proofErr w:type="spellEnd"/>
      <w:r w:rsidR="001D1E25" w:rsidRPr="00AA6050">
        <w:rPr>
          <w:rFonts w:ascii="Trebuchet MS" w:eastAsia="Calibri" w:hAnsi="Trebuchet MS" w:cs="Times New Roman"/>
          <w:bdr w:val="none" w:sz="0" w:space="0" w:color="auto" w:frame="1"/>
          <w:shd w:val="clear" w:color="auto" w:fill="FFFFFF"/>
          <w:lang w:val="en-US"/>
          <w14:ligatures w14:val="none"/>
        </w:rPr>
        <w:t xml:space="preserve"> la </w:t>
      </w:r>
      <w:proofErr w:type="spellStart"/>
      <w:r w:rsidR="001D1E25" w:rsidRPr="00AA6050">
        <w:rPr>
          <w:rFonts w:ascii="Trebuchet MS" w:eastAsia="Calibri" w:hAnsi="Trebuchet MS" w:cs="Times New Roman"/>
          <w:bdr w:val="none" w:sz="0" w:space="0" w:color="auto" w:frame="1"/>
          <w:shd w:val="clear" w:color="auto" w:fill="FFFFFF"/>
          <w:lang w:val="en-US"/>
          <w14:ligatures w14:val="none"/>
        </w:rPr>
        <w:t>umezeala</w:t>
      </w:r>
      <w:proofErr w:type="spellEnd"/>
      <w:r w:rsidR="001D1E25"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1D1E25" w:rsidRPr="00AA6050">
        <w:rPr>
          <w:rFonts w:ascii="Trebuchet MS" w:eastAsia="Calibri" w:hAnsi="Trebuchet MS" w:cs="Times New Roman"/>
          <w:bdr w:val="none" w:sz="0" w:space="0" w:color="auto" w:frame="1"/>
          <w:shd w:val="clear" w:color="auto" w:fill="FFFFFF"/>
          <w:lang w:val="en-US"/>
          <w14:ligatures w14:val="none"/>
        </w:rPr>
        <w:t>ș</w:t>
      </w:r>
      <w:r w:rsidRPr="00AA6050">
        <w:rPr>
          <w:rFonts w:ascii="Trebuchet MS" w:eastAsia="Calibri" w:hAnsi="Trebuchet MS" w:cs="Times New Roman"/>
          <w:bdr w:val="none" w:sz="0" w:space="0" w:color="auto" w:frame="1"/>
          <w:shd w:val="clear" w:color="auto" w:fill="FFFFFF"/>
          <w:lang w:val="en-US"/>
          <w14:ligatures w14:val="none"/>
        </w:rPr>
        <w:t>i</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îngheț</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Tâmplăria</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exterioara</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proofErr w:type="gramStart"/>
      <w:r w:rsidRPr="00AA6050">
        <w:rPr>
          <w:rFonts w:ascii="Trebuchet MS" w:eastAsia="Calibri" w:hAnsi="Trebuchet MS" w:cs="Times New Roman"/>
          <w:bdr w:val="none" w:sz="0" w:space="0" w:color="auto" w:frame="1"/>
          <w:shd w:val="clear" w:color="auto" w:fill="FFFFFF"/>
          <w:lang w:val="en-US"/>
          <w14:ligatures w14:val="none"/>
        </w:rPr>
        <w:t>va</w:t>
      </w:r>
      <w:proofErr w:type="spellEnd"/>
      <w:proofErr w:type="gramEnd"/>
      <w:r w:rsidRPr="00AA6050">
        <w:rPr>
          <w:rFonts w:ascii="Trebuchet MS" w:eastAsia="Calibri" w:hAnsi="Trebuchet MS" w:cs="Times New Roman"/>
          <w:bdr w:val="none" w:sz="0" w:space="0" w:color="auto" w:frame="1"/>
          <w:shd w:val="clear" w:color="auto" w:fill="FFFFFF"/>
          <w:lang w:val="en-US"/>
          <w14:ligatures w14:val="none"/>
        </w:rPr>
        <w:t xml:space="preserve"> f</w:t>
      </w:r>
      <w:r w:rsidR="001D1E25" w:rsidRPr="00AA6050">
        <w:rPr>
          <w:rFonts w:ascii="Trebuchet MS" w:eastAsia="Calibri" w:hAnsi="Trebuchet MS" w:cs="Times New Roman"/>
          <w:bdr w:val="none" w:sz="0" w:space="0" w:color="auto" w:frame="1"/>
          <w:shd w:val="clear" w:color="auto" w:fill="FFFFFF"/>
          <w:lang w:val="en-US"/>
          <w14:ligatures w14:val="none"/>
        </w:rPr>
        <w:t xml:space="preserve">i </w:t>
      </w:r>
      <w:proofErr w:type="spellStart"/>
      <w:r w:rsidR="001D1E25" w:rsidRPr="00AA6050">
        <w:rPr>
          <w:rFonts w:ascii="Trebuchet MS" w:eastAsia="Calibri" w:hAnsi="Trebuchet MS" w:cs="Times New Roman"/>
          <w:bdr w:val="none" w:sz="0" w:space="0" w:color="auto" w:frame="1"/>
          <w:shd w:val="clear" w:color="auto" w:fill="FFFFFF"/>
          <w:lang w:val="en-US"/>
          <w14:ligatures w14:val="none"/>
        </w:rPr>
        <w:t>realizată</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din </w:t>
      </w:r>
      <w:proofErr w:type="spellStart"/>
      <w:r w:rsidRPr="00AA6050">
        <w:rPr>
          <w:rFonts w:ascii="Trebuchet MS" w:eastAsia="Calibri" w:hAnsi="Trebuchet MS" w:cs="Times New Roman"/>
          <w:bdr w:val="none" w:sz="0" w:space="0" w:color="auto" w:frame="1"/>
          <w:shd w:val="clear" w:color="auto" w:fill="FFFFFF"/>
          <w:lang w:val="en-US"/>
          <w14:ligatures w14:val="none"/>
        </w:rPr>
        <w:t>profil</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PVC de </w:t>
      </w:r>
      <w:proofErr w:type="spellStart"/>
      <w:r w:rsidRPr="00AA6050">
        <w:rPr>
          <w:rFonts w:ascii="Trebuchet MS" w:eastAsia="Calibri" w:hAnsi="Trebuchet MS" w:cs="Times New Roman"/>
          <w:bdr w:val="none" w:sz="0" w:space="0" w:color="auto" w:frame="1"/>
          <w:shd w:val="clear" w:color="auto" w:fill="FFFFFF"/>
          <w:lang w:val="en-US"/>
          <w14:ligatures w14:val="none"/>
        </w:rPr>
        <w:t>culoare</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gri</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antracit</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cu </w:t>
      </w:r>
      <w:proofErr w:type="spellStart"/>
      <w:r w:rsidRPr="00AA6050">
        <w:rPr>
          <w:rFonts w:ascii="Trebuchet MS" w:eastAsia="Calibri" w:hAnsi="Trebuchet MS" w:cs="Times New Roman"/>
          <w:bdr w:val="none" w:sz="0" w:space="0" w:color="auto" w:frame="1"/>
          <w:shd w:val="clear" w:color="auto" w:fill="FFFFFF"/>
          <w:lang w:val="en-US"/>
          <w14:ligatures w14:val="none"/>
        </w:rPr>
        <w:t>geam</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termoizo</w:t>
      </w:r>
      <w:r w:rsidR="001D1E25" w:rsidRPr="00AA6050">
        <w:rPr>
          <w:rFonts w:ascii="Trebuchet MS" w:eastAsia="Calibri" w:hAnsi="Trebuchet MS" w:cs="Times New Roman"/>
          <w:bdr w:val="none" w:sz="0" w:space="0" w:color="auto" w:frame="1"/>
          <w:shd w:val="clear" w:color="auto" w:fill="FFFFFF"/>
          <w:lang w:val="en-US"/>
          <w14:ligatures w14:val="none"/>
        </w:rPr>
        <w:t>lant</w:t>
      </w:r>
      <w:proofErr w:type="spellEnd"/>
      <w:r w:rsidR="001D1E25"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1D1E25" w:rsidRPr="00AA6050">
        <w:rPr>
          <w:rFonts w:ascii="Trebuchet MS" w:eastAsia="Calibri" w:hAnsi="Trebuchet MS" w:cs="Times New Roman"/>
          <w:bdr w:val="none" w:sz="0" w:space="0" w:color="auto" w:frame="1"/>
          <w:shd w:val="clear" w:color="auto" w:fill="FFFFFF"/>
          <w:lang w:val="en-US"/>
          <w14:ligatures w14:val="none"/>
        </w:rPr>
        <w:t>Pe</w:t>
      </w:r>
      <w:proofErr w:type="spellEnd"/>
      <w:r w:rsidR="001D1E25"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1D1E25" w:rsidRPr="00AA6050">
        <w:rPr>
          <w:rFonts w:ascii="Trebuchet MS" w:eastAsia="Calibri" w:hAnsi="Trebuchet MS" w:cs="Times New Roman"/>
          <w:bdr w:val="none" w:sz="0" w:space="0" w:color="auto" w:frame="1"/>
          <w:shd w:val="clear" w:color="auto" w:fill="FFFFFF"/>
          <w:lang w:val="en-US"/>
          <w14:ligatures w14:val="none"/>
        </w:rPr>
        <w:t>fațadele</w:t>
      </w:r>
      <w:proofErr w:type="spellEnd"/>
      <w:r w:rsidR="001D1E25"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1D1E25" w:rsidRPr="00AA6050">
        <w:rPr>
          <w:rFonts w:ascii="Trebuchet MS" w:eastAsia="Calibri" w:hAnsi="Trebuchet MS" w:cs="Times New Roman"/>
          <w:bdr w:val="none" w:sz="0" w:space="0" w:color="auto" w:frame="1"/>
          <w:shd w:val="clear" w:color="auto" w:fill="FFFFFF"/>
          <w:lang w:val="en-US"/>
          <w14:ligatures w14:val="none"/>
        </w:rPr>
        <w:t>dinspre</w:t>
      </w:r>
      <w:proofErr w:type="spellEnd"/>
      <w:r w:rsidR="001D1E25"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001D1E25" w:rsidRPr="00AA6050">
        <w:rPr>
          <w:rFonts w:ascii="Trebuchet MS" w:eastAsia="Calibri" w:hAnsi="Trebuchet MS" w:cs="Times New Roman"/>
          <w:bdr w:val="none" w:sz="0" w:space="0" w:color="auto" w:frame="1"/>
          <w:shd w:val="clear" w:color="auto" w:fill="FFFFFF"/>
          <w:lang w:val="en-US"/>
          <w14:ligatures w14:val="none"/>
        </w:rPr>
        <w:t>stradă</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se </w:t>
      </w:r>
      <w:proofErr w:type="spellStart"/>
      <w:proofErr w:type="gramStart"/>
      <w:r w:rsidRPr="00AA6050">
        <w:rPr>
          <w:rFonts w:ascii="Trebuchet MS" w:eastAsia="Calibri" w:hAnsi="Trebuchet MS" w:cs="Times New Roman"/>
          <w:bdr w:val="none" w:sz="0" w:space="0" w:color="auto" w:frame="1"/>
          <w:shd w:val="clear" w:color="auto" w:fill="FFFFFF"/>
          <w:lang w:val="en-US"/>
          <w14:ligatures w14:val="none"/>
        </w:rPr>
        <w:t>va</w:t>
      </w:r>
      <w:proofErr w:type="spellEnd"/>
      <w:proofErr w:type="gram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realiza</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un </w:t>
      </w:r>
      <w:proofErr w:type="spellStart"/>
      <w:r w:rsidRPr="00AA6050">
        <w:rPr>
          <w:rFonts w:ascii="Trebuchet MS" w:eastAsia="Calibri" w:hAnsi="Trebuchet MS" w:cs="Times New Roman"/>
          <w:bdr w:val="none" w:sz="0" w:space="0" w:color="auto" w:frame="1"/>
          <w:shd w:val="clear" w:color="auto" w:fill="FFFFFF"/>
          <w:lang w:val="en-US"/>
          <w14:ligatures w14:val="none"/>
        </w:rPr>
        <w:t>sistem</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de </w:t>
      </w:r>
      <w:proofErr w:type="spellStart"/>
      <w:r w:rsidRPr="00AA6050">
        <w:rPr>
          <w:rFonts w:ascii="Trebuchet MS" w:eastAsia="Calibri" w:hAnsi="Trebuchet MS" w:cs="Times New Roman"/>
          <w:bdr w:val="none" w:sz="0" w:space="0" w:color="auto" w:frame="1"/>
          <w:shd w:val="clear" w:color="auto" w:fill="FFFFFF"/>
          <w:lang w:val="en-US"/>
          <w14:ligatures w14:val="none"/>
        </w:rPr>
        <w:t>riflaje</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din </w:t>
      </w:r>
      <w:proofErr w:type="spellStart"/>
      <w:r w:rsidRPr="00AA6050">
        <w:rPr>
          <w:rFonts w:ascii="Trebuchet MS" w:eastAsia="Calibri" w:hAnsi="Trebuchet MS" w:cs="Times New Roman"/>
          <w:bdr w:val="none" w:sz="0" w:space="0" w:color="auto" w:frame="1"/>
          <w:shd w:val="clear" w:color="auto" w:fill="FFFFFF"/>
          <w:lang w:val="en-US"/>
          <w14:ligatures w14:val="none"/>
        </w:rPr>
        <w:t>lemn</w:t>
      </w:r>
      <w:proofErr w:type="spellEnd"/>
      <w:r w:rsidRPr="00AA6050">
        <w:rPr>
          <w:rFonts w:ascii="Trebuchet MS" w:eastAsia="Calibri" w:hAnsi="Trebuchet MS" w:cs="Times New Roman"/>
          <w:bdr w:val="none" w:sz="0" w:space="0" w:color="auto" w:frame="1"/>
          <w:shd w:val="clear" w:color="auto" w:fill="FFFFFF"/>
          <w:lang w:val="en-US"/>
          <w14:ligatures w14:val="none"/>
        </w:rPr>
        <w:t xml:space="preserve"> </w:t>
      </w:r>
      <w:proofErr w:type="spellStart"/>
      <w:r w:rsidRPr="00AA6050">
        <w:rPr>
          <w:rFonts w:ascii="Trebuchet MS" w:eastAsia="Calibri" w:hAnsi="Trebuchet MS" w:cs="Times New Roman"/>
          <w:bdr w:val="none" w:sz="0" w:space="0" w:color="auto" w:frame="1"/>
          <w:shd w:val="clear" w:color="auto" w:fill="FFFFFF"/>
          <w:lang w:val="en-US"/>
          <w14:ligatures w14:val="none"/>
        </w:rPr>
        <w:t>tratat</w:t>
      </w:r>
      <w:proofErr w:type="spellEnd"/>
      <w:r w:rsidRPr="00AA6050">
        <w:rPr>
          <w:rFonts w:ascii="Trebuchet MS" w:eastAsia="Calibri" w:hAnsi="Trebuchet MS" w:cs="Times New Roman"/>
          <w:bdr w:val="none" w:sz="0" w:space="0" w:color="auto" w:frame="1"/>
          <w:shd w:val="clear" w:color="auto" w:fill="FFFFFF"/>
          <w:lang w:val="en-US"/>
          <w14:ligatures w14:val="none"/>
        </w:rPr>
        <w:t>.</w:t>
      </w:r>
    </w:p>
    <w:p w14:paraId="0E1A49A2" w14:textId="65EDC169" w:rsidR="00C63F62" w:rsidRPr="00AA6050" w:rsidRDefault="001D1E25" w:rsidP="000E41E3">
      <w:pPr>
        <w:spacing w:after="0" w:line="240" w:lineRule="auto"/>
        <w:ind w:firstLine="708"/>
        <w:jc w:val="both"/>
        <w:rPr>
          <w:rFonts w:ascii="Trebuchet MS" w:eastAsia="Calibri" w:hAnsi="Trebuchet MS" w:cs="Times New Roman"/>
          <w:lang w:val="fr-FR"/>
          <w14:ligatures w14:val="none"/>
        </w:rPr>
      </w:pPr>
      <w:proofErr w:type="spellStart"/>
      <w:r w:rsidRPr="00AA6050">
        <w:rPr>
          <w:rFonts w:ascii="Trebuchet MS" w:eastAsia="Calibri" w:hAnsi="Trebuchet MS" w:cs="Times New Roman"/>
          <w:lang w:val="fr-FR"/>
          <w14:ligatures w14:val="none"/>
        </w:rPr>
        <w:t>Acoperiș</w:t>
      </w:r>
      <w:r w:rsidR="00C63F62" w:rsidRPr="00AA6050">
        <w:rPr>
          <w:rFonts w:ascii="Trebuchet MS" w:eastAsia="Calibri" w:hAnsi="Trebuchet MS" w:cs="Times New Roman"/>
          <w:lang w:val="fr-FR"/>
          <w14:ligatures w14:val="none"/>
        </w:rPr>
        <w:t>ul</w:t>
      </w:r>
      <w:proofErr w:type="spellEnd"/>
      <w:r w:rsidR="00C63F62" w:rsidRPr="00AA6050">
        <w:rPr>
          <w:rFonts w:ascii="Trebuchet MS" w:eastAsia="Calibri" w:hAnsi="Trebuchet MS" w:cs="Times New Roman"/>
          <w:lang w:val="fr-FR"/>
          <w14:ligatures w14:val="none"/>
        </w:rPr>
        <w:t xml:space="preserve"> </w:t>
      </w:r>
      <w:proofErr w:type="spellStart"/>
      <w:r w:rsidR="00C63F62" w:rsidRPr="00AA6050">
        <w:rPr>
          <w:rFonts w:ascii="Trebuchet MS" w:eastAsia="Calibri" w:hAnsi="Trebuchet MS" w:cs="Times New Roman"/>
          <w:lang w:val="fr-FR"/>
          <w14:ligatures w14:val="none"/>
        </w:rPr>
        <w:t>trebuie</w:t>
      </w:r>
      <w:proofErr w:type="spellEnd"/>
      <w:r w:rsidR="00C63F62" w:rsidRPr="00AA6050">
        <w:rPr>
          <w:rFonts w:ascii="Trebuchet MS" w:eastAsia="Calibri" w:hAnsi="Trebuchet MS" w:cs="Times New Roman"/>
          <w:lang w:val="fr-FR"/>
          <w14:ligatures w14:val="none"/>
        </w:rPr>
        <w:t xml:space="preserve"> sa fie</w:t>
      </w:r>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rezistent</w:t>
      </w:r>
      <w:proofErr w:type="spellEnd"/>
      <w:r w:rsidRPr="00AA6050">
        <w:rPr>
          <w:rFonts w:ascii="Trebuchet MS" w:eastAsia="Calibri" w:hAnsi="Trebuchet MS" w:cs="Times New Roman"/>
          <w:lang w:val="fr-FR"/>
          <w14:ligatures w14:val="none"/>
        </w:rPr>
        <w:t xml:space="preserve"> la </w:t>
      </w:r>
      <w:proofErr w:type="spellStart"/>
      <w:r w:rsidRPr="00AA6050">
        <w:rPr>
          <w:rFonts w:ascii="Trebuchet MS" w:eastAsia="Calibri" w:hAnsi="Trebuchet MS" w:cs="Times New Roman"/>
          <w:lang w:val="fr-FR"/>
          <w14:ligatures w14:val="none"/>
        </w:rPr>
        <w:t>coroziune</w:t>
      </w:r>
      <w:proofErr w:type="spellEnd"/>
      <w:r w:rsidRPr="00AA6050">
        <w:rPr>
          <w:rFonts w:ascii="Trebuchet MS" w:eastAsia="Calibri" w:hAnsi="Trebuchet MS" w:cs="Times New Roman"/>
          <w:lang w:val="fr-FR"/>
          <w14:ligatures w14:val="none"/>
        </w:rPr>
        <w:t xml:space="preserve">, la </w:t>
      </w:r>
      <w:proofErr w:type="spellStart"/>
      <w:r w:rsidRPr="00AA6050">
        <w:rPr>
          <w:rFonts w:ascii="Trebuchet MS" w:eastAsia="Calibri" w:hAnsi="Trebuchet MS" w:cs="Times New Roman"/>
          <w:lang w:val="fr-FR"/>
          <w14:ligatures w14:val="none"/>
        </w:rPr>
        <w:t>acțiunea</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substanțelor</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chimice</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ș</w:t>
      </w:r>
      <w:r w:rsidR="00C63F62" w:rsidRPr="00AA6050">
        <w:rPr>
          <w:rFonts w:ascii="Trebuchet MS" w:eastAsia="Calibri" w:hAnsi="Trebuchet MS" w:cs="Times New Roman"/>
          <w:lang w:val="fr-FR"/>
          <w14:ligatures w14:val="none"/>
        </w:rPr>
        <w:t>i</w:t>
      </w:r>
      <w:proofErr w:type="spellEnd"/>
      <w:r w:rsidR="00C63F62" w:rsidRPr="00AA6050">
        <w:rPr>
          <w:rFonts w:ascii="Trebuchet MS" w:eastAsia="Calibri" w:hAnsi="Trebuchet MS" w:cs="Times New Roman"/>
          <w:lang w:val="fr-FR"/>
          <w14:ligatures w14:val="none"/>
        </w:rPr>
        <w:t xml:space="preserve"> </w:t>
      </w:r>
      <w:proofErr w:type="spellStart"/>
      <w:r w:rsidR="00C63F62" w:rsidRPr="00AA6050">
        <w:rPr>
          <w:rFonts w:ascii="Trebuchet MS" w:eastAsia="Calibri" w:hAnsi="Trebuchet MS" w:cs="Times New Roman"/>
          <w:lang w:val="fr-FR"/>
          <w14:ligatures w14:val="none"/>
        </w:rPr>
        <w:t>biologice</w:t>
      </w:r>
      <w:proofErr w:type="spellEnd"/>
      <w:r w:rsidR="00C63F62" w:rsidRPr="00AA6050">
        <w:rPr>
          <w:rFonts w:ascii="Trebuchet MS" w:eastAsia="Calibri" w:hAnsi="Trebuchet MS" w:cs="Times New Roman"/>
          <w:lang w:val="fr-FR"/>
          <w14:ligatures w14:val="none"/>
        </w:rPr>
        <w:t xml:space="preserve">, la </w:t>
      </w:r>
      <w:proofErr w:type="spellStart"/>
      <w:r w:rsidR="00C63F62" w:rsidRPr="00AA6050">
        <w:rPr>
          <w:rFonts w:ascii="Trebuchet MS" w:eastAsia="Calibri" w:hAnsi="Trebuchet MS" w:cs="Times New Roman"/>
          <w:lang w:val="fr-FR"/>
          <w14:ligatures w14:val="none"/>
        </w:rPr>
        <w:t>rad</w:t>
      </w:r>
      <w:r w:rsidRPr="00AA6050">
        <w:rPr>
          <w:rFonts w:ascii="Trebuchet MS" w:eastAsia="Calibri" w:hAnsi="Trebuchet MS" w:cs="Times New Roman"/>
          <w:lang w:val="fr-FR"/>
          <w14:ligatures w14:val="none"/>
        </w:rPr>
        <w:t>iații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electromagnetice</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și</w:t>
      </w:r>
      <w:proofErr w:type="spellEnd"/>
      <w:r w:rsidRPr="00AA6050">
        <w:rPr>
          <w:rFonts w:ascii="Trebuchet MS" w:eastAsia="Calibri" w:hAnsi="Trebuchet MS" w:cs="Times New Roman"/>
          <w:lang w:val="fr-FR"/>
          <w14:ligatures w14:val="none"/>
        </w:rPr>
        <w:t xml:space="preserve"> la </w:t>
      </w:r>
      <w:proofErr w:type="spellStart"/>
      <w:r w:rsidRPr="00AA6050">
        <w:rPr>
          <w:rFonts w:ascii="Trebuchet MS" w:eastAsia="Calibri" w:hAnsi="Trebuchet MS" w:cs="Times New Roman"/>
          <w:lang w:val="fr-FR"/>
          <w14:ligatures w14:val="none"/>
        </w:rPr>
        <w:t>condiț</w:t>
      </w:r>
      <w:r w:rsidR="00C63F62" w:rsidRPr="00AA6050">
        <w:rPr>
          <w:rFonts w:ascii="Trebuchet MS" w:eastAsia="Calibri" w:hAnsi="Trebuchet MS" w:cs="Times New Roman"/>
          <w:lang w:val="fr-FR"/>
          <w14:ligatures w14:val="none"/>
        </w:rPr>
        <w:t>iile</w:t>
      </w:r>
      <w:proofErr w:type="spellEnd"/>
      <w:r w:rsidR="00C63F62" w:rsidRPr="00AA6050">
        <w:rPr>
          <w:rFonts w:ascii="Trebuchet MS" w:eastAsia="Calibri" w:hAnsi="Trebuchet MS" w:cs="Times New Roman"/>
          <w:lang w:val="fr-FR"/>
          <w14:ligatures w14:val="none"/>
        </w:rPr>
        <w:t xml:space="preserve"> </w:t>
      </w:r>
      <w:proofErr w:type="spellStart"/>
      <w:r w:rsidR="00C63F62" w:rsidRPr="00AA6050">
        <w:rPr>
          <w:rFonts w:ascii="Trebuchet MS" w:eastAsia="Calibri" w:hAnsi="Trebuchet MS" w:cs="Times New Roman"/>
          <w:lang w:val="fr-FR"/>
          <w14:ligatures w14:val="none"/>
        </w:rPr>
        <w:t>meteorologice</w:t>
      </w:r>
      <w:proofErr w:type="spellEnd"/>
      <w:r w:rsidR="00C63F62" w:rsidRPr="00AA6050">
        <w:rPr>
          <w:rFonts w:ascii="Trebuchet MS" w:eastAsia="Calibri" w:hAnsi="Trebuchet MS" w:cs="Times New Roman"/>
          <w:lang w:val="fr-FR"/>
          <w14:ligatures w14:val="none"/>
        </w:rPr>
        <w:t xml:space="preserve">. </w:t>
      </w:r>
      <w:proofErr w:type="spellStart"/>
      <w:r w:rsidR="00C63F62" w:rsidRPr="00AA6050">
        <w:rPr>
          <w:rFonts w:ascii="Trebuchet MS" w:eastAsia="Calibri" w:hAnsi="Trebuchet MS" w:cs="Times New Roman"/>
          <w:lang w:val="fr-FR"/>
          <w14:ligatures w14:val="none"/>
        </w:rPr>
        <w:t>Proprietățile</w:t>
      </w:r>
      <w:proofErr w:type="spellEnd"/>
      <w:r w:rsidR="00C63F62" w:rsidRPr="00AA6050">
        <w:rPr>
          <w:rFonts w:ascii="Trebuchet MS" w:eastAsia="Calibri" w:hAnsi="Trebuchet MS" w:cs="Times New Roman"/>
          <w:lang w:val="fr-FR"/>
          <w14:ligatures w14:val="none"/>
        </w:rPr>
        <w:t xml:space="preserve"> </w:t>
      </w:r>
      <w:proofErr w:type="spellStart"/>
      <w:r w:rsidR="00C63F62" w:rsidRPr="00AA6050">
        <w:rPr>
          <w:rFonts w:ascii="Trebuchet MS" w:eastAsia="Calibri" w:hAnsi="Trebuchet MS" w:cs="Times New Roman"/>
          <w:lang w:val="fr-FR"/>
          <w14:ligatures w14:val="none"/>
        </w:rPr>
        <w:t>acustice</w:t>
      </w:r>
      <w:proofErr w:type="spellEnd"/>
      <w:r w:rsidR="00C63F62" w:rsidRPr="00AA6050">
        <w:rPr>
          <w:rFonts w:ascii="Trebuchet MS" w:eastAsia="Calibri" w:hAnsi="Trebuchet MS" w:cs="Times New Roman"/>
          <w:lang w:val="fr-FR"/>
          <w14:ligatures w14:val="none"/>
        </w:rPr>
        <w:t xml:space="preserve"> </w:t>
      </w:r>
      <w:proofErr w:type="spellStart"/>
      <w:r w:rsidR="00C63F62" w:rsidRPr="00AA6050">
        <w:rPr>
          <w:rFonts w:ascii="Trebuchet MS" w:eastAsia="Calibri" w:hAnsi="Trebuchet MS" w:cs="Times New Roman"/>
          <w:lang w:val="fr-FR"/>
          <w14:ligatures w14:val="none"/>
        </w:rPr>
        <w:t>ale</w:t>
      </w:r>
      <w:proofErr w:type="spellEnd"/>
      <w:r w:rsidR="00C63F62" w:rsidRPr="00AA6050">
        <w:rPr>
          <w:rFonts w:ascii="Trebuchet MS" w:eastAsia="Calibri" w:hAnsi="Trebuchet MS" w:cs="Times New Roman"/>
          <w:lang w:val="fr-FR"/>
          <w14:ligatures w14:val="none"/>
        </w:rPr>
        <w:t xml:space="preserve"> </w:t>
      </w:r>
      <w:proofErr w:type="spellStart"/>
      <w:r w:rsidR="00C63F62" w:rsidRPr="00AA6050">
        <w:rPr>
          <w:rFonts w:ascii="Trebuchet MS" w:eastAsia="Calibri" w:hAnsi="Trebuchet MS" w:cs="Times New Roman"/>
          <w:lang w:val="fr-FR"/>
          <w14:ligatures w14:val="none"/>
        </w:rPr>
        <w:t>acoperisului</w:t>
      </w:r>
      <w:proofErr w:type="spellEnd"/>
      <w:r w:rsidR="00C63F62" w:rsidRPr="00AA6050">
        <w:rPr>
          <w:rFonts w:ascii="Trebuchet MS" w:eastAsia="Calibri" w:hAnsi="Trebuchet MS" w:cs="Times New Roman"/>
          <w:lang w:val="fr-FR"/>
          <w14:ligatures w14:val="none"/>
        </w:rPr>
        <w:t xml:space="preserve"> </w:t>
      </w:r>
      <w:proofErr w:type="spellStart"/>
      <w:r w:rsidR="00C63F62" w:rsidRPr="00AA6050">
        <w:rPr>
          <w:rFonts w:ascii="Trebuchet MS" w:eastAsia="Calibri" w:hAnsi="Trebuchet MS" w:cs="Times New Roman"/>
          <w:lang w:val="fr-FR"/>
          <w14:ligatures w14:val="none"/>
        </w:rPr>
        <w:t>sunt</w:t>
      </w:r>
      <w:proofErr w:type="spellEnd"/>
      <w:r w:rsidR="00C63F62" w:rsidRPr="00AA6050">
        <w:rPr>
          <w:rFonts w:ascii="Trebuchet MS" w:eastAsia="Calibri" w:hAnsi="Trebuchet MS" w:cs="Times New Roman"/>
          <w:lang w:val="fr-FR"/>
          <w14:ligatures w14:val="none"/>
        </w:rPr>
        <w:t xml:space="preserve"> </w:t>
      </w:r>
      <w:proofErr w:type="spellStart"/>
      <w:r w:rsidR="00C63F62" w:rsidRPr="00AA6050">
        <w:rPr>
          <w:rFonts w:ascii="Trebuchet MS" w:eastAsia="Calibri" w:hAnsi="Trebuchet MS" w:cs="Times New Roman"/>
          <w:lang w:val="fr-FR"/>
          <w14:ligatures w14:val="none"/>
        </w:rPr>
        <w:t>stabilite</w:t>
      </w:r>
      <w:proofErr w:type="spellEnd"/>
      <w:r w:rsidR="00C63F62" w:rsidRPr="00AA6050">
        <w:rPr>
          <w:rFonts w:ascii="Trebuchet MS" w:eastAsia="Calibri" w:hAnsi="Trebuchet MS" w:cs="Times New Roman"/>
          <w:lang w:val="fr-FR"/>
          <w14:ligatures w14:val="none"/>
        </w:rPr>
        <w:t xml:space="preserve"> </w:t>
      </w:r>
      <w:proofErr w:type="spellStart"/>
      <w:r w:rsidR="00C63F62" w:rsidRPr="00AA6050">
        <w:rPr>
          <w:rFonts w:ascii="Trebuchet MS" w:eastAsia="Calibri" w:hAnsi="Trebuchet MS" w:cs="Times New Roman"/>
          <w:lang w:val="fr-FR"/>
          <w14:ligatures w14:val="none"/>
        </w:rPr>
        <w:t>prin</w:t>
      </w:r>
      <w:proofErr w:type="spellEnd"/>
      <w:r w:rsidR="00C63F62" w:rsidRPr="00AA6050">
        <w:rPr>
          <w:rFonts w:ascii="Trebuchet MS" w:eastAsia="Calibri" w:hAnsi="Trebuchet MS" w:cs="Times New Roman"/>
          <w:lang w:val="fr-FR"/>
          <w14:ligatures w14:val="none"/>
        </w:rPr>
        <w:t xml:space="preserve"> </w:t>
      </w:r>
      <w:proofErr w:type="spellStart"/>
      <w:r w:rsidR="00C63F62" w:rsidRPr="00AA6050">
        <w:rPr>
          <w:rFonts w:ascii="Trebuchet MS" w:eastAsia="Calibri" w:hAnsi="Trebuchet MS" w:cs="Times New Roman"/>
          <w:lang w:val="fr-FR"/>
          <w14:ligatures w14:val="none"/>
        </w:rPr>
        <w:t>calcularea</w:t>
      </w:r>
      <w:proofErr w:type="spellEnd"/>
      <w:r w:rsidR="00C63F62" w:rsidRPr="00AA6050">
        <w:rPr>
          <w:rFonts w:ascii="Trebuchet MS" w:eastAsia="Calibri" w:hAnsi="Trebuchet MS" w:cs="Times New Roman"/>
          <w:lang w:val="fr-FR"/>
          <w14:ligatures w14:val="none"/>
        </w:rPr>
        <w:t xml:space="preserve"> </w:t>
      </w:r>
      <w:proofErr w:type="spellStart"/>
      <w:r w:rsidR="00C63F62" w:rsidRPr="00AA6050">
        <w:rPr>
          <w:rFonts w:ascii="Trebuchet MS" w:eastAsia="Calibri" w:hAnsi="Trebuchet MS" w:cs="Times New Roman"/>
          <w:lang w:val="fr-FR"/>
          <w14:ligatures w14:val="none"/>
        </w:rPr>
        <w:t>absorbției</w:t>
      </w:r>
      <w:proofErr w:type="spellEnd"/>
      <w:r w:rsidR="00C63F62" w:rsidRPr="00AA6050">
        <w:rPr>
          <w:rFonts w:ascii="Trebuchet MS" w:eastAsia="Calibri" w:hAnsi="Trebuchet MS" w:cs="Times New Roman"/>
          <w:lang w:val="fr-FR"/>
          <w14:ligatures w14:val="none"/>
        </w:rPr>
        <w:t xml:space="preserve"> </w:t>
      </w:r>
      <w:proofErr w:type="spellStart"/>
      <w:r w:rsidR="00C63F62" w:rsidRPr="00AA6050">
        <w:rPr>
          <w:rFonts w:ascii="Trebuchet MS" w:eastAsia="Calibri" w:hAnsi="Trebuchet MS" w:cs="Times New Roman"/>
          <w:lang w:val="fr-FR"/>
          <w14:ligatures w14:val="none"/>
        </w:rPr>
        <w:t>sunetelor</w:t>
      </w:r>
      <w:proofErr w:type="spellEnd"/>
      <w:r w:rsidR="00C63F62" w:rsidRPr="00AA6050">
        <w:rPr>
          <w:rFonts w:ascii="Trebuchet MS" w:eastAsia="Calibri" w:hAnsi="Trebuchet MS" w:cs="Times New Roman"/>
          <w:lang w:val="fr-FR"/>
          <w14:ligatures w14:val="none"/>
        </w:rPr>
        <w:t xml:space="preserve"> </w:t>
      </w:r>
      <w:proofErr w:type="spellStart"/>
      <w:r w:rsidR="00C63F62" w:rsidRPr="00AA6050">
        <w:rPr>
          <w:rFonts w:ascii="Trebuchet MS" w:eastAsia="Calibri" w:hAnsi="Trebuchet MS" w:cs="Times New Roman"/>
          <w:lang w:val="fr-FR"/>
          <w14:ligatures w14:val="none"/>
        </w:rPr>
        <w:t>propa</w:t>
      </w:r>
      <w:r w:rsidR="004532FE" w:rsidRPr="00AA6050">
        <w:rPr>
          <w:rFonts w:ascii="Trebuchet MS" w:eastAsia="Calibri" w:hAnsi="Trebuchet MS" w:cs="Times New Roman"/>
          <w:lang w:val="fr-FR"/>
          <w14:ligatures w14:val="none"/>
        </w:rPr>
        <w:t>gate</w:t>
      </w:r>
      <w:proofErr w:type="spellEnd"/>
      <w:r w:rsidR="004532FE" w:rsidRPr="00AA6050">
        <w:rPr>
          <w:rFonts w:ascii="Trebuchet MS" w:eastAsia="Calibri" w:hAnsi="Trebuchet MS" w:cs="Times New Roman"/>
          <w:lang w:val="fr-FR"/>
          <w14:ligatures w14:val="none"/>
        </w:rPr>
        <w:t xml:space="preserve"> </w:t>
      </w:r>
      <w:proofErr w:type="spellStart"/>
      <w:r w:rsidR="004532FE" w:rsidRPr="00AA6050">
        <w:rPr>
          <w:rFonts w:ascii="Trebuchet MS" w:eastAsia="Calibri" w:hAnsi="Trebuchet MS" w:cs="Times New Roman"/>
          <w:lang w:val="fr-FR"/>
          <w14:ligatures w14:val="none"/>
        </w:rPr>
        <w:t>prin</w:t>
      </w:r>
      <w:proofErr w:type="spellEnd"/>
      <w:r w:rsidR="004532FE" w:rsidRPr="00AA6050">
        <w:rPr>
          <w:rFonts w:ascii="Trebuchet MS" w:eastAsia="Calibri" w:hAnsi="Trebuchet MS" w:cs="Times New Roman"/>
          <w:lang w:val="fr-FR"/>
          <w14:ligatures w14:val="none"/>
        </w:rPr>
        <w:t xml:space="preserve"> </w:t>
      </w:r>
      <w:proofErr w:type="spellStart"/>
      <w:r w:rsidR="004532FE" w:rsidRPr="00AA6050">
        <w:rPr>
          <w:rFonts w:ascii="Trebuchet MS" w:eastAsia="Calibri" w:hAnsi="Trebuchet MS" w:cs="Times New Roman"/>
          <w:lang w:val="fr-FR"/>
          <w14:ligatures w14:val="none"/>
        </w:rPr>
        <w:t>aer</w:t>
      </w:r>
      <w:proofErr w:type="spellEnd"/>
      <w:r w:rsidR="004532FE" w:rsidRPr="00AA6050">
        <w:rPr>
          <w:rFonts w:ascii="Trebuchet MS" w:eastAsia="Calibri" w:hAnsi="Trebuchet MS" w:cs="Times New Roman"/>
          <w:lang w:val="fr-FR"/>
          <w14:ligatures w14:val="none"/>
        </w:rPr>
        <w:t xml:space="preserve"> (</w:t>
      </w:r>
      <w:proofErr w:type="spellStart"/>
      <w:r w:rsidR="004532FE" w:rsidRPr="00AA6050">
        <w:rPr>
          <w:rFonts w:ascii="Trebuchet MS" w:eastAsia="Calibri" w:hAnsi="Trebuchet MS" w:cs="Times New Roman"/>
          <w:lang w:val="fr-FR"/>
          <w14:ligatures w14:val="none"/>
        </w:rPr>
        <w:t>zgomot</w:t>
      </w:r>
      <w:proofErr w:type="spellEnd"/>
      <w:r w:rsidR="004532FE" w:rsidRPr="00AA6050">
        <w:rPr>
          <w:rFonts w:ascii="Trebuchet MS" w:eastAsia="Calibri" w:hAnsi="Trebuchet MS" w:cs="Times New Roman"/>
          <w:lang w:val="fr-FR"/>
          <w14:ligatures w14:val="none"/>
        </w:rPr>
        <w:t xml:space="preserve"> </w:t>
      </w:r>
      <w:proofErr w:type="spellStart"/>
      <w:r w:rsidR="004532FE" w:rsidRPr="00AA6050">
        <w:rPr>
          <w:rFonts w:ascii="Trebuchet MS" w:eastAsia="Calibri" w:hAnsi="Trebuchet MS" w:cs="Times New Roman"/>
          <w:lang w:val="fr-FR"/>
          <w14:ligatures w14:val="none"/>
        </w:rPr>
        <w:t>aerian</w:t>
      </w:r>
      <w:proofErr w:type="spellEnd"/>
      <w:r w:rsidR="004532FE" w:rsidRPr="00AA6050">
        <w:rPr>
          <w:rFonts w:ascii="Trebuchet MS" w:eastAsia="Calibri" w:hAnsi="Trebuchet MS" w:cs="Times New Roman"/>
          <w:lang w:val="fr-FR"/>
          <w14:ligatures w14:val="none"/>
        </w:rPr>
        <w:t xml:space="preserve">), </w:t>
      </w:r>
      <w:proofErr w:type="spellStart"/>
      <w:r w:rsidR="004532FE" w:rsidRPr="00AA6050">
        <w:rPr>
          <w:rFonts w:ascii="Trebuchet MS" w:eastAsia="Calibri" w:hAnsi="Trebuchet MS" w:cs="Times New Roman"/>
          <w:lang w:val="fr-FR"/>
          <w14:ligatures w14:val="none"/>
        </w:rPr>
        <w:t>î</w:t>
      </w:r>
      <w:r w:rsidR="00C63F62" w:rsidRPr="00AA6050">
        <w:rPr>
          <w:rFonts w:ascii="Trebuchet MS" w:eastAsia="Calibri" w:hAnsi="Trebuchet MS" w:cs="Times New Roman"/>
          <w:lang w:val="fr-FR"/>
          <w14:ligatures w14:val="none"/>
        </w:rPr>
        <w:t>n</w:t>
      </w:r>
      <w:proofErr w:type="spellEnd"/>
      <w:r w:rsidR="00C63F62" w:rsidRPr="00AA6050">
        <w:rPr>
          <w:rFonts w:ascii="Trebuchet MS" w:eastAsia="Calibri" w:hAnsi="Trebuchet MS" w:cs="Times New Roman"/>
          <w:lang w:val="fr-FR"/>
          <w14:ligatures w14:val="none"/>
        </w:rPr>
        <w:t xml:space="preserve"> </w:t>
      </w:r>
      <w:proofErr w:type="spellStart"/>
      <w:r w:rsidR="00C63F62" w:rsidRPr="00AA6050">
        <w:rPr>
          <w:rFonts w:ascii="Trebuchet MS" w:eastAsia="Calibri" w:hAnsi="Trebuchet MS" w:cs="Times New Roman"/>
          <w:lang w:val="fr-FR"/>
          <w14:ligatures w14:val="none"/>
        </w:rPr>
        <w:t>conformitate</w:t>
      </w:r>
      <w:proofErr w:type="spellEnd"/>
      <w:r w:rsidR="00C63F62" w:rsidRPr="00AA6050">
        <w:rPr>
          <w:rFonts w:ascii="Trebuchet MS" w:eastAsia="Calibri" w:hAnsi="Trebuchet MS" w:cs="Times New Roman"/>
          <w:lang w:val="fr-FR"/>
          <w14:ligatures w14:val="none"/>
        </w:rPr>
        <w:t xml:space="preserve"> </w:t>
      </w:r>
      <w:proofErr w:type="spellStart"/>
      <w:r w:rsidR="00C63F62" w:rsidRPr="00AA6050">
        <w:rPr>
          <w:rFonts w:ascii="Trebuchet MS" w:eastAsia="Calibri" w:hAnsi="Trebuchet MS" w:cs="Times New Roman"/>
          <w:lang w:val="fr-FR"/>
          <w14:ligatures w14:val="none"/>
        </w:rPr>
        <w:t>cu</w:t>
      </w:r>
      <w:proofErr w:type="spellEnd"/>
      <w:r w:rsidR="00C63F62" w:rsidRPr="00AA6050">
        <w:rPr>
          <w:rFonts w:ascii="Trebuchet MS" w:eastAsia="Calibri" w:hAnsi="Trebuchet MS" w:cs="Times New Roman"/>
          <w:lang w:val="fr-FR"/>
          <w14:ligatures w14:val="none"/>
        </w:rPr>
        <w:t xml:space="preserve"> </w:t>
      </w:r>
      <w:proofErr w:type="spellStart"/>
      <w:r w:rsidR="00C63F62" w:rsidRPr="00AA6050">
        <w:rPr>
          <w:rFonts w:ascii="Trebuchet MS" w:eastAsia="Calibri" w:hAnsi="Trebuchet MS" w:cs="Times New Roman"/>
          <w:lang w:val="fr-FR"/>
          <w14:ligatures w14:val="none"/>
        </w:rPr>
        <w:t>reglementările</w:t>
      </w:r>
      <w:proofErr w:type="spellEnd"/>
      <w:r w:rsidR="00C63F62" w:rsidRPr="00AA6050">
        <w:rPr>
          <w:rFonts w:ascii="Trebuchet MS" w:eastAsia="Calibri" w:hAnsi="Trebuchet MS" w:cs="Times New Roman"/>
          <w:lang w:val="fr-FR"/>
          <w14:ligatures w14:val="none"/>
        </w:rPr>
        <w:t xml:space="preserve"> </w:t>
      </w:r>
      <w:proofErr w:type="spellStart"/>
      <w:r w:rsidR="00C63F62" w:rsidRPr="00AA6050">
        <w:rPr>
          <w:rFonts w:ascii="Trebuchet MS" w:eastAsia="Calibri" w:hAnsi="Trebuchet MS" w:cs="Times New Roman"/>
          <w:lang w:val="fr-FR"/>
          <w14:ligatures w14:val="none"/>
        </w:rPr>
        <w:t>aplicabile</w:t>
      </w:r>
      <w:proofErr w:type="spellEnd"/>
      <w:r w:rsidR="00C63F62" w:rsidRPr="00AA6050">
        <w:rPr>
          <w:rFonts w:ascii="Trebuchet MS" w:eastAsia="Calibri" w:hAnsi="Trebuchet MS" w:cs="Times New Roman"/>
          <w:lang w:val="fr-FR"/>
          <w14:ligatures w14:val="none"/>
        </w:rPr>
        <w:t xml:space="preserve"> </w:t>
      </w:r>
      <w:proofErr w:type="spellStart"/>
      <w:r w:rsidR="00C63F62" w:rsidRPr="00AA6050">
        <w:rPr>
          <w:rFonts w:ascii="Trebuchet MS" w:eastAsia="Calibri" w:hAnsi="Trebuchet MS" w:cs="Times New Roman"/>
          <w:lang w:val="fr-FR"/>
          <w14:ligatures w14:val="none"/>
        </w:rPr>
        <w:t>referitoare</w:t>
      </w:r>
      <w:proofErr w:type="spellEnd"/>
      <w:r w:rsidR="00C63F62" w:rsidRPr="00AA6050">
        <w:rPr>
          <w:rFonts w:ascii="Trebuchet MS" w:eastAsia="Calibri" w:hAnsi="Trebuchet MS" w:cs="Times New Roman"/>
          <w:lang w:val="fr-FR"/>
          <w14:ligatures w14:val="none"/>
        </w:rPr>
        <w:t xml:space="preserve"> la </w:t>
      </w:r>
      <w:proofErr w:type="spellStart"/>
      <w:r w:rsidR="00C63F62" w:rsidRPr="00AA6050">
        <w:rPr>
          <w:rFonts w:ascii="Trebuchet MS" w:eastAsia="Calibri" w:hAnsi="Trebuchet MS" w:cs="Times New Roman"/>
          <w:lang w:val="fr-FR"/>
          <w14:ligatures w14:val="none"/>
        </w:rPr>
        <w:t>reducerea</w:t>
      </w:r>
      <w:proofErr w:type="spellEnd"/>
      <w:r w:rsidR="00C63F62" w:rsidRPr="00AA6050">
        <w:rPr>
          <w:rFonts w:ascii="Trebuchet MS" w:eastAsia="Calibri" w:hAnsi="Trebuchet MS" w:cs="Times New Roman"/>
          <w:lang w:val="fr-FR"/>
          <w14:ligatures w14:val="none"/>
        </w:rPr>
        <w:t xml:space="preserve"> </w:t>
      </w:r>
      <w:proofErr w:type="spellStart"/>
      <w:r w:rsidR="00C63F62" w:rsidRPr="00AA6050">
        <w:rPr>
          <w:rFonts w:ascii="Trebuchet MS" w:eastAsia="Calibri" w:hAnsi="Trebuchet MS" w:cs="Times New Roman"/>
          <w:lang w:val="fr-FR"/>
          <w14:ligatures w14:val="none"/>
        </w:rPr>
        <w:t>zgomotului</w:t>
      </w:r>
      <w:proofErr w:type="spellEnd"/>
      <w:r w:rsidR="00C63F62" w:rsidRPr="00AA6050">
        <w:rPr>
          <w:rFonts w:ascii="Trebuchet MS" w:eastAsia="Calibri" w:hAnsi="Trebuchet MS" w:cs="Times New Roman"/>
          <w:lang w:val="fr-FR"/>
          <w14:ligatures w14:val="none"/>
        </w:rPr>
        <w:t>.</w:t>
      </w:r>
    </w:p>
    <w:p w14:paraId="21878001" w14:textId="57F4B6E6" w:rsidR="00C63F62" w:rsidRPr="00AA6050" w:rsidRDefault="00C63F62" w:rsidP="000E41E3">
      <w:pPr>
        <w:spacing w:after="0" w:line="240" w:lineRule="auto"/>
        <w:ind w:firstLine="708"/>
        <w:jc w:val="both"/>
        <w:rPr>
          <w:rFonts w:ascii="Trebuchet MS" w:eastAsia="Calibri" w:hAnsi="Trebuchet MS" w:cs="Times New Roman"/>
          <w:lang w:val="fr-FR"/>
          <w14:ligatures w14:val="none"/>
        </w:rPr>
      </w:pPr>
      <w:proofErr w:type="spellStart"/>
      <w:r w:rsidRPr="00AA6050">
        <w:rPr>
          <w:rFonts w:ascii="Trebuchet MS" w:eastAsia="Calibri" w:hAnsi="Trebuchet MS" w:cs="Times New Roman"/>
          <w:lang w:val="fr-FR"/>
          <w14:ligatures w14:val="none"/>
        </w:rPr>
        <w:t>Deșeurile</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men</w:t>
      </w:r>
      <w:r w:rsidR="00A1358F" w:rsidRPr="00AA6050">
        <w:rPr>
          <w:rFonts w:ascii="Trebuchet MS" w:eastAsia="Calibri" w:hAnsi="Trebuchet MS" w:cs="Times New Roman"/>
          <w:lang w:val="fr-FR"/>
          <w14:ligatures w14:val="none"/>
        </w:rPr>
        <w:t>ajere</w:t>
      </w:r>
      <w:proofErr w:type="spellEnd"/>
      <w:r w:rsidR="00A1358F" w:rsidRPr="00AA6050">
        <w:rPr>
          <w:rFonts w:ascii="Trebuchet MS" w:eastAsia="Calibri" w:hAnsi="Trebuchet MS" w:cs="Times New Roman"/>
          <w:lang w:val="fr-FR"/>
          <w14:ligatures w14:val="none"/>
        </w:rPr>
        <w:t xml:space="preserve"> </w:t>
      </w:r>
      <w:proofErr w:type="spellStart"/>
      <w:r w:rsidR="00A1358F" w:rsidRPr="00AA6050">
        <w:rPr>
          <w:rFonts w:ascii="Trebuchet MS" w:eastAsia="Calibri" w:hAnsi="Trebuchet MS" w:cs="Times New Roman"/>
          <w:lang w:val="fr-FR"/>
          <w14:ligatures w14:val="none"/>
        </w:rPr>
        <w:t>rezultate</w:t>
      </w:r>
      <w:proofErr w:type="spellEnd"/>
      <w:r w:rsidR="00A1358F" w:rsidRPr="00AA6050">
        <w:rPr>
          <w:rFonts w:ascii="Trebuchet MS" w:eastAsia="Calibri" w:hAnsi="Trebuchet MS" w:cs="Times New Roman"/>
          <w:lang w:val="fr-FR"/>
          <w14:ligatures w14:val="none"/>
        </w:rPr>
        <w:t xml:space="preserve"> se vor </w:t>
      </w:r>
      <w:proofErr w:type="spellStart"/>
      <w:r w:rsidR="00A1358F" w:rsidRPr="00AA6050">
        <w:rPr>
          <w:rFonts w:ascii="Trebuchet MS" w:eastAsia="Calibri" w:hAnsi="Trebuchet MS" w:cs="Times New Roman"/>
          <w:lang w:val="fr-FR"/>
          <w14:ligatures w14:val="none"/>
        </w:rPr>
        <w:t>colecta</w:t>
      </w:r>
      <w:proofErr w:type="spellEnd"/>
      <w:r w:rsidR="00A1358F" w:rsidRPr="00AA6050">
        <w:rPr>
          <w:rFonts w:ascii="Trebuchet MS" w:eastAsia="Calibri" w:hAnsi="Trebuchet MS" w:cs="Times New Roman"/>
          <w:lang w:val="fr-FR"/>
          <w14:ligatures w14:val="none"/>
        </w:rPr>
        <w:t xml:space="preserve"> </w:t>
      </w:r>
      <w:proofErr w:type="spellStart"/>
      <w:r w:rsidR="00A1358F" w:rsidRPr="00AA6050">
        <w:rPr>
          <w:rFonts w:ascii="Trebuchet MS" w:eastAsia="Calibri" w:hAnsi="Trebuchet MS" w:cs="Times New Roman"/>
          <w:lang w:val="fr-FR"/>
          <w14:ligatures w14:val="none"/>
        </w:rPr>
        <w:t>î</w:t>
      </w:r>
      <w:r w:rsidRPr="00AA6050">
        <w:rPr>
          <w:rFonts w:ascii="Trebuchet MS" w:eastAsia="Calibri" w:hAnsi="Trebuchet MS" w:cs="Times New Roman"/>
          <w:lang w:val="fr-FR"/>
          <w14:ligatures w14:val="none"/>
        </w:rPr>
        <w:t>n</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eur</w:t>
      </w:r>
      <w:r w:rsidR="00A1358F" w:rsidRPr="00AA6050">
        <w:rPr>
          <w:rFonts w:ascii="Trebuchet MS" w:eastAsia="Calibri" w:hAnsi="Trebuchet MS" w:cs="Times New Roman"/>
          <w:lang w:val="fr-FR"/>
          <w14:ligatures w14:val="none"/>
        </w:rPr>
        <w:t>opubele</w:t>
      </w:r>
      <w:proofErr w:type="spellEnd"/>
      <w:r w:rsidR="00A1358F" w:rsidRPr="00AA6050">
        <w:rPr>
          <w:rFonts w:ascii="Trebuchet MS" w:eastAsia="Calibri" w:hAnsi="Trebuchet MS" w:cs="Times New Roman"/>
          <w:lang w:val="fr-FR"/>
          <w14:ligatures w14:val="none"/>
        </w:rPr>
        <w:t xml:space="preserve"> </w:t>
      </w:r>
      <w:proofErr w:type="spellStart"/>
      <w:r w:rsidR="00A1358F" w:rsidRPr="00AA6050">
        <w:rPr>
          <w:rFonts w:ascii="Trebuchet MS" w:eastAsia="Calibri" w:hAnsi="Trebuchet MS" w:cs="Times New Roman"/>
          <w:lang w:val="fr-FR"/>
          <w14:ligatures w14:val="none"/>
        </w:rPr>
        <w:t>amplasate</w:t>
      </w:r>
      <w:proofErr w:type="spellEnd"/>
      <w:r w:rsidR="00A1358F" w:rsidRPr="00AA6050">
        <w:rPr>
          <w:rFonts w:ascii="Trebuchet MS" w:eastAsia="Calibri" w:hAnsi="Trebuchet MS" w:cs="Times New Roman"/>
          <w:lang w:val="fr-FR"/>
          <w14:ligatures w14:val="none"/>
        </w:rPr>
        <w:t xml:space="preserve"> </w:t>
      </w:r>
      <w:proofErr w:type="spellStart"/>
      <w:r w:rsidR="00A1358F" w:rsidRPr="00AA6050">
        <w:rPr>
          <w:rFonts w:ascii="Trebuchet MS" w:eastAsia="Calibri" w:hAnsi="Trebuchet MS" w:cs="Times New Roman"/>
          <w:lang w:val="fr-FR"/>
          <w14:ligatures w14:val="none"/>
        </w:rPr>
        <w:t>pe</w:t>
      </w:r>
      <w:proofErr w:type="spellEnd"/>
      <w:r w:rsidR="00A1358F" w:rsidRPr="00AA6050">
        <w:rPr>
          <w:rFonts w:ascii="Trebuchet MS" w:eastAsia="Calibri" w:hAnsi="Trebuchet MS" w:cs="Times New Roman"/>
          <w:lang w:val="fr-FR"/>
          <w14:ligatures w14:val="none"/>
        </w:rPr>
        <w:t xml:space="preserve"> o </w:t>
      </w:r>
      <w:proofErr w:type="spellStart"/>
      <w:r w:rsidR="00A1358F" w:rsidRPr="00AA6050">
        <w:rPr>
          <w:rFonts w:ascii="Trebuchet MS" w:eastAsia="Calibri" w:hAnsi="Trebuchet MS" w:cs="Times New Roman"/>
          <w:lang w:val="fr-FR"/>
          <w14:ligatures w14:val="none"/>
        </w:rPr>
        <w:t>platformă</w:t>
      </w:r>
      <w:proofErr w:type="spellEnd"/>
      <w:r w:rsidR="00A1358F" w:rsidRPr="00AA6050">
        <w:rPr>
          <w:rFonts w:ascii="Trebuchet MS" w:eastAsia="Calibri" w:hAnsi="Trebuchet MS" w:cs="Times New Roman"/>
          <w:lang w:val="fr-FR"/>
          <w14:ligatures w14:val="none"/>
        </w:rPr>
        <w:t xml:space="preserve"> </w:t>
      </w:r>
      <w:proofErr w:type="spellStart"/>
      <w:r w:rsidR="00A1358F" w:rsidRPr="00AA6050">
        <w:rPr>
          <w:rFonts w:ascii="Trebuchet MS" w:eastAsia="Calibri" w:hAnsi="Trebuchet MS" w:cs="Times New Roman"/>
          <w:lang w:val="fr-FR"/>
          <w14:ligatures w14:val="none"/>
        </w:rPr>
        <w:t>betonată</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împrejm</w:t>
      </w:r>
      <w:r w:rsidR="00A1358F" w:rsidRPr="00AA6050">
        <w:rPr>
          <w:rFonts w:ascii="Trebuchet MS" w:eastAsia="Calibri" w:hAnsi="Trebuchet MS" w:cs="Times New Roman"/>
          <w:lang w:val="fr-FR"/>
          <w14:ligatures w14:val="none"/>
        </w:rPr>
        <w:t>uită</w:t>
      </w:r>
      <w:proofErr w:type="spellEnd"/>
      <w:r w:rsidR="00A1358F" w:rsidRPr="00AA6050">
        <w:rPr>
          <w:rFonts w:ascii="Trebuchet MS" w:eastAsia="Calibri" w:hAnsi="Trebuchet MS" w:cs="Times New Roman"/>
          <w:lang w:val="fr-FR"/>
          <w14:ligatures w14:val="none"/>
        </w:rPr>
        <w:t xml:space="preserve"> </w:t>
      </w:r>
      <w:proofErr w:type="spellStart"/>
      <w:r w:rsidR="00A1358F" w:rsidRPr="00AA6050">
        <w:rPr>
          <w:rFonts w:ascii="Trebuchet MS" w:eastAsia="Calibri" w:hAnsi="Trebuchet MS" w:cs="Times New Roman"/>
          <w:lang w:val="fr-FR"/>
          <w14:ligatures w14:val="none"/>
        </w:rPr>
        <w:t>ș</w:t>
      </w:r>
      <w:r w:rsidR="004532FE" w:rsidRPr="00AA6050">
        <w:rPr>
          <w:rFonts w:ascii="Trebuchet MS" w:eastAsia="Calibri" w:hAnsi="Trebuchet MS" w:cs="Times New Roman"/>
          <w:lang w:val="fr-FR"/>
          <w14:ligatures w14:val="none"/>
        </w:rPr>
        <w:t>i</w:t>
      </w:r>
      <w:proofErr w:type="spellEnd"/>
      <w:r w:rsidR="004532FE" w:rsidRPr="00AA6050">
        <w:rPr>
          <w:rFonts w:ascii="Trebuchet MS" w:eastAsia="Calibri" w:hAnsi="Trebuchet MS" w:cs="Times New Roman"/>
          <w:lang w:val="fr-FR"/>
          <w14:ligatures w14:val="none"/>
        </w:rPr>
        <w:t xml:space="preserve"> </w:t>
      </w:r>
      <w:proofErr w:type="spellStart"/>
      <w:r w:rsidR="004532FE" w:rsidRPr="00AA6050">
        <w:rPr>
          <w:rFonts w:ascii="Trebuchet MS" w:eastAsia="Calibri" w:hAnsi="Trebuchet MS" w:cs="Times New Roman"/>
          <w:lang w:val="fr-FR"/>
          <w14:ligatures w14:val="none"/>
        </w:rPr>
        <w:t>raco</w:t>
      </w:r>
      <w:r w:rsidR="00A1358F" w:rsidRPr="00AA6050">
        <w:rPr>
          <w:rFonts w:ascii="Trebuchet MS" w:eastAsia="Calibri" w:hAnsi="Trebuchet MS" w:cs="Times New Roman"/>
          <w:lang w:val="fr-FR"/>
          <w14:ligatures w14:val="none"/>
        </w:rPr>
        <w:t>rdată</w:t>
      </w:r>
      <w:proofErr w:type="spellEnd"/>
      <w:r w:rsidR="00A1358F" w:rsidRPr="00AA6050">
        <w:rPr>
          <w:rFonts w:ascii="Trebuchet MS" w:eastAsia="Calibri" w:hAnsi="Trebuchet MS" w:cs="Times New Roman"/>
          <w:lang w:val="fr-FR"/>
          <w14:ligatures w14:val="none"/>
        </w:rPr>
        <w:t xml:space="preserve"> la </w:t>
      </w:r>
      <w:proofErr w:type="spellStart"/>
      <w:r w:rsidR="00A1358F" w:rsidRPr="00AA6050">
        <w:rPr>
          <w:rFonts w:ascii="Trebuchet MS" w:eastAsia="Calibri" w:hAnsi="Trebuchet MS" w:cs="Times New Roman"/>
          <w:lang w:val="fr-FR"/>
          <w14:ligatures w14:val="none"/>
        </w:rPr>
        <w:t>apă</w:t>
      </w:r>
      <w:proofErr w:type="spellEnd"/>
      <w:r w:rsidR="004532FE" w:rsidRPr="00AA6050">
        <w:rPr>
          <w:rFonts w:ascii="Trebuchet MS" w:eastAsia="Calibri" w:hAnsi="Trebuchet MS" w:cs="Times New Roman"/>
          <w:lang w:val="fr-FR"/>
          <w14:ligatures w14:val="none"/>
        </w:rPr>
        <w:t xml:space="preserve"> </w:t>
      </w:r>
      <w:proofErr w:type="spellStart"/>
      <w:r w:rsidR="004532FE" w:rsidRPr="00AA6050">
        <w:rPr>
          <w:rFonts w:ascii="Trebuchet MS" w:eastAsia="Calibri" w:hAnsi="Trebuchet MS" w:cs="Times New Roman"/>
          <w:lang w:val="fr-FR"/>
          <w14:ligatures w14:val="none"/>
        </w:rPr>
        <w:t>curentă</w:t>
      </w:r>
      <w:proofErr w:type="spellEnd"/>
      <w:r w:rsidRPr="00AA6050">
        <w:rPr>
          <w:rFonts w:ascii="Trebuchet MS" w:eastAsia="Calibri" w:hAnsi="Trebuchet MS" w:cs="Times New Roman"/>
          <w:lang w:val="fr-FR"/>
          <w14:ligatures w14:val="none"/>
        </w:rPr>
        <w:t>.</w:t>
      </w:r>
    </w:p>
    <w:p w14:paraId="66466A06" w14:textId="77777777" w:rsidR="00C63F62" w:rsidRPr="00AA6050" w:rsidRDefault="00C63F62" w:rsidP="000E41E3">
      <w:pPr>
        <w:spacing w:after="0" w:line="240" w:lineRule="auto"/>
        <w:jc w:val="both"/>
        <w:rPr>
          <w:rFonts w:ascii="Trebuchet MS" w:eastAsia="Calibri" w:hAnsi="Trebuchet MS" w:cs="Times New Roman"/>
          <w:lang w:val="fr-FR"/>
          <w14:ligatures w14:val="none"/>
        </w:rPr>
      </w:pPr>
      <w:r w:rsidRPr="00AA6050">
        <w:rPr>
          <w:rFonts w:ascii="Trebuchet MS" w:eastAsia="Calibri" w:hAnsi="Trebuchet MS" w:cs="Times New Roman"/>
          <w:lang w:val="fr-FR"/>
          <w14:ligatures w14:val="none"/>
        </w:rPr>
        <w:t xml:space="preserve">In </w:t>
      </w:r>
      <w:proofErr w:type="spellStart"/>
      <w:r w:rsidRPr="00AA6050">
        <w:rPr>
          <w:rFonts w:ascii="Trebuchet MS" w:eastAsia="Calibri" w:hAnsi="Trebuchet MS" w:cs="Times New Roman"/>
          <w:lang w:val="fr-FR"/>
          <w14:ligatures w14:val="none"/>
        </w:rPr>
        <w:t>incinta</w:t>
      </w:r>
      <w:proofErr w:type="spellEnd"/>
      <w:r w:rsidRPr="00AA6050">
        <w:rPr>
          <w:rFonts w:ascii="Trebuchet MS" w:eastAsia="Calibri" w:hAnsi="Trebuchet MS" w:cs="Times New Roman"/>
          <w:lang w:val="fr-FR"/>
          <w14:ligatures w14:val="none"/>
        </w:rPr>
        <w:t xml:space="preserve"> se vor mai </w:t>
      </w:r>
      <w:proofErr w:type="spellStart"/>
      <w:r w:rsidRPr="00AA6050">
        <w:rPr>
          <w:rFonts w:ascii="Trebuchet MS" w:eastAsia="Calibri" w:hAnsi="Trebuchet MS" w:cs="Times New Roman"/>
          <w:lang w:val="fr-FR"/>
          <w14:ligatures w14:val="none"/>
        </w:rPr>
        <w:t>realiza</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alei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carosabile</w:t>
      </w:r>
      <w:proofErr w:type="spellEnd"/>
      <w:r w:rsidRPr="00AA6050">
        <w:rPr>
          <w:rFonts w:ascii="Trebuchet MS" w:eastAsia="Calibri" w:hAnsi="Trebuchet MS" w:cs="Times New Roman"/>
          <w:lang w:val="fr-FR"/>
          <w14:ligatures w14:val="none"/>
        </w:rPr>
        <w:t xml:space="preserve"> si </w:t>
      </w:r>
      <w:proofErr w:type="spellStart"/>
      <w:r w:rsidRPr="00AA6050">
        <w:rPr>
          <w:rFonts w:ascii="Trebuchet MS" w:eastAsia="Calibri" w:hAnsi="Trebuchet MS" w:cs="Times New Roman"/>
          <w:lang w:val="fr-FR"/>
          <w14:ligatures w14:val="none"/>
        </w:rPr>
        <w:t>pietonale</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locuri</w:t>
      </w:r>
      <w:proofErr w:type="spellEnd"/>
      <w:r w:rsidRPr="00AA6050">
        <w:rPr>
          <w:rFonts w:ascii="Trebuchet MS" w:eastAsia="Calibri" w:hAnsi="Trebuchet MS" w:cs="Times New Roman"/>
          <w:lang w:val="fr-FR"/>
          <w14:ligatures w14:val="none"/>
        </w:rPr>
        <w:t xml:space="preserve"> de </w:t>
      </w:r>
      <w:proofErr w:type="spellStart"/>
      <w:r w:rsidRPr="00AA6050">
        <w:rPr>
          <w:rFonts w:ascii="Trebuchet MS" w:eastAsia="Calibri" w:hAnsi="Trebuchet MS" w:cs="Times New Roman"/>
          <w:lang w:val="fr-FR"/>
          <w14:ligatures w14:val="none"/>
        </w:rPr>
        <w:t>parcare</w:t>
      </w:r>
      <w:proofErr w:type="spellEnd"/>
      <w:r w:rsidRPr="00AA6050">
        <w:rPr>
          <w:rFonts w:ascii="Trebuchet MS" w:eastAsia="Calibri" w:hAnsi="Trebuchet MS" w:cs="Times New Roman"/>
          <w:lang w:val="fr-FR"/>
          <w14:ligatures w14:val="none"/>
        </w:rPr>
        <w:t xml:space="preserve"> si </w:t>
      </w:r>
      <w:proofErr w:type="spellStart"/>
      <w:r w:rsidRPr="00AA6050">
        <w:rPr>
          <w:rFonts w:ascii="Trebuchet MS" w:eastAsia="Calibri" w:hAnsi="Trebuchet MS" w:cs="Times New Roman"/>
          <w:lang w:val="fr-FR"/>
          <w14:ligatures w14:val="none"/>
        </w:rPr>
        <w:t>spatii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verzi</w:t>
      </w:r>
      <w:proofErr w:type="spellEnd"/>
      <w:r w:rsidRPr="00AA6050">
        <w:rPr>
          <w:rFonts w:ascii="Trebuchet MS" w:eastAsia="Calibri" w:hAnsi="Trebuchet MS" w:cs="Times New Roman"/>
          <w:lang w:val="fr-FR"/>
          <w14:ligatures w14:val="none"/>
        </w:rPr>
        <w:t>.</w:t>
      </w:r>
    </w:p>
    <w:p w14:paraId="33557656" w14:textId="4A365D52" w:rsidR="00C63F62" w:rsidRPr="00AA6050" w:rsidRDefault="004532FE" w:rsidP="000E41E3">
      <w:pPr>
        <w:spacing w:after="0" w:line="240" w:lineRule="auto"/>
        <w:ind w:firstLine="426"/>
        <w:jc w:val="both"/>
        <w:rPr>
          <w:rFonts w:ascii="Trebuchet MS" w:eastAsia="Calibri" w:hAnsi="Trebuchet MS" w:cs="Times New Roman"/>
          <w:lang w:val="fr-FR"/>
          <w14:ligatures w14:val="none"/>
        </w:rPr>
      </w:pPr>
      <w:r w:rsidRPr="00AA6050">
        <w:rPr>
          <w:rFonts w:ascii="Trebuchet MS" w:eastAsia="Calibri" w:hAnsi="Trebuchet MS" w:cs="Times New Roman"/>
          <w:lang w:val="fr-FR"/>
          <w14:ligatures w14:val="none"/>
        </w:rPr>
        <w:t xml:space="preserve">    </w:t>
      </w:r>
      <w:proofErr w:type="gramStart"/>
      <w:r w:rsidRPr="00AA6050">
        <w:rPr>
          <w:rFonts w:ascii="Trebuchet MS" w:eastAsia="Calibri" w:hAnsi="Trebuchet MS" w:cs="Times New Roman"/>
          <w:lang w:val="fr-FR"/>
          <w14:ligatures w14:val="none"/>
        </w:rPr>
        <w:t xml:space="preserve">De </w:t>
      </w:r>
      <w:proofErr w:type="spellStart"/>
      <w:r w:rsidRPr="00AA6050">
        <w:rPr>
          <w:rFonts w:ascii="Trebuchet MS" w:eastAsia="Calibri" w:hAnsi="Trebuchet MS" w:cs="Times New Roman"/>
          <w:lang w:val="fr-FR"/>
          <w14:ligatures w14:val="none"/>
        </w:rPr>
        <w:t>asemenea</w:t>
      </w:r>
      <w:proofErr w:type="spellEnd"/>
      <w:proofErr w:type="gram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î</w:t>
      </w:r>
      <w:r w:rsidR="00C63F62" w:rsidRPr="00AA6050">
        <w:rPr>
          <w:rFonts w:ascii="Trebuchet MS" w:eastAsia="Calibri" w:hAnsi="Trebuchet MS" w:cs="Times New Roman"/>
          <w:lang w:val="fr-FR"/>
          <w14:ligatures w14:val="none"/>
        </w:rPr>
        <w:t>n</w:t>
      </w:r>
      <w:proofErr w:type="spellEnd"/>
      <w:r w:rsidR="00C63F62" w:rsidRPr="00AA6050">
        <w:rPr>
          <w:rFonts w:ascii="Trebuchet MS" w:eastAsia="Calibri" w:hAnsi="Trebuchet MS" w:cs="Times New Roman"/>
          <w:lang w:val="fr-FR"/>
          <w14:ligatures w14:val="none"/>
        </w:rPr>
        <w:t xml:space="preserve"> </w:t>
      </w:r>
      <w:proofErr w:type="spellStart"/>
      <w:r w:rsidR="00C63F62" w:rsidRPr="00AA6050">
        <w:rPr>
          <w:rFonts w:ascii="Trebuchet MS" w:eastAsia="Calibri" w:hAnsi="Trebuchet MS" w:cs="Times New Roman"/>
          <w:lang w:val="fr-FR"/>
          <w14:ligatures w14:val="none"/>
        </w:rPr>
        <w:t>ca</w:t>
      </w:r>
      <w:r w:rsidRPr="00AA6050">
        <w:rPr>
          <w:rFonts w:ascii="Trebuchet MS" w:eastAsia="Calibri" w:hAnsi="Trebuchet MS" w:cs="Times New Roman"/>
          <w:lang w:val="fr-FR"/>
          <w14:ligatures w14:val="none"/>
        </w:rPr>
        <w:t>drul</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investiției</w:t>
      </w:r>
      <w:proofErr w:type="spellEnd"/>
      <w:r w:rsidRPr="00AA6050">
        <w:rPr>
          <w:rFonts w:ascii="Trebuchet MS" w:eastAsia="Calibri" w:hAnsi="Trebuchet MS" w:cs="Times New Roman"/>
          <w:lang w:val="fr-FR"/>
          <w14:ligatures w14:val="none"/>
        </w:rPr>
        <w:t xml:space="preserve"> se va </w:t>
      </w:r>
      <w:proofErr w:type="spellStart"/>
      <w:r w:rsidRPr="00AA6050">
        <w:rPr>
          <w:rFonts w:ascii="Trebuchet MS" w:eastAsia="Calibri" w:hAnsi="Trebuchet MS" w:cs="Times New Roman"/>
          <w:lang w:val="fr-FR"/>
          <w14:ligatures w14:val="none"/>
        </w:rPr>
        <w:t>realiza</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ș</w:t>
      </w:r>
      <w:r w:rsidR="00C63F62" w:rsidRPr="00AA6050">
        <w:rPr>
          <w:rFonts w:ascii="Trebuchet MS" w:eastAsia="Calibri" w:hAnsi="Trebuchet MS" w:cs="Times New Roman"/>
          <w:lang w:val="fr-FR"/>
          <w14:ligatures w14:val="none"/>
        </w:rPr>
        <w:t>i</w:t>
      </w:r>
      <w:proofErr w:type="spellEnd"/>
      <w:r w:rsidR="00C63F62" w:rsidRPr="00AA6050">
        <w:rPr>
          <w:rFonts w:ascii="Trebuchet MS" w:eastAsia="Calibri" w:hAnsi="Trebuchet MS" w:cs="Times New Roman"/>
          <w:lang w:val="fr-FR"/>
          <w14:ligatures w14:val="none"/>
        </w:rPr>
        <w:t xml:space="preserve"> </w:t>
      </w:r>
      <w:proofErr w:type="spellStart"/>
      <w:r w:rsidR="00C63F62" w:rsidRPr="00AA6050">
        <w:rPr>
          <w:rFonts w:ascii="Trebuchet MS" w:eastAsia="Calibri" w:hAnsi="Trebuchet MS" w:cs="Times New Roman"/>
          <w:lang w:val="fr-FR"/>
          <w14:ligatures w14:val="none"/>
        </w:rPr>
        <w:t>împrejmuirea</w:t>
      </w:r>
      <w:proofErr w:type="spellEnd"/>
      <w:r w:rsidR="00C63F62" w:rsidRPr="00AA6050">
        <w:rPr>
          <w:rFonts w:ascii="Trebuchet MS" w:eastAsia="Calibri" w:hAnsi="Trebuchet MS" w:cs="Times New Roman"/>
          <w:lang w:val="fr-FR"/>
          <w14:ligatures w14:val="none"/>
        </w:rPr>
        <w:t xml:space="preserve"> </w:t>
      </w:r>
      <w:proofErr w:type="spellStart"/>
      <w:r w:rsidR="00C63F62" w:rsidRPr="00AA6050">
        <w:rPr>
          <w:rFonts w:ascii="Trebuchet MS" w:eastAsia="Calibri" w:hAnsi="Trebuchet MS" w:cs="Times New Roman"/>
          <w:lang w:val="fr-FR"/>
          <w14:ligatures w14:val="none"/>
        </w:rPr>
        <w:t>te</w:t>
      </w:r>
      <w:r w:rsidRPr="00AA6050">
        <w:rPr>
          <w:rFonts w:ascii="Trebuchet MS" w:eastAsia="Calibri" w:hAnsi="Trebuchet MS" w:cs="Times New Roman"/>
          <w:lang w:val="fr-FR"/>
          <w14:ligatures w14:val="none"/>
        </w:rPr>
        <w:t>renului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Aceasta</w:t>
      </w:r>
      <w:proofErr w:type="spellEnd"/>
      <w:r w:rsidRPr="00AA6050">
        <w:rPr>
          <w:rFonts w:ascii="Trebuchet MS" w:eastAsia="Calibri" w:hAnsi="Trebuchet MS" w:cs="Times New Roman"/>
          <w:lang w:val="fr-FR"/>
          <w14:ligatures w14:val="none"/>
        </w:rPr>
        <w:t xml:space="preserve"> va fi </w:t>
      </w:r>
      <w:proofErr w:type="spellStart"/>
      <w:r w:rsidRPr="00AA6050">
        <w:rPr>
          <w:rFonts w:ascii="Trebuchet MS" w:eastAsia="Calibri" w:hAnsi="Trebuchet MS" w:cs="Times New Roman"/>
          <w:lang w:val="fr-FR"/>
          <w14:ligatures w14:val="none"/>
        </w:rPr>
        <w:t>realizată</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din</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stâlpi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metalici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și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plasă</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bordurată</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pe</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limitele</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laterale</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și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posterioară</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și</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din</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zidărie</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placată</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cu</w:t>
      </w:r>
      <w:proofErr w:type="spellEnd"/>
      <w:r w:rsidRPr="00AA6050">
        <w:rPr>
          <w:rFonts w:ascii="Trebuchet MS" w:eastAsia="Calibri" w:hAnsi="Trebuchet MS" w:cs="Times New Roman"/>
          <w:lang w:val="fr-FR"/>
          <w14:ligatures w14:val="none"/>
        </w:rPr>
        <w:t xml:space="preserve"> </w:t>
      </w:r>
      <w:proofErr w:type="spellStart"/>
      <w:r w:rsidRPr="00AA6050">
        <w:rPr>
          <w:rFonts w:ascii="Trebuchet MS" w:eastAsia="Calibri" w:hAnsi="Trebuchet MS" w:cs="Times New Roman"/>
          <w:lang w:val="fr-FR"/>
          <w14:ligatures w14:val="none"/>
        </w:rPr>
        <w:t>piatră</w:t>
      </w:r>
      <w:proofErr w:type="spellEnd"/>
      <w:r w:rsidR="00C6301C" w:rsidRPr="00AA6050">
        <w:rPr>
          <w:rFonts w:ascii="Trebuchet MS" w:eastAsia="Calibri" w:hAnsi="Trebuchet MS" w:cs="Times New Roman"/>
          <w:lang w:val="fr-FR"/>
          <w14:ligatures w14:val="none"/>
        </w:rPr>
        <w:t xml:space="preserve"> </w:t>
      </w:r>
      <w:proofErr w:type="spellStart"/>
      <w:r w:rsidR="00C6301C" w:rsidRPr="00AA6050">
        <w:rPr>
          <w:rFonts w:ascii="Trebuchet MS" w:eastAsia="Calibri" w:hAnsi="Trebuchet MS" w:cs="Times New Roman"/>
          <w:lang w:val="fr-FR"/>
          <w14:ligatures w14:val="none"/>
        </w:rPr>
        <w:t>aparentă</w:t>
      </w:r>
      <w:proofErr w:type="spellEnd"/>
      <w:r w:rsidR="00C63F62" w:rsidRPr="00AA6050">
        <w:rPr>
          <w:rFonts w:ascii="Trebuchet MS" w:eastAsia="Calibri" w:hAnsi="Trebuchet MS" w:cs="Times New Roman"/>
          <w:lang w:val="fr-FR"/>
          <w14:ligatures w14:val="none"/>
        </w:rPr>
        <w:t xml:space="preserve">, </w:t>
      </w:r>
      <w:proofErr w:type="spellStart"/>
      <w:r w:rsidR="00C63F62" w:rsidRPr="00AA6050">
        <w:rPr>
          <w:rFonts w:ascii="Trebuchet MS" w:eastAsia="Calibri" w:hAnsi="Trebuchet MS" w:cs="Times New Roman"/>
          <w:lang w:val="fr-FR"/>
          <w14:ligatures w14:val="none"/>
        </w:rPr>
        <w:t>pe</w:t>
      </w:r>
      <w:proofErr w:type="spellEnd"/>
      <w:r w:rsidR="00C63F62" w:rsidRPr="00AA6050">
        <w:rPr>
          <w:rFonts w:ascii="Trebuchet MS" w:eastAsia="Calibri" w:hAnsi="Trebuchet MS" w:cs="Times New Roman"/>
          <w:lang w:val="fr-FR"/>
          <w14:ligatures w14:val="none"/>
        </w:rPr>
        <w:t xml:space="preserve"> limita de </w:t>
      </w:r>
      <w:proofErr w:type="spellStart"/>
      <w:r w:rsidR="00C63F62" w:rsidRPr="00AA6050">
        <w:rPr>
          <w:rFonts w:ascii="Trebuchet MS" w:eastAsia="Calibri" w:hAnsi="Trebuchet MS" w:cs="Times New Roman"/>
          <w:lang w:val="fr-FR"/>
          <w14:ligatures w14:val="none"/>
        </w:rPr>
        <w:t>proprietate</w:t>
      </w:r>
      <w:proofErr w:type="spellEnd"/>
      <w:r w:rsidR="00C63F62" w:rsidRPr="00AA6050">
        <w:rPr>
          <w:rFonts w:ascii="Trebuchet MS" w:eastAsia="Calibri" w:hAnsi="Trebuchet MS" w:cs="Times New Roman"/>
          <w:lang w:val="fr-FR"/>
          <w14:ligatures w14:val="none"/>
        </w:rPr>
        <w:t xml:space="preserve"> </w:t>
      </w:r>
      <w:proofErr w:type="spellStart"/>
      <w:r w:rsidR="00C63F62" w:rsidRPr="00AA6050">
        <w:rPr>
          <w:rFonts w:ascii="Trebuchet MS" w:eastAsia="Calibri" w:hAnsi="Trebuchet MS" w:cs="Times New Roman"/>
          <w:lang w:val="fr-FR"/>
          <w14:ligatures w14:val="none"/>
        </w:rPr>
        <w:t>dinspre</w:t>
      </w:r>
      <w:proofErr w:type="spellEnd"/>
      <w:r w:rsidR="00C63F62" w:rsidRPr="00AA6050">
        <w:rPr>
          <w:rFonts w:ascii="Trebuchet MS" w:eastAsia="Calibri" w:hAnsi="Trebuchet MS" w:cs="Times New Roman"/>
          <w:lang w:val="fr-FR"/>
          <w14:ligatures w14:val="none"/>
        </w:rPr>
        <w:t xml:space="preserve"> DE136/1.</w:t>
      </w:r>
    </w:p>
    <w:p w14:paraId="22A6FE77" w14:textId="77777777" w:rsidR="002D5068" w:rsidRPr="00AA6050" w:rsidRDefault="002D5068" w:rsidP="000E41E3">
      <w:pPr>
        <w:spacing w:after="0" w:line="240" w:lineRule="auto"/>
        <w:ind w:firstLine="426"/>
        <w:jc w:val="both"/>
        <w:rPr>
          <w:rFonts w:ascii="Trebuchet MS" w:eastAsia="Calibri" w:hAnsi="Trebuchet MS" w:cs="Times New Roman"/>
          <w:lang w:val="fr-FR"/>
          <w14:ligatures w14:val="none"/>
        </w:rPr>
      </w:pPr>
    </w:p>
    <w:p w14:paraId="1DC7A832" w14:textId="05456CDE" w:rsidR="00C63F62" w:rsidRPr="00AA6050" w:rsidRDefault="00C63F62" w:rsidP="000E41E3">
      <w:pPr>
        <w:spacing w:after="0" w:line="240" w:lineRule="auto"/>
        <w:jc w:val="both"/>
        <w:rPr>
          <w:rFonts w:ascii="Trebuchet MS" w:eastAsia="Times New Roman" w:hAnsi="Trebuchet MS" w:cs="Times New Roman"/>
          <w:b/>
          <w:i/>
          <w:u w:val="single"/>
          <w14:ligatures w14:val="none"/>
        </w:rPr>
      </w:pPr>
      <w:r w:rsidRPr="00AA6050">
        <w:rPr>
          <w:rFonts w:ascii="Trebuchet MS" w:eastAsia="Times New Roman" w:hAnsi="Trebuchet MS" w:cs="Times New Roman"/>
          <w:b/>
          <w:i/>
          <w:u w:val="single"/>
          <w14:ligatures w14:val="none"/>
        </w:rPr>
        <w:t xml:space="preserve">Racordarea la rețelele utilitare existente în </w:t>
      </w:r>
      <w:r w:rsidR="00C6301C" w:rsidRPr="00AA6050">
        <w:rPr>
          <w:rFonts w:ascii="Trebuchet MS" w:eastAsia="Times New Roman" w:hAnsi="Trebuchet MS" w:cs="Times New Roman"/>
          <w:b/>
          <w:i/>
          <w:u w:val="single"/>
          <w14:ligatures w14:val="none"/>
        </w:rPr>
        <w:t>zonă:</w:t>
      </w:r>
    </w:p>
    <w:p w14:paraId="0F8C585D" w14:textId="06C9C128" w:rsidR="00C63F62" w:rsidRPr="00AA6050" w:rsidRDefault="00C63F62" w:rsidP="000E41E3">
      <w:pPr>
        <w:pStyle w:val="ListParagraph"/>
        <w:numPr>
          <w:ilvl w:val="0"/>
          <w:numId w:val="39"/>
        </w:numPr>
        <w:autoSpaceDE w:val="0"/>
        <w:autoSpaceDN w:val="0"/>
        <w:adjustRightInd w:val="0"/>
        <w:spacing w:after="0" w:line="240" w:lineRule="auto"/>
        <w:jc w:val="both"/>
        <w:rPr>
          <w:rFonts w:ascii="Trebuchet MS" w:eastAsia="Calibri" w:hAnsi="Trebuchet MS" w:cs="Times New Roman"/>
          <w:b/>
          <w:bCs/>
          <w14:ligatures w14:val="none"/>
        </w:rPr>
      </w:pPr>
      <w:r w:rsidRPr="00AA6050">
        <w:rPr>
          <w:rFonts w:ascii="Trebuchet MS" w:eastAsia="Calibri" w:hAnsi="Trebuchet MS" w:cs="Times New Roman"/>
          <w:b/>
          <w14:ligatures w14:val="none"/>
        </w:rPr>
        <w:t xml:space="preserve">alimentarea cu energie electrica </w:t>
      </w:r>
      <w:r w:rsidRPr="00AA6050">
        <w:rPr>
          <w:rFonts w:ascii="Trebuchet MS" w:eastAsia="Calibri" w:hAnsi="Trebuchet MS" w:cs="Times New Roman"/>
          <w14:ligatures w14:val="none"/>
        </w:rPr>
        <w:t xml:space="preserve">– </w:t>
      </w:r>
      <w:r w:rsidR="00C6301C" w:rsidRPr="00AA6050">
        <w:rPr>
          <w:rFonts w:ascii="Trebuchet MS" w:eastAsia="Calibri" w:hAnsi="Trebuchet MS" w:cs="Times New Roman"/>
          <w:lang w:eastAsia="ro-RO"/>
          <w14:ligatures w14:val="none"/>
        </w:rPr>
        <w:t>branș</w:t>
      </w:r>
      <w:r w:rsidRPr="00AA6050">
        <w:rPr>
          <w:rFonts w:ascii="Trebuchet MS" w:eastAsia="Calibri" w:hAnsi="Trebuchet MS" w:cs="Times New Roman"/>
          <w:lang w:eastAsia="ro-RO"/>
          <w14:ligatures w14:val="none"/>
        </w:rPr>
        <w:t>ament la re</w:t>
      </w:r>
      <w:r w:rsidR="00C6301C" w:rsidRPr="00AA6050">
        <w:rPr>
          <w:rFonts w:ascii="Trebuchet MS" w:eastAsia="Calibri" w:hAnsi="Trebuchet MS" w:cs="Times New Roman"/>
          <w:lang w:eastAsia="ro-RO"/>
          <w14:ligatures w14:val="none"/>
        </w:rPr>
        <w:t>ț</w:t>
      </w:r>
      <w:r w:rsidRPr="00AA6050">
        <w:rPr>
          <w:rFonts w:ascii="Trebuchet MS" w:eastAsia="Calibri" w:hAnsi="Trebuchet MS" w:cs="Times New Roman"/>
          <w:lang w:eastAsia="ro-RO"/>
          <w14:ligatures w14:val="none"/>
        </w:rPr>
        <w:t>eaua stra</w:t>
      </w:r>
      <w:r w:rsidR="00C6301C" w:rsidRPr="00AA6050">
        <w:rPr>
          <w:rFonts w:ascii="Trebuchet MS" w:eastAsia="Calibri" w:hAnsi="Trebuchet MS" w:cs="Times New Roman"/>
          <w:lang w:eastAsia="ro-RO"/>
          <w14:ligatures w14:val="none"/>
        </w:rPr>
        <w:t>dală</w:t>
      </w:r>
      <w:r w:rsidRPr="00AA6050">
        <w:rPr>
          <w:rFonts w:ascii="Trebuchet MS" w:eastAsia="Calibri" w:hAnsi="Trebuchet MS" w:cs="Times New Roman"/>
          <w:lang w:eastAsia="ro-RO"/>
          <w14:ligatures w14:val="none"/>
        </w:rPr>
        <w:t xml:space="preserve"> existen</w:t>
      </w:r>
      <w:r w:rsidR="00C6301C" w:rsidRPr="00AA6050">
        <w:rPr>
          <w:rFonts w:ascii="Trebuchet MS" w:eastAsia="Calibri" w:hAnsi="Trebuchet MS" w:cs="Times New Roman"/>
          <w:lang w:eastAsia="ro-RO"/>
          <w14:ligatures w14:val="none"/>
        </w:rPr>
        <w:t>tă</w:t>
      </w:r>
      <w:r w:rsidRPr="00AA6050">
        <w:rPr>
          <w:rFonts w:ascii="Trebuchet MS" w:eastAsia="Calibri" w:hAnsi="Trebuchet MS" w:cs="Times New Roman"/>
          <w:lang w:eastAsia="ro-RO"/>
          <w14:ligatures w14:val="none"/>
        </w:rPr>
        <w:t>;</w:t>
      </w:r>
    </w:p>
    <w:p w14:paraId="1626A53B" w14:textId="6B528FD4" w:rsidR="00C63F62" w:rsidRPr="00AA6050" w:rsidRDefault="00C63F62" w:rsidP="000E41E3">
      <w:pPr>
        <w:pStyle w:val="ListParagraph"/>
        <w:numPr>
          <w:ilvl w:val="0"/>
          <w:numId w:val="39"/>
        </w:numPr>
        <w:autoSpaceDE w:val="0"/>
        <w:autoSpaceDN w:val="0"/>
        <w:adjustRightInd w:val="0"/>
        <w:spacing w:after="0" w:line="240" w:lineRule="auto"/>
        <w:jc w:val="both"/>
        <w:rPr>
          <w:rFonts w:ascii="Trebuchet MS" w:eastAsia="Calibri" w:hAnsi="Trebuchet MS" w:cs="Times New Roman"/>
          <w:b/>
          <w:bCs/>
          <w14:ligatures w14:val="none"/>
        </w:rPr>
      </w:pPr>
      <w:r w:rsidRPr="00AA6050">
        <w:rPr>
          <w:rFonts w:ascii="Trebuchet MS" w:eastAsia="Calibri" w:hAnsi="Trebuchet MS" w:cs="Times New Roman"/>
          <w:b/>
          <w14:ligatures w14:val="none"/>
        </w:rPr>
        <w:t xml:space="preserve">alimentarea cu apă </w:t>
      </w:r>
      <w:r w:rsidRPr="00AA6050">
        <w:rPr>
          <w:rFonts w:ascii="Trebuchet MS" w:eastAsia="Calibri" w:hAnsi="Trebuchet MS" w:cs="Times New Roman"/>
          <w14:ligatures w14:val="none"/>
        </w:rPr>
        <w:t xml:space="preserve"> –</w:t>
      </w:r>
      <w:r w:rsidRPr="00AA6050">
        <w:rPr>
          <w:rFonts w:ascii="Trebuchet MS" w:eastAsia="Calibri" w:hAnsi="Trebuchet MS" w:cs="Times New Roman"/>
          <w:b/>
          <w:bCs/>
          <w14:ligatures w14:val="none"/>
        </w:rPr>
        <w:t xml:space="preserve"> </w:t>
      </w:r>
      <w:r w:rsidR="00C6301C" w:rsidRPr="00AA6050">
        <w:rPr>
          <w:rFonts w:ascii="Trebuchet MS" w:eastAsia="Calibri" w:hAnsi="Trebuchet MS" w:cs="Times New Roman"/>
          <w:lang w:eastAsia="ro-RO"/>
          <w14:ligatures w14:val="none"/>
        </w:rPr>
        <w:t>branș</w:t>
      </w:r>
      <w:r w:rsidRPr="00AA6050">
        <w:rPr>
          <w:rFonts w:ascii="Trebuchet MS" w:eastAsia="Calibri" w:hAnsi="Trebuchet MS" w:cs="Times New Roman"/>
          <w:lang w:eastAsia="ro-RO"/>
          <w14:ligatures w14:val="none"/>
        </w:rPr>
        <w:t>ament la re</w:t>
      </w:r>
      <w:r w:rsidR="00C6301C" w:rsidRPr="00AA6050">
        <w:rPr>
          <w:rFonts w:ascii="Trebuchet MS" w:eastAsia="Calibri" w:hAnsi="Trebuchet MS" w:cs="Times New Roman"/>
          <w:lang w:eastAsia="ro-RO"/>
          <w14:ligatures w14:val="none"/>
        </w:rPr>
        <w:t>ț</w:t>
      </w:r>
      <w:r w:rsidRPr="00AA6050">
        <w:rPr>
          <w:rFonts w:ascii="Trebuchet MS" w:eastAsia="Calibri" w:hAnsi="Trebuchet MS" w:cs="Times New Roman"/>
          <w:lang w:eastAsia="ro-RO"/>
          <w14:ligatures w14:val="none"/>
        </w:rPr>
        <w:t>eaua stra</w:t>
      </w:r>
      <w:r w:rsidR="00C6301C" w:rsidRPr="00AA6050">
        <w:rPr>
          <w:rFonts w:ascii="Trebuchet MS" w:eastAsia="Calibri" w:hAnsi="Trebuchet MS" w:cs="Times New Roman"/>
          <w:lang w:eastAsia="ro-RO"/>
          <w14:ligatures w14:val="none"/>
        </w:rPr>
        <w:t>dală existentă</w:t>
      </w:r>
      <w:r w:rsidRPr="00AA6050">
        <w:rPr>
          <w:rFonts w:ascii="Trebuchet MS" w:eastAsia="Calibri" w:hAnsi="Trebuchet MS" w:cs="Times New Roman"/>
          <w:lang w:eastAsia="ro-RO"/>
          <w14:ligatures w14:val="none"/>
        </w:rPr>
        <w:t>;</w:t>
      </w:r>
    </w:p>
    <w:p w14:paraId="639D79CF" w14:textId="0A994489" w:rsidR="00C63F62" w:rsidRPr="00AA6050" w:rsidRDefault="00C63F62" w:rsidP="000E41E3">
      <w:pPr>
        <w:pStyle w:val="ListParagraph"/>
        <w:numPr>
          <w:ilvl w:val="0"/>
          <w:numId w:val="39"/>
        </w:numPr>
        <w:autoSpaceDE w:val="0"/>
        <w:autoSpaceDN w:val="0"/>
        <w:adjustRightInd w:val="0"/>
        <w:spacing w:after="0" w:line="240" w:lineRule="auto"/>
        <w:jc w:val="both"/>
        <w:rPr>
          <w:rFonts w:ascii="Trebuchet MS" w:eastAsia="Calibri" w:hAnsi="Trebuchet MS" w:cs="Times New Roman"/>
          <w:lang w:eastAsia="ro-RO"/>
          <w14:ligatures w14:val="none"/>
        </w:rPr>
      </w:pPr>
      <w:r w:rsidRPr="00AA6050">
        <w:rPr>
          <w:rFonts w:ascii="Trebuchet MS" w:eastAsia="Calibri" w:hAnsi="Trebuchet MS" w:cs="Times New Roman"/>
          <w:b/>
          <w14:ligatures w14:val="none"/>
        </w:rPr>
        <w:t xml:space="preserve">evacuarea apelor uzate </w:t>
      </w:r>
      <w:r w:rsidRPr="00AA6050">
        <w:rPr>
          <w:rFonts w:ascii="Trebuchet MS" w:eastAsia="Calibri" w:hAnsi="Trebuchet MS" w:cs="Times New Roman"/>
          <w14:ligatures w14:val="none"/>
        </w:rPr>
        <w:t xml:space="preserve">– </w:t>
      </w:r>
      <w:r w:rsidR="00C6301C" w:rsidRPr="00AA6050">
        <w:rPr>
          <w:rFonts w:ascii="Trebuchet MS" w:eastAsia="Calibri" w:hAnsi="Trebuchet MS" w:cs="Times New Roman"/>
          <w:lang w:eastAsia="ro-RO"/>
          <w14:ligatures w14:val="none"/>
        </w:rPr>
        <w:t>branș</w:t>
      </w:r>
      <w:r w:rsidRPr="00AA6050">
        <w:rPr>
          <w:rFonts w:ascii="Trebuchet MS" w:eastAsia="Calibri" w:hAnsi="Trebuchet MS" w:cs="Times New Roman"/>
          <w:lang w:eastAsia="ro-RO"/>
          <w14:ligatures w14:val="none"/>
        </w:rPr>
        <w:t>ament la re</w:t>
      </w:r>
      <w:r w:rsidR="00C6301C" w:rsidRPr="00AA6050">
        <w:rPr>
          <w:rFonts w:ascii="Trebuchet MS" w:eastAsia="Calibri" w:hAnsi="Trebuchet MS" w:cs="Times New Roman"/>
          <w:lang w:eastAsia="ro-RO"/>
          <w14:ligatures w14:val="none"/>
        </w:rPr>
        <w:t>ț</w:t>
      </w:r>
      <w:r w:rsidRPr="00AA6050">
        <w:rPr>
          <w:rFonts w:ascii="Trebuchet MS" w:eastAsia="Calibri" w:hAnsi="Trebuchet MS" w:cs="Times New Roman"/>
          <w:lang w:eastAsia="ro-RO"/>
          <w14:ligatures w14:val="none"/>
        </w:rPr>
        <w:t>eaua stra</w:t>
      </w:r>
      <w:r w:rsidR="00C6301C" w:rsidRPr="00AA6050">
        <w:rPr>
          <w:rFonts w:ascii="Trebuchet MS" w:eastAsia="Calibri" w:hAnsi="Trebuchet MS" w:cs="Times New Roman"/>
          <w:lang w:eastAsia="ro-RO"/>
          <w14:ligatures w14:val="none"/>
        </w:rPr>
        <w:t>dală</w:t>
      </w:r>
      <w:r w:rsidRPr="00AA6050">
        <w:rPr>
          <w:rFonts w:ascii="Trebuchet MS" w:eastAsia="Calibri" w:hAnsi="Trebuchet MS" w:cs="Times New Roman"/>
          <w:lang w:eastAsia="ro-RO"/>
          <w14:ligatures w14:val="none"/>
        </w:rPr>
        <w:t xml:space="preserve"> de canalizare exis</w:t>
      </w:r>
      <w:r w:rsidR="00C6301C" w:rsidRPr="00AA6050">
        <w:rPr>
          <w:rFonts w:ascii="Trebuchet MS" w:eastAsia="Calibri" w:hAnsi="Trebuchet MS" w:cs="Times New Roman"/>
          <w:lang w:eastAsia="ro-RO"/>
          <w14:ligatures w14:val="none"/>
        </w:rPr>
        <w:t>tentă</w:t>
      </w:r>
      <w:r w:rsidRPr="00AA6050">
        <w:rPr>
          <w:rFonts w:ascii="Trebuchet MS" w:eastAsia="Calibri" w:hAnsi="Trebuchet MS" w:cs="Times New Roman"/>
          <w:lang w:eastAsia="ro-RO"/>
          <w14:ligatures w14:val="none"/>
        </w:rPr>
        <w:t>;</w:t>
      </w:r>
    </w:p>
    <w:p w14:paraId="2B56EEF0" w14:textId="12EA3D96" w:rsidR="00C63F62" w:rsidRPr="00AA6050" w:rsidRDefault="00C63F62" w:rsidP="000E41E3">
      <w:pPr>
        <w:pStyle w:val="ListParagraph"/>
        <w:numPr>
          <w:ilvl w:val="0"/>
          <w:numId w:val="39"/>
        </w:numPr>
        <w:spacing w:after="0" w:line="240" w:lineRule="auto"/>
        <w:jc w:val="both"/>
        <w:rPr>
          <w:rFonts w:ascii="Trebuchet MS" w:eastAsia="Times New Roman" w:hAnsi="Trebuchet MS" w:cs="Times New Roman"/>
          <w:b/>
          <w14:ligatures w14:val="none"/>
        </w:rPr>
      </w:pPr>
      <w:r w:rsidRPr="00AA6050">
        <w:rPr>
          <w:rFonts w:ascii="Trebuchet MS" w:eastAsia="Times New Roman" w:hAnsi="Trebuchet MS" w:cs="Times New Roman"/>
          <w:b/>
          <w14:ligatures w14:val="none"/>
        </w:rPr>
        <w:t xml:space="preserve">asigurarea apei tehnologice, dacă este cazul </w:t>
      </w:r>
      <w:r w:rsidRPr="00AA6050">
        <w:rPr>
          <w:rFonts w:ascii="Trebuchet MS" w:eastAsia="Times New Roman" w:hAnsi="Trebuchet MS" w:cs="Times New Roman"/>
          <w14:ligatures w14:val="none"/>
        </w:rPr>
        <w:t>– nu este cazul</w:t>
      </w:r>
    </w:p>
    <w:p w14:paraId="0DEEF016" w14:textId="599F1882" w:rsidR="00F84838" w:rsidRPr="00AA6050" w:rsidRDefault="00C63F62" w:rsidP="000E41E3">
      <w:pPr>
        <w:pStyle w:val="ListParagraph"/>
        <w:numPr>
          <w:ilvl w:val="0"/>
          <w:numId w:val="39"/>
        </w:numPr>
        <w:autoSpaceDE w:val="0"/>
        <w:autoSpaceDN w:val="0"/>
        <w:adjustRightInd w:val="0"/>
        <w:spacing w:after="0" w:line="240" w:lineRule="auto"/>
        <w:jc w:val="both"/>
        <w:rPr>
          <w:rFonts w:ascii="Trebuchet MS" w:eastAsia="Times New Roman" w:hAnsi="Trebuchet MS" w:cs="Times New Roman"/>
          <w:lang w:eastAsia="en-GB"/>
          <w14:ligatures w14:val="none"/>
        </w:rPr>
      </w:pPr>
      <w:r w:rsidRPr="00AA6050">
        <w:rPr>
          <w:rFonts w:ascii="Trebuchet MS" w:eastAsia="Calibri" w:hAnsi="Trebuchet MS" w:cs="Times New Roman"/>
          <w:b/>
          <w14:ligatures w14:val="none"/>
        </w:rPr>
        <w:t xml:space="preserve">asigurarea agentului termic </w:t>
      </w:r>
      <w:r w:rsidRPr="00AA6050">
        <w:rPr>
          <w:rFonts w:ascii="Trebuchet MS" w:eastAsia="Calibri" w:hAnsi="Trebuchet MS" w:cs="Times New Roman"/>
          <w14:ligatures w14:val="none"/>
        </w:rPr>
        <w:t xml:space="preserve">– </w:t>
      </w:r>
      <w:r w:rsidRPr="00AA6050">
        <w:rPr>
          <w:rFonts w:ascii="Trebuchet MS" w:eastAsia="Times New Roman" w:hAnsi="Trebuchet MS" w:cs="Times New Roman"/>
          <w:lang w:eastAsia="en-GB"/>
          <w14:ligatures w14:val="none"/>
        </w:rPr>
        <w:t>necesarul de cald</w:t>
      </w:r>
      <w:r w:rsidR="00C775EC" w:rsidRPr="00AA6050">
        <w:rPr>
          <w:rFonts w:ascii="Trebuchet MS" w:eastAsia="Times New Roman" w:hAnsi="Trebuchet MS" w:cs="Times New Roman"/>
          <w:lang w:eastAsia="en-GB"/>
          <w14:ligatures w14:val="none"/>
        </w:rPr>
        <w:t>ură</w:t>
      </w:r>
      <w:r w:rsidRPr="00AA6050">
        <w:rPr>
          <w:rFonts w:ascii="Trebuchet MS" w:eastAsia="Times New Roman" w:hAnsi="Trebuchet MS" w:cs="Times New Roman"/>
          <w:lang w:eastAsia="en-GB"/>
          <w14:ligatures w14:val="none"/>
        </w:rPr>
        <w:t xml:space="preserve"> </w:t>
      </w:r>
      <w:r w:rsidRPr="00AA6050">
        <w:rPr>
          <w:rFonts w:ascii="Trebuchet MS" w:eastAsia="Calibri" w:hAnsi="Trebuchet MS" w:cs="Times New Roman"/>
          <w14:ligatures w14:val="none"/>
        </w:rPr>
        <w:t xml:space="preserve">va fi asigurat de </w:t>
      </w:r>
      <w:r w:rsidR="00C775EC" w:rsidRPr="00AA6050">
        <w:rPr>
          <w:rFonts w:ascii="Trebuchet MS" w:eastAsia="Calibri" w:hAnsi="Trebuchet MS" w:cs="Times New Roman"/>
          <w14:ligatures w14:val="none"/>
        </w:rPr>
        <w:t>instalaț</w:t>
      </w:r>
      <w:r w:rsidRPr="00AA6050">
        <w:rPr>
          <w:rFonts w:ascii="Trebuchet MS" w:eastAsia="Calibri" w:hAnsi="Trebuchet MS" w:cs="Times New Roman"/>
          <w14:ligatures w14:val="none"/>
        </w:rPr>
        <w:t>ia de climatizare cu sistem VRF</w:t>
      </w:r>
      <w:r w:rsidRPr="00AA6050">
        <w:rPr>
          <w:rFonts w:ascii="Trebuchet MS" w:eastAsia="Times New Roman" w:hAnsi="Trebuchet MS" w:cs="Times New Roman"/>
          <w:lang w:eastAsia="en-GB"/>
          <w14:ligatures w14:val="none"/>
        </w:rPr>
        <w:t>.</w:t>
      </w:r>
    </w:p>
    <w:p w14:paraId="1DDEC57D" w14:textId="2D631722" w:rsidR="00532610" w:rsidRPr="00AA6050" w:rsidRDefault="00532610" w:rsidP="00914AF4">
      <w:pPr>
        <w:spacing w:after="0" w:line="240" w:lineRule="auto"/>
        <w:jc w:val="both"/>
        <w:rPr>
          <w:rFonts w:ascii="Trebuchet MS" w:eastAsia="Times New Roman" w:hAnsi="Trebuchet MS" w:cs="Times New Roman"/>
          <w:lang w:eastAsia="pl-PL"/>
          <w14:ligatures w14:val="none"/>
        </w:rPr>
      </w:pPr>
      <w:r w:rsidRPr="00AA6050">
        <w:rPr>
          <w:rFonts w:ascii="Trebuchet MS" w:eastAsia="Times New Roman" w:hAnsi="Trebuchet MS" w:cs="Times New Roman"/>
          <w:lang w:eastAsia="pl-PL"/>
          <w14:ligatures w14:val="none"/>
        </w:rPr>
        <w:t xml:space="preserve">b) </w:t>
      </w:r>
      <w:r w:rsidR="004B64F6" w:rsidRPr="00AA6050">
        <w:rPr>
          <w:rFonts w:ascii="Trebuchet MS" w:eastAsia="Times New Roman" w:hAnsi="Trebuchet MS" w:cs="Times New Roman"/>
          <w:lang w:eastAsia="pl-PL"/>
          <w14:ligatures w14:val="none"/>
        </w:rPr>
        <w:t xml:space="preserve"> </w:t>
      </w:r>
      <w:r w:rsidRPr="00AA6050">
        <w:rPr>
          <w:rFonts w:ascii="Trebuchet MS" w:eastAsia="Times New Roman" w:hAnsi="Trebuchet MS" w:cs="Times New Roman"/>
          <w:b/>
          <w:i/>
          <w:lang w:eastAsia="pl-PL"/>
          <w14:ligatures w14:val="none"/>
        </w:rPr>
        <w:t>cumularea cu alte proiecte:</w:t>
      </w:r>
      <w:r w:rsidRPr="00AA6050">
        <w:rPr>
          <w:rFonts w:ascii="Trebuchet MS" w:eastAsia="Times New Roman" w:hAnsi="Trebuchet MS" w:cs="Times New Roman"/>
          <w:lang w:eastAsia="pl-PL"/>
          <w14:ligatures w14:val="none"/>
        </w:rPr>
        <w:t xml:space="preserve"> nu este cazul;</w:t>
      </w:r>
    </w:p>
    <w:p w14:paraId="064B14B8" w14:textId="11CE2B62" w:rsidR="00532610" w:rsidRPr="00AA6050" w:rsidRDefault="004B64F6" w:rsidP="00914AF4">
      <w:pPr>
        <w:spacing w:after="0" w:line="240" w:lineRule="auto"/>
        <w:ind w:right="-75"/>
        <w:jc w:val="both"/>
        <w:rPr>
          <w:rFonts w:ascii="Trebuchet MS" w:eastAsia="Calibri" w:hAnsi="Trebuchet MS" w:cs="Times New Roman"/>
          <w:lang w:eastAsia="pl-PL"/>
          <w14:ligatures w14:val="none"/>
        </w:rPr>
      </w:pPr>
      <w:r w:rsidRPr="00AA6050">
        <w:rPr>
          <w:rFonts w:ascii="Trebuchet MS" w:eastAsia="Times New Roman" w:hAnsi="Trebuchet MS" w:cs="Times New Roman"/>
          <w:lang w:eastAsia="pl-PL"/>
          <w14:ligatures w14:val="none"/>
        </w:rPr>
        <w:lastRenderedPageBreak/>
        <w:t xml:space="preserve">c) </w:t>
      </w:r>
      <w:r w:rsidR="00532610" w:rsidRPr="00AA6050">
        <w:rPr>
          <w:rFonts w:ascii="Trebuchet MS" w:eastAsia="Times New Roman" w:hAnsi="Trebuchet MS" w:cs="Times New Roman"/>
          <w:b/>
          <w:i/>
          <w:lang w:eastAsia="pl-PL"/>
          <w14:ligatures w14:val="none"/>
        </w:rPr>
        <w:t>utilizarea resurselor naturale</w:t>
      </w:r>
      <w:r w:rsidR="00532610" w:rsidRPr="00AA6050">
        <w:rPr>
          <w:rFonts w:ascii="Trebuchet MS" w:eastAsia="Times New Roman" w:hAnsi="Trebuchet MS" w:cs="Times New Roman"/>
          <w:lang w:eastAsia="pl-PL"/>
          <w14:ligatures w14:val="none"/>
        </w:rPr>
        <w:t xml:space="preserve">: </w:t>
      </w:r>
      <w:r w:rsidR="00532610" w:rsidRPr="00AA6050">
        <w:rPr>
          <w:rFonts w:ascii="Trebuchet MS" w:eastAsia="Calibri" w:hAnsi="Trebuchet MS" w:cs="Times New Roman"/>
          <w:lang w:eastAsia="pl-PL"/>
          <w14:ligatures w14:val="none"/>
        </w:rPr>
        <w:t xml:space="preserve">se vor utiliza resurse naturale în cantităţi limitate, iar materialele necesare realizării proiectului vor fi preluate de la societăţi autorizate; </w:t>
      </w:r>
    </w:p>
    <w:p w14:paraId="09669530" w14:textId="77777777" w:rsidR="00532610" w:rsidRPr="00AA6050" w:rsidRDefault="00532610" w:rsidP="00914AF4">
      <w:pPr>
        <w:spacing w:after="0" w:line="240" w:lineRule="auto"/>
        <w:ind w:right="-75"/>
        <w:jc w:val="both"/>
        <w:rPr>
          <w:rFonts w:ascii="Trebuchet MS" w:eastAsia="Calibri" w:hAnsi="Trebuchet MS" w:cs="Times New Roman"/>
          <w:lang w:eastAsia="pl-PL"/>
          <w14:ligatures w14:val="none"/>
        </w:rPr>
      </w:pPr>
      <w:r w:rsidRPr="00AA6050">
        <w:rPr>
          <w:rFonts w:ascii="Trebuchet MS" w:eastAsia="Calibri" w:hAnsi="Trebuchet MS" w:cs="Times New Roman"/>
          <w14:ligatures w14:val="none"/>
        </w:rPr>
        <w:t xml:space="preserve">d) </w:t>
      </w:r>
      <w:r w:rsidRPr="00AA6050">
        <w:rPr>
          <w:rFonts w:ascii="Trebuchet MS" w:eastAsia="Calibri" w:hAnsi="Trebuchet MS" w:cs="Times New Roman"/>
          <w:b/>
          <w:i/>
          <w14:ligatures w14:val="none"/>
        </w:rPr>
        <w:t>producţia de deşeuri</w:t>
      </w:r>
      <w:r w:rsidRPr="00AA6050">
        <w:rPr>
          <w:rFonts w:ascii="Trebuchet MS" w:eastAsia="Calibri" w:hAnsi="Trebuchet MS" w:cs="Times New Roman"/>
          <w14:ligatures w14:val="none"/>
        </w:rPr>
        <w:t xml:space="preserve">: deşeurile generate atât în perioada de constructie cât și în cea de funcționare vor fi stocate selectiv şi predate către societăţi autorizate din punct de vedere al mediului pentru activităţi de colectare/valorificare/eliminare; </w:t>
      </w:r>
    </w:p>
    <w:p w14:paraId="3F760AB6" w14:textId="77777777" w:rsidR="00532610" w:rsidRPr="00AA6050" w:rsidRDefault="00532610" w:rsidP="00914AF4">
      <w:pPr>
        <w:spacing w:after="0" w:line="240" w:lineRule="auto"/>
        <w:ind w:right="-75"/>
        <w:jc w:val="both"/>
        <w:rPr>
          <w:rFonts w:ascii="Trebuchet MS" w:eastAsia="Calibri" w:hAnsi="Trebuchet MS" w:cs="Times New Roman"/>
          <w:lang w:eastAsia="pl-PL"/>
          <w14:ligatures w14:val="none"/>
        </w:rPr>
      </w:pPr>
      <w:r w:rsidRPr="00AA6050">
        <w:rPr>
          <w:rFonts w:ascii="Trebuchet MS" w:eastAsia="Times New Roman" w:hAnsi="Trebuchet MS" w:cs="Times New Roman"/>
          <w:lang w:eastAsia="pl-PL"/>
          <w14:ligatures w14:val="none"/>
        </w:rPr>
        <w:t xml:space="preserve">e) </w:t>
      </w:r>
      <w:r w:rsidRPr="00AA6050">
        <w:rPr>
          <w:rFonts w:ascii="Trebuchet MS" w:eastAsia="Times New Roman" w:hAnsi="Trebuchet MS" w:cs="Times New Roman"/>
          <w:b/>
          <w:i/>
          <w:lang w:eastAsia="pl-PL"/>
          <w14:ligatures w14:val="none"/>
        </w:rPr>
        <w:t>emisiile poluante, inclusiv zgomotul şi alte surse de disconfort</w:t>
      </w:r>
      <w:r w:rsidRPr="00AA6050">
        <w:rPr>
          <w:rFonts w:ascii="Trebuchet MS" w:eastAsia="Times New Roman" w:hAnsi="Trebuchet MS" w:cs="Times New Roman"/>
          <w:lang w:eastAsia="pl-PL"/>
          <w14:ligatures w14:val="none"/>
        </w:rPr>
        <w:t xml:space="preserve">: lucrările şi măsurile prevăzute în proiect nu vor afecta semnificativ factorii de mediu (aer, apă, sol, aşezări umane); </w:t>
      </w:r>
    </w:p>
    <w:p w14:paraId="590D6C9A" w14:textId="6996A672" w:rsidR="00532610" w:rsidRPr="00AA6050" w:rsidRDefault="00532610" w:rsidP="00914AF4">
      <w:pPr>
        <w:spacing w:after="0" w:line="240" w:lineRule="auto"/>
        <w:ind w:right="-75"/>
        <w:jc w:val="both"/>
        <w:rPr>
          <w:rFonts w:ascii="Trebuchet MS" w:eastAsia="Calibri" w:hAnsi="Trebuchet MS" w:cs="Times New Roman"/>
          <w14:ligatures w14:val="none"/>
        </w:rPr>
      </w:pPr>
      <w:r w:rsidRPr="00AA6050">
        <w:rPr>
          <w:rFonts w:ascii="Trebuchet MS" w:eastAsia="Calibri" w:hAnsi="Trebuchet MS" w:cs="Times New Roman"/>
          <w14:ligatures w14:val="none"/>
        </w:rPr>
        <w:t xml:space="preserve">f) </w:t>
      </w:r>
      <w:r w:rsidRPr="00AA6050">
        <w:rPr>
          <w:rFonts w:ascii="Trebuchet MS" w:eastAsia="Calibri" w:hAnsi="Trebuchet MS" w:cs="Times New Roman"/>
          <w:b/>
          <w:i/>
          <w14:ligatures w14:val="none"/>
        </w:rPr>
        <w:t>riscul de accident, ţinându-se seama în special de substanţele şi de tehnologiile utilizate</w:t>
      </w:r>
      <w:r w:rsidRPr="00AA6050">
        <w:rPr>
          <w:rFonts w:ascii="Trebuchet MS" w:eastAsia="Calibri" w:hAnsi="Trebuchet MS" w:cs="Times New Roman"/>
          <w14:ligatures w14:val="none"/>
        </w:rPr>
        <w:t>: în timpul lucrărilor de execuție pot apare pierderi accidentale de carburanți sau lubrefianți de la vehiculele si utilajele folosite; după punerea în funcțiune a obiectivului vor fi luate masuri de</w:t>
      </w:r>
      <w:r w:rsidR="00927F0A" w:rsidRPr="00AA6050">
        <w:rPr>
          <w:rFonts w:ascii="Trebuchet MS" w:eastAsia="Calibri" w:hAnsi="Trebuchet MS" w:cs="Times New Roman"/>
          <w14:ligatures w14:val="none"/>
        </w:rPr>
        <w:t xml:space="preserve"> securitate si paza la incendii.</w:t>
      </w:r>
    </w:p>
    <w:p w14:paraId="730C3625" w14:textId="77777777" w:rsidR="00532610" w:rsidRPr="00AA6050" w:rsidRDefault="00532610" w:rsidP="00914AF4">
      <w:pPr>
        <w:autoSpaceDE w:val="0"/>
        <w:autoSpaceDN w:val="0"/>
        <w:adjustRightInd w:val="0"/>
        <w:spacing w:after="0" w:line="240" w:lineRule="auto"/>
        <w:jc w:val="both"/>
        <w:rPr>
          <w:rFonts w:ascii="Trebuchet MS" w:eastAsia="Times New Roman" w:hAnsi="Trebuchet MS" w:cs="Times New Roman"/>
          <w:b/>
          <w:i/>
          <w:u w:val="single"/>
          <w:lang w:eastAsia="ro-RO"/>
          <w14:ligatures w14:val="none"/>
        </w:rPr>
      </w:pPr>
      <w:r w:rsidRPr="00AA6050">
        <w:rPr>
          <w:rFonts w:ascii="Trebuchet MS" w:eastAsia="Times New Roman" w:hAnsi="Trebuchet MS" w:cs="Times New Roman"/>
          <w:b/>
          <w:i/>
          <w:lang w:eastAsia="ro-RO"/>
          <w14:ligatures w14:val="none"/>
        </w:rPr>
        <w:t>2.</w:t>
      </w:r>
      <w:r w:rsidRPr="00AA6050">
        <w:rPr>
          <w:rFonts w:ascii="Trebuchet MS" w:eastAsia="Times New Roman" w:hAnsi="Trebuchet MS" w:cs="Times New Roman"/>
          <w:b/>
          <w:i/>
          <w:u w:val="single"/>
          <w:lang w:eastAsia="ro-RO"/>
          <w14:ligatures w14:val="none"/>
        </w:rPr>
        <w:t xml:space="preserve"> Localizarea proiectelor</w:t>
      </w:r>
    </w:p>
    <w:p w14:paraId="3686205A" w14:textId="73A8D2E1" w:rsidR="00532610" w:rsidRPr="00AA6050" w:rsidRDefault="00532610" w:rsidP="00914AF4">
      <w:pPr>
        <w:spacing w:after="0" w:line="240" w:lineRule="auto"/>
        <w:ind w:right="-75"/>
        <w:jc w:val="both"/>
        <w:rPr>
          <w:rFonts w:ascii="Trebuchet MS" w:eastAsia="Times New Roman" w:hAnsi="Trebuchet MS" w:cs="Times New Roman"/>
          <w:lang w:eastAsia="pl-PL"/>
          <w14:ligatures w14:val="none"/>
        </w:rPr>
      </w:pPr>
      <w:r w:rsidRPr="00AA6050">
        <w:rPr>
          <w:rFonts w:ascii="Trebuchet MS" w:eastAsia="Times New Roman" w:hAnsi="Trebuchet MS" w:cs="Times New Roman"/>
          <w:lang w:eastAsia="pl-PL"/>
          <w14:ligatures w14:val="none"/>
        </w:rPr>
        <w:t xml:space="preserve">2.1. utilizarea existentă a terenului: Conform Certificatului de Urbanism nr. </w:t>
      </w:r>
      <w:r w:rsidR="007C2A86" w:rsidRPr="00AA6050">
        <w:rPr>
          <w:rFonts w:ascii="Trebuchet MS" w:eastAsia="Times New Roman" w:hAnsi="Trebuchet MS" w:cs="Times New Roman"/>
          <w:lang w:eastAsia="pl-PL"/>
          <w14:ligatures w14:val="none"/>
        </w:rPr>
        <w:t>239</w:t>
      </w:r>
      <w:r w:rsidRPr="00AA6050">
        <w:rPr>
          <w:rFonts w:ascii="Trebuchet MS" w:eastAsia="Times New Roman" w:hAnsi="Trebuchet MS" w:cs="Times New Roman"/>
          <w:lang w:eastAsia="pl-PL"/>
          <w14:ligatures w14:val="none"/>
        </w:rPr>
        <w:t>/</w:t>
      </w:r>
      <w:r w:rsidR="007C2A86" w:rsidRPr="00AA6050">
        <w:rPr>
          <w:rFonts w:ascii="Trebuchet MS" w:eastAsia="Times New Roman" w:hAnsi="Trebuchet MS" w:cs="Times New Roman"/>
          <w:lang w:eastAsia="pl-PL"/>
          <w14:ligatures w14:val="none"/>
        </w:rPr>
        <w:t>05</w:t>
      </w:r>
      <w:r w:rsidRPr="00AA6050">
        <w:rPr>
          <w:rFonts w:ascii="Trebuchet MS" w:eastAsia="Times New Roman" w:hAnsi="Trebuchet MS" w:cs="Times New Roman"/>
          <w:lang w:eastAsia="pl-PL"/>
          <w14:ligatures w14:val="none"/>
        </w:rPr>
        <w:t>.</w:t>
      </w:r>
      <w:r w:rsidR="00E9512C" w:rsidRPr="00AA6050">
        <w:rPr>
          <w:rFonts w:ascii="Trebuchet MS" w:eastAsia="Times New Roman" w:hAnsi="Trebuchet MS" w:cs="Times New Roman"/>
          <w:lang w:eastAsia="pl-PL"/>
          <w14:ligatures w14:val="none"/>
        </w:rPr>
        <w:t>10.</w:t>
      </w:r>
      <w:r w:rsidRPr="00AA6050">
        <w:rPr>
          <w:rFonts w:ascii="Trebuchet MS" w:eastAsia="Times New Roman" w:hAnsi="Trebuchet MS" w:cs="Times New Roman"/>
          <w:lang w:eastAsia="pl-PL"/>
          <w14:ligatures w14:val="none"/>
        </w:rPr>
        <w:t xml:space="preserve">2023, terenul este situat în intravilanul </w:t>
      </w:r>
      <w:r w:rsidR="007C2A86" w:rsidRPr="00AA6050">
        <w:rPr>
          <w:rFonts w:ascii="Trebuchet MS" w:eastAsia="Calibri" w:hAnsi="Trebuchet MS" w:cs="Times New Roman"/>
          <w:lang w:val="pt-BR"/>
          <w14:ligatures w14:val="none"/>
        </w:rPr>
        <w:t>comunei U</w:t>
      </w:r>
      <w:r w:rsidR="001E48AF" w:rsidRPr="00AA6050">
        <w:rPr>
          <w:rFonts w:ascii="Trebuchet MS" w:eastAsia="Calibri" w:hAnsi="Trebuchet MS" w:cs="Times New Roman"/>
          <w:lang w:val="pt-BR"/>
          <w14:ligatures w14:val="none"/>
        </w:rPr>
        <w:t>lmi</w:t>
      </w:r>
      <w:r w:rsidRPr="00AA6050">
        <w:rPr>
          <w:rFonts w:ascii="Trebuchet MS" w:eastAsia="Times New Roman" w:hAnsi="Trebuchet MS" w:cs="Times New Roman"/>
          <w:lang w:eastAsia="pl-PL"/>
          <w14:ligatures w14:val="none"/>
        </w:rPr>
        <w:t>;</w:t>
      </w:r>
      <w:r w:rsidR="00633EC9" w:rsidRPr="00AA6050">
        <w:rPr>
          <w:rFonts w:ascii="Trebuchet MS" w:eastAsia="Times New Roman" w:hAnsi="Trebuchet MS" w:cs="Times New Roman"/>
          <w:lang w:eastAsia="pl-PL"/>
          <w14:ligatures w14:val="none"/>
        </w:rPr>
        <w:t xml:space="preserve"> categoria de folosință</w:t>
      </w:r>
      <w:r w:rsidR="00136276" w:rsidRPr="00AA6050">
        <w:rPr>
          <w:rFonts w:ascii="Trebuchet MS" w:eastAsia="Times New Roman" w:hAnsi="Trebuchet MS" w:cs="Times New Roman"/>
          <w:lang w:eastAsia="pl-PL"/>
          <w14:ligatures w14:val="none"/>
        </w:rPr>
        <w:t xml:space="preserve"> a terenului:</w:t>
      </w:r>
      <w:r w:rsidR="00633EC9" w:rsidRPr="00AA6050">
        <w:rPr>
          <w:rFonts w:ascii="Trebuchet MS" w:eastAsia="Times New Roman" w:hAnsi="Trebuchet MS" w:cs="Times New Roman"/>
          <w:lang w:eastAsia="pl-PL"/>
          <w14:ligatures w14:val="none"/>
        </w:rPr>
        <w:t xml:space="preserve"> arabil;</w:t>
      </w:r>
      <w:r w:rsidRPr="00AA6050">
        <w:rPr>
          <w:rFonts w:ascii="Trebuchet MS" w:eastAsia="Times New Roman" w:hAnsi="Trebuchet MS" w:cs="Times New Roman"/>
          <w:lang w:eastAsia="pl-PL"/>
          <w14:ligatures w14:val="none"/>
        </w:rPr>
        <w:t xml:space="preserve">                                       </w:t>
      </w:r>
    </w:p>
    <w:p w14:paraId="529400B9" w14:textId="77777777" w:rsidR="00532610" w:rsidRPr="00AA6050" w:rsidRDefault="00532610" w:rsidP="00914AF4">
      <w:pPr>
        <w:shd w:val="clear" w:color="auto" w:fill="FFFFFF"/>
        <w:spacing w:after="0" w:line="240" w:lineRule="auto"/>
        <w:ind w:right="-75"/>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2.2. relativa abundenţă a resurselor naturale din zonă, calitatea şi capacitatea regenerativă a acestora:  nu este cazul;</w:t>
      </w:r>
    </w:p>
    <w:p w14:paraId="12ECA5DB" w14:textId="77777777" w:rsidR="00532610" w:rsidRPr="00AA6050" w:rsidRDefault="00532610" w:rsidP="00914AF4">
      <w:pPr>
        <w:autoSpaceDE w:val="0"/>
        <w:autoSpaceDN w:val="0"/>
        <w:adjustRightInd w:val="0"/>
        <w:spacing w:after="0" w:line="240" w:lineRule="auto"/>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2.3. capacitatea de absorbţie a mediului, cu atenţie deosebită pentru:</w:t>
      </w:r>
    </w:p>
    <w:p w14:paraId="1BA38493" w14:textId="77777777" w:rsidR="00532610" w:rsidRPr="00AA6050" w:rsidRDefault="00532610" w:rsidP="00914AF4">
      <w:pPr>
        <w:numPr>
          <w:ilvl w:val="0"/>
          <w:numId w:val="2"/>
        </w:numPr>
        <w:tabs>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zonele umede: nu este cazul;</w:t>
      </w:r>
    </w:p>
    <w:p w14:paraId="6B21AFDA" w14:textId="77777777" w:rsidR="00532610" w:rsidRPr="00AA6050" w:rsidRDefault="00532610" w:rsidP="00914AF4">
      <w:pPr>
        <w:numPr>
          <w:ilvl w:val="0"/>
          <w:numId w:val="2"/>
        </w:numPr>
        <w:tabs>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zonele costiere: nu este cazul;</w:t>
      </w:r>
    </w:p>
    <w:p w14:paraId="06641DBC" w14:textId="77777777" w:rsidR="00532610" w:rsidRPr="00AA6050" w:rsidRDefault="00532610" w:rsidP="00914AF4">
      <w:pPr>
        <w:numPr>
          <w:ilvl w:val="0"/>
          <w:numId w:val="2"/>
        </w:numPr>
        <w:tabs>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zonele montane şi cele împădurite: nu este cazul;</w:t>
      </w:r>
    </w:p>
    <w:p w14:paraId="49D55930" w14:textId="77777777" w:rsidR="00532610" w:rsidRPr="00AA6050" w:rsidRDefault="00532610" w:rsidP="00914AF4">
      <w:pPr>
        <w:numPr>
          <w:ilvl w:val="0"/>
          <w:numId w:val="2"/>
        </w:numPr>
        <w:tabs>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parcurile şi rezervaţiile naturale: nu este cazul;</w:t>
      </w:r>
    </w:p>
    <w:p w14:paraId="18CB6081" w14:textId="77777777" w:rsidR="00532610" w:rsidRPr="00AA6050" w:rsidRDefault="00532610" w:rsidP="00914AF4">
      <w:pPr>
        <w:numPr>
          <w:ilvl w:val="0"/>
          <w:numId w:val="2"/>
        </w:numPr>
        <w:tabs>
          <w:tab w:val="num" w:pos="0"/>
          <w:tab w:val="num" w:pos="284"/>
        </w:tabs>
        <w:autoSpaceDE w:val="0"/>
        <w:autoSpaceDN w:val="0"/>
        <w:adjustRightInd w:val="0"/>
        <w:spacing w:after="0" w:line="240" w:lineRule="auto"/>
        <w:ind w:left="0" w:right="-75" w:firstLine="0"/>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ariile clasificate sau zonele protejate prin legislaţia în vigoare, cum sunt: proiectul nu este amplasat în sau în vecinătatea unei arii naturale protejate</w:t>
      </w:r>
      <w:r w:rsidRPr="00AA6050">
        <w:rPr>
          <w:rFonts w:ascii="Trebuchet MS" w:eastAsia="Times New Roman" w:hAnsi="Trebuchet MS" w:cs="Times New Roman"/>
          <w:iCs/>
          <w:lang w:eastAsia="ro-RO"/>
          <w14:ligatures w14:val="none"/>
        </w:rPr>
        <w:t>;</w:t>
      </w:r>
    </w:p>
    <w:p w14:paraId="4D41F514" w14:textId="77777777" w:rsidR="00532610" w:rsidRPr="00AA6050" w:rsidRDefault="00532610" w:rsidP="00914AF4">
      <w:pPr>
        <w:spacing w:after="0" w:line="240" w:lineRule="auto"/>
        <w:ind w:right="-75"/>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 xml:space="preserve">f) </w:t>
      </w:r>
      <w:r w:rsidRPr="00AA6050">
        <w:rPr>
          <w:rFonts w:ascii="Trebuchet MS" w:eastAsia="Calibri" w:hAnsi="Trebuchet MS" w:cs="Times New Roman"/>
          <w:lang w:eastAsia="ro-RO"/>
          <w14:ligatures w14:val="none"/>
        </w:rPr>
        <w:t xml:space="preserve">zonele de protecţie specială, mai ales cele desemnate prin Ordonanţa de Urgenţă a Guvernului nr. </w:t>
      </w:r>
      <w:r w:rsidR="004E62EC" w:rsidRPr="00AA6050">
        <w:rPr>
          <w:rFonts w:ascii="Trebuchet MS" w:hAnsi="Trebuchet MS"/>
        </w:rPr>
        <w:fldChar w:fldCharType="begin"/>
      </w:r>
      <w:r w:rsidR="004E62EC" w:rsidRPr="00AA6050">
        <w:rPr>
          <w:rFonts w:ascii="Trebuchet MS" w:hAnsi="Trebuchet MS"/>
        </w:rPr>
        <w:instrText xml:space="preserve"> HYPERLINK "file:///D:\\MIRELA\\saptamanal%202010\\1_NOUTATI%20Procedura%20EIA(Dalia)_SEPT_2009\\Documents%20and%20SettingsDalia%20BitanSintact%202.0cacheLegislatietemp00103869.htm" </w:instrText>
      </w:r>
      <w:r w:rsidR="004E62EC" w:rsidRPr="00AA6050">
        <w:rPr>
          <w:rFonts w:ascii="Trebuchet MS" w:hAnsi="Trebuchet MS"/>
        </w:rPr>
        <w:fldChar w:fldCharType="separate"/>
      </w:r>
      <w:r w:rsidRPr="00AA6050">
        <w:rPr>
          <w:rFonts w:ascii="Trebuchet MS" w:eastAsia="Calibri" w:hAnsi="Trebuchet MS" w:cs="Times New Roman"/>
          <w:b/>
          <w:bCs/>
          <w:u w:val="single"/>
          <w:lang w:eastAsia="ro-RO"/>
          <w14:ligatures w14:val="none"/>
        </w:rPr>
        <w:t>57/2007</w:t>
      </w:r>
      <w:r w:rsidR="004E62EC" w:rsidRPr="00AA6050">
        <w:rPr>
          <w:rFonts w:ascii="Trebuchet MS" w:eastAsia="Calibri" w:hAnsi="Trebuchet MS" w:cs="Times New Roman"/>
          <w:b/>
          <w:bCs/>
          <w:u w:val="single"/>
          <w:lang w:eastAsia="ro-RO"/>
          <w14:ligatures w14:val="none"/>
        </w:rPr>
        <w:fldChar w:fldCharType="end"/>
      </w:r>
      <w:r w:rsidRPr="00AA6050">
        <w:rPr>
          <w:rFonts w:ascii="Trebuchet MS" w:eastAsia="Calibri" w:hAnsi="Trebuchet MS" w:cs="Times New Roman"/>
          <w:lang w:eastAsia="ro-RO"/>
          <w14:ligatures w14:val="none"/>
        </w:rPr>
        <w:t xml:space="preserve"> privind regimul ariilor naturale protejate, conservarea habitatelor naturale, a florei şi faunei sălbatice, cu modificările şi completările ulterioare, zonele prevăzute prin Legea nr. </w:t>
      </w:r>
      <w:r w:rsidR="004E62EC" w:rsidRPr="00AA6050">
        <w:rPr>
          <w:rFonts w:ascii="Trebuchet MS" w:hAnsi="Trebuchet MS"/>
        </w:rPr>
        <w:fldChar w:fldCharType="begin"/>
      </w:r>
      <w:r w:rsidR="004E62EC" w:rsidRPr="00AA6050">
        <w:rPr>
          <w:rFonts w:ascii="Trebuchet MS" w:hAnsi="Trebuchet MS"/>
        </w:rPr>
        <w:instrText xml:space="preserve"> HYPERLINK "file:///D:\\MIRELA\\saptamanal%202010\\1_NOUTATI%20Procedura%20EIA(Dalia)_SEPT_2009\\Documents%20and%20SettingsDalia%20BitanSintact%202.0cacheLegislatietemp00033752.htm" </w:instrText>
      </w:r>
      <w:r w:rsidR="004E62EC" w:rsidRPr="00AA6050">
        <w:rPr>
          <w:rFonts w:ascii="Trebuchet MS" w:hAnsi="Trebuchet MS"/>
        </w:rPr>
        <w:fldChar w:fldCharType="separate"/>
      </w:r>
      <w:r w:rsidRPr="00AA6050">
        <w:rPr>
          <w:rFonts w:ascii="Trebuchet MS" w:eastAsia="Calibri" w:hAnsi="Trebuchet MS" w:cs="Times New Roman"/>
          <w:b/>
          <w:bCs/>
          <w:u w:val="single"/>
          <w:lang w:eastAsia="ro-RO"/>
          <w14:ligatures w14:val="none"/>
        </w:rPr>
        <w:t>5/2000</w:t>
      </w:r>
      <w:r w:rsidR="004E62EC" w:rsidRPr="00AA6050">
        <w:rPr>
          <w:rFonts w:ascii="Trebuchet MS" w:eastAsia="Calibri" w:hAnsi="Trebuchet MS" w:cs="Times New Roman"/>
          <w:b/>
          <w:bCs/>
          <w:u w:val="single"/>
          <w:lang w:eastAsia="ro-RO"/>
          <w14:ligatures w14:val="none"/>
        </w:rPr>
        <w:fldChar w:fldCharType="end"/>
      </w:r>
      <w:r w:rsidRPr="00AA6050">
        <w:rPr>
          <w:rFonts w:ascii="Trebuchet MS" w:eastAsia="Calibri" w:hAnsi="Trebuchet MS" w:cs="Times New Roman"/>
          <w:lang w:eastAsia="ro-RO"/>
          <w14:ligatures w14:val="none"/>
        </w:rPr>
        <w:t xml:space="preserve"> privind aprobarea Planului de amenajare a teritoriului naţional – Secţiunea a III – a – zone protejate, zonele de protecţie instituite conform prevederilor Legii apelor nr. </w:t>
      </w:r>
      <w:r w:rsidR="004E62EC" w:rsidRPr="00AA6050">
        <w:rPr>
          <w:rFonts w:ascii="Trebuchet MS" w:hAnsi="Trebuchet MS"/>
        </w:rPr>
        <w:fldChar w:fldCharType="begin"/>
      </w:r>
      <w:r w:rsidR="004E62EC" w:rsidRPr="00AA6050">
        <w:rPr>
          <w:rFonts w:ascii="Trebuchet MS" w:hAnsi="Trebuchet MS"/>
        </w:rPr>
        <w:instrText xml:space="preserve"> HYPERLINK "file:///D:\\MIRELA\\saptamanal%202010\\1_NOUTATI%20Procedura%20EIA(Dalia)_SEPT_2009\\Documents%20and%20SettingsDalia%20BitanSintact%202.0cacheLegislatietemp00008742.htm" </w:instrText>
      </w:r>
      <w:r w:rsidR="004E62EC" w:rsidRPr="00AA6050">
        <w:rPr>
          <w:rFonts w:ascii="Trebuchet MS" w:hAnsi="Trebuchet MS"/>
        </w:rPr>
        <w:fldChar w:fldCharType="separate"/>
      </w:r>
      <w:r w:rsidRPr="00AA6050">
        <w:rPr>
          <w:rFonts w:ascii="Trebuchet MS" w:eastAsia="Calibri" w:hAnsi="Trebuchet MS" w:cs="Times New Roman"/>
          <w:b/>
          <w:bCs/>
          <w:u w:val="single"/>
          <w:lang w:eastAsia="ro-RO"/>
          <w14:ligatures w14:val="none"/>
        </w:rPr>
        <w:t>107/1996</w:t>
      </w:r>
      <w:r w:rsidR="004E62EC" w:rsidRPr="00AA6050">
        <w:rPr>
          <w:rFonts w:ascii="Trebuchet MS" w:eastAsia="Calibri" w:hAnsi="Trebuchet MS" w:cs="Times New Roman"/>
          <w:b/>
          <w:bCs/>
          <w:u w:val="single"/>
          <w:lang w:eastAsia="ro-RO"/>
          <w14:ligatures w14:val="none"/>
        </w:rPr>
        <w:fldChar w:fldCharType="end"/>
      </w:r>
      <w:r w:rsidRPr="00AA6050">
        <w:rPr>
          <w:rFonts w:ascii="Trebuchet MS" w:eastAsia="Calibri" w:hAnsi="Trebuchet MS" w:cs="Times New Roman"/>
          <w:lang w:eastAsia="ro-RO"/>
          <w14:ligatures w14:val="none"/>
        </w:rPr>
        <w:t xml:space="preserve">, cu modificările şi completările ulterioare, şi Hotărârea Guvernului nr. </w:t>
      </w:r>
      <w:r w:rsidR="004E62EC" w:rsidRPr="00AA6050">
        <w:rPr>
          <w:rFonts w:ascii="Trebuchet MS" w:hAnsi="Trebuchet MS"/>
        </w:rPr>
        <w:fldChar w:fldCharType="begin"/>
      </w:r>
      <w:r w:rsidR="004E62EC" w:rsidRPr="00AA6050">
        <w:rPr>
          <w:rFonts w:ascii="Trebuchet MS" w:hAnsi="Trebuchet MS"/>
        </w:rPr>
        <w:instrText xml:space="preserve"> HYPERLINK "file:///D:\\MIRELA\\saptamanal%202010\\1_NOUTATI%20Procedura%20EIA(Dalia)_SEPT_2009\\Documents%20and%20SettingsDalia%20BitanSintact%202.0cacheLegislatietemp00085898.htm" </w:instrText>
      </w:r>
      <w:r w:rsidR="004E62EC" w:rsidRPr="00AA6050">
        <w:rPr>
          <w:rFonts w:ascii="Trebuchet MS" w:hAnsi="Trebuchet MS"/>
        </w:rPr>
        <w:fldChar w:fldCharType="separate"/>
      </w:r>
      <w:r w:rsidRPr="00AA6050">
        <w:rPr>
          <w:rFonts w:ascii="Trebuchet MS" w:eastAsia="Calibri" w:hAnsi="Trebuchet MS" w:cs="Times New Roman"/>
          <w:b/>
          <w:bCs/>
          <w:u w:val="single"/>
          <w:lang w:eastAsia="ro-RO"/>
          <w14:ligatures w14:val="none"/>
        </w:rPr>
        <w:t>930/2005</w:t>
      </w:r>
      <w:r w:rsidR="004E62EC" w:rsidRPr="00AA6050">
        <w:rPr>
          <w:rFonts w:ascii="Trebuchet MS" w:eastAsia="Calibri" w:hAnsi="Trebuchet MS" w:cs="Times New Roman"/>
          <w:b/>
          <w:bCs/>
          <w:u w:val="single"/>
          <w:lang w:eastAsia="ro-RO"/>
          <w14:ligatures w14:val="none"/>
        </w:rPr>
        <w:fldChar w:fldCharType="end"/>
      </w:r>
      <w:r w:rsidRPr="00AA6050">
        <w:rPr>
          <w:rFonts w:ascii="Trebuchet MS" w:eastAsia="Calibri" w:hAnsi="Trebuchet MS" w:cs="Times New Roman"/>
          <w:lang w:eastAsia="ro-RO"/>
          <w14:ligatures w14:val="none"/>
        </w:rPr>
        <w:t xml:space="preserve"> pentru aprobarea Normelor speciale privind caracterul şi mărimea zonelor de protecţie sanitară şi hidrogeologică:</w:t>
      </w:r>
      <w:r w:rsidRPr="00AA6050">
        <w:rPr>
          <w:rFonts w:ascii="Trebuchet MS" w:eastAsia="Times New Roman" w:hAnsi="Trebuchet MS" w:cs="Times New Roman"/>
          <w:lang w:eastAsia="ro-RO"/>
          <w14:ligatures w14:val="none"/>
        </w:rPr>
        <w:t xml:space="preserve"> proiectul nu este inclus în zone de protecţie specială desemnate;</w:t>
      </w:r>
    </w:p>
    <w:p w14:paraId="7663CD4A" w14:textId="77777777" w:rsidR="00532610" w:rsidRPr="00AA6050" w:rsidRDefault="00532610" w:rsidP="00914AF4">
      <w:pPr>
        <w:spacing w:after="0" w:line="240" w:lineRule="auto"/>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 xml:space="preserve">g) ariile în care standardele de calitate a mediului stabilite de legislaţie au fost deja depăşite: nu au fost înregistrate astfel de situaţii; </w:t>
      </w:r>
    </w:p>
    <w:p w14:paraId="6DC78598" w14:textId="77777777" w:rsidR="00532610" w:rsidRPr="00AA6050" w:rsidRDefault="00532610" w:rsidP="00914AF4">
      <w:pPr>
        <w:autoSpaceDE w:val="0"/>
        <w:autoSpaceDN w:val="0"/>
        <w:adjustRightInd w:val="0"/>
        <w:spacing w:after="0" w:line="240" w:lineRule="auto"/>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 xml:space="preserve"> h) ariile dens populate: nu e cazul;</w:t>
      </w:r>
    </w:p>
    <w:p w14:paraId="1A5CFFD9" w14:textId="77777777" w:rsidR="00532610" w:rsidRPr="00AA6050" w:rsidRDefault="00532610" w:rsidP="00914AF4">
      <w:pPr>
        <w:autoSpaceDE w:val="0"/>
        <w:autoSpaceDN w:val="0"/>
        <w:adjustRightInd w:val="0"/>
        <w:spacing w:after="0" w:line="240" w:lineRule="auto"/>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 xml:space="preserve"> i) peisajele cu semnificaţie istorică, culturală şi arheologică: </w:t>
      </w:r>
      <w:r w:rsidRPr="00AA6050">
        <w:rPr>
          <w:rFonts w:ascii="Trebuchet MS" w:eastAsia="Times New Roman" w:hAnsi="Trebuchet MS" w:cs="Times New Roman"/>
          <w:iCs/>
          <w:lang w:eastAsia="ro-RO"/>
          <w14:ligatures w14:val="none"/>
        </w:rPr>
        <w:t xml:space="preserve">nu este cazul; </w:t>
      </w:r>
    </w:p>
    <w:p w14:paraId="7CCFE366" w14:textId="77777777" w:rsidR="00532610" w:rsidRPr="00AA6050" w:rsidRDefault="00532610" w:rsidP="00914AF4">
      <w:pPr>
        <w:autoSpaceDE w:val="0"/>
        <w:autoSpaceDN w:val="0"/>
        <w:adjustRightInd w:val="0"/>
        <w:spacing w:after="0" w:line="240" w:lineRule="auto"/>
        <w:jc w:val="both"/>
        <w:rPr>
          <w:rFonts w:ascii="Trebuchet MS" w:eastAsia="Times New Roman" w:hAnsi="Trebuchet MS" w:cs="Times New Roman"/>
          <w:b/>
          <w:iCs/>
          <w:lang w:eastAsia="ro-RO"/>
          <w14:ligatures w14:val="none"/>
        </w:rPr>
      </w:pPr>
    </w:p>
    <w:p w14:paraId="4E53A967" w14:textId="77777777" w:rsidR="00532610" w:rsidRPr="00AA6050" w:rsidRDefault="00532610" w:rsidP="00914AF4">
      <w:pPr>
        <w:autoSpaceDE w:val="0"/>
        <w:autoSpaceDN w:val="0"/>
        <w:adjustRightInd w:val="0"/>
        <w:spacing w:after="0" w:line="240" w:lineRule="auto"/>
        <w:jc w:val="both"/>
        <w:rPr>
          <w:rFonts w:ascii="Trebuchet MS" w:eastAsia="Times New Roman" w:hAnsi="Trebuchet MS" w:cs="Times New Roman"/>
          <w:b/>
          <w:u w:val="single"/>
          <w:lang w:eastAsia="ro-RO"/>
          <w14:ligatures w14:val="none"/>
        </w:rPr>
      </w:pPr>
      <w:r w:rsidRPr="00AA6050">
        <w:rPr>
          <w:rFonts w:ascii="Trebuchet MS" w:eastAsia="Times New Roman" w:hAnsi="Trebuchet MS" w:cs="Times New Roman"/>
          <w:b/>
          <w:iCs/>
          <w:lang w:eastAsia="ro-RO"/>
          <w14:ligatures w14:val="none"/>
        </w:rPr>
        <w:t>3.</w:t>
      </w:r>
      <w:r w:rsidRPr="00AA6050">
        <w:rPr>
          <w:rFonts w:ascii="Trebuchet MS" w:eastAsia="Times New Roman" w:hAnsi="Trebuchet MS" w:cs="Times New Roman"/>
          <w:iCs/>
          <w:lang w:eastAsia="ro-RO"/>
          <w14:ligatures w14:val="none"/>
        </w:rPr>
        <w:t xml:space="preserve"> </w:t>
      </w:r>
      <w:r w:rsidRPr="00AA6050">
        <w:rPr>
          <w:rFonts w:ascii="Trebuchet MS" w:eastAsia="Times New Roman" w:hAnsi="Trebuchet MS" w:cs="Times New Roman"/>
          <w:b/>
          <w:i/>
          <w:iCs/>
          <w:u w:val="single"/>
          <w:lang w:eastAsia="ro-RO"/>
          <w14:ligatures w14:val="none"/>
        </w:rPr>
        <w:t>Caracteristicile impactului potenţial:</w:t>
      </w:r>
      <w:r w:rsidRPr="00AA6050">
        <w:rPr>
          <w:rFonts w:ascii="Trebuchet MS" w:eastAsia="Times New Roman" w:hAnsi="Trebuchet MS" w:cs="Times New Roman"/>
          <w:b/>
          <w:u w:val="single"/>
          <w:lang w:eastAsia="ro-RO"/>
          <w14:ligatures w14:val="none"/>
        </w:rPr>
        <w:t xml:space="preserve">   </w:t>
      </w:r>
    </w:p>
    <w:p w14:paraId="7A96BD3D" w14:textId="2690205F" w:rsidR="00532610" w:rsidRPr="00AA6050" w:rsidRDefault="00532610" w:rsidP="00914AF4">
      <w:pPr>
        <w:spacing w:after="0" w:line="240" w:lineRule="auto"/>
        <w:jc w:val="both"/>
        <w:rPr>
          <w:rFonts w:ascii="Trebuchet MS" w:eastAsia="Times New Roman" w:hAnsi="Trebuchet MS" w:cs="Times New Roman"/>
          <w:lang w:eastAsia="pl-PL"/>
          <w14:ligatures w14:val="none"/>
        </w:rPr>
      </w:pPr>
      <w:r w:rsidRPr="00AA6050">
        <w:rPr>
          <w:rFonts w:ascii="Trebuchet MS" w:eastAsia="Times New Roman" w:hAnsi="Trebuchet MS" w:cs="Times New Roman"/>
          <w:lang w:eastAsia="pl-PL"/>
          <w14:ligatures w14:val="none"/>
        </w:rPr>
        <w:t xml:space="preserve">a) extinderea impactului: aria geografică şi numărul persoanelor afectate: impactul va fi </w:t>
      </w:r>
      <w:r w:rsidRPr="00AA6050">
        <w:rPr>
          <w:rFonts w:ascii="Trebuchet MS" w:eastAsia="Times New Roman" w:hAnsi="Trebuchet MS" w:cs="Times New Roman"/>
          <w:lang w:eastAsia="ro-RO"/>
          <w14:ligatures w14:val="none"/>
        </w:rPr>
        <w:t>local, numai în zona de lucru, pe perioada execuţiei;</w:t>
      </w:r>
    </w:p>
    <w:p w14:paraId="03E6D1CA" w14:textId="75E92491" w:rsidR="00532610" w:rsidRPr="00AA6050" w:rsidRDefault="00532610" w:rsidP="00914AF4">
      <w:pPr>
        <w:autoSpaceDE w:val="0"/>
        <w:autoSpaceDN w:val="0"/>
        <w:adjustRightInd w:val="0"/>
        <w:spacing w:after="0" w:line="240" w:lineRule="auto"/>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b) natura transfrontieră a impactului:  nu este cazul;</w:t>
      </w:r>
    </w:p>
    <w:p w14:paraId="490AD2FA" w14:textId="17621657" w:rsidR="00532610" w:rsidRPr="00AA6050" w:rsidRDefault="00532610" w:rsidP="00914AF4">
      <w:pPr>
        <w:shd w:val="clear" w:color="auto" w:fill="FFFFFF"/>
        <w:tabs>
          <w:tab w:val="left" w:pos="763"/>
        </w:tabs>
        <w:spacing w:after="0" w:line="240" w:lineRule="auto"/>
        <w:ind w:right="14"/>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c) mărimea şi complexitatea impactului: impact relativ redus şi local atât pe perioada execuţiei proiectului;</w:t>
      </w:r>
    </w:p>
    <w:p w14:paraId="3F4C9B2F" w14:textId="363947BF" w:rsidR="00532610" w:rsidRPr="00AA6050" w:rsidRDefault="00BF5484" w:rsidP="00914AF4">
      <w:pPr>
        <w:autoSpaceDE w:val="0"/>
        <w:autoSpaceDN w:val="0"/>
        <w:adjustRightInd w:val="0"/>
        <w:spacing w:after="0" w:line="240" w:lineRule="auto"/>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 xml:space="preserve">d) </w:t>
      </w:r>
      <w:r w:rsidR="00532610" w:rsidRPr="00AA6050">
        <w:rPr>
          <w:rFonts w:ascii="Trebuchet MS" w:eastAsia="Times New Roman" w:hAnsi="Trebuchet MS" w:cs="Times New Roman"/>
          <w:lang w:eastAsia="ro-RO"/>
          <w14:ligatures w14:val="none"/>
        </w:rPr>
        <w:t>probabilitatea impactului: impact cu probabilitate redusă pe parcursul realizării investiţiei, deoarece măsurile prevăzute de proiect nu vor afecta semnificativ factorii de mediu (aer, apă, sol, aşezări umane);</w:t>
      </w:r>
    </w:p>
    <w:p w14:paraId="78EA3628" w14:textId="0575A813" w:rsidR="00532610" w:rsidRPr="00AA6050" w:rsidRDefault="00532610" w:rsidP="00914AF4">
      <w:pPr>
        <w:autoSpaceDE w:val="0"/>
        <w:autoSpaceDN w:val="0"/>
        <w:adjustRightInd w:val="0"/>
        <w:spacing w:after="0" w:line="240" w:lineRule="auto"/>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e) durata, frecvenţa şi reversibilitatea impactului: impact cu durată, frecvenţă şi reversibilitate reduse datorită naturii proiectului şi măsurilor prevăzute de acesta.</w:t>
      </w:r>
      <w:r w:rsidRPr="00AA6050">
        <w:rPr>
          <w:rFonts w:ascii="Trebuchet MS" w:eastAsia="Times New Roman" w:hAnsi="Trebuchet MS" w:cs="Times New Roman"/>
          <w:bCs/>
          <w:i/>
          <w:lang w:eastAsia="ro-RO"/>
          <w14:ligatures w14:val="none"/>
        </w:rPr>
        <w:t xml:space="preserve"> </w:t>
      </w:r>
    </w:p>
    <w:p w14:paraId="4C2CA5CD" w14:textId="77777777" w:rsidR="00532610" w:rsidRPr="00AA6050" w:rsidRDefault="00532610" w:rsidP="00914AF4">
      <w:pPr>
        <w:spacing w:after="0" w:line="240" w:lineRule="auto"/>
        <w:ind w:right="-1080"/>
        <w:jc w:val="both"/>
        <w:rPr>
          <w:rFonts w:ascii="Trebuchet MS" w:eastAsia="Times New Roman" w:hAnsi="Trebuchet MS" w:cs="Times New Roman"/>
          <w:b/>
          <w:i/>
          <w:u w:val="single"/>
          <w:lang w:eastAsia="ro-RO"/>
          <w14:ligatures w14:val="none"/>
        </w:rPr>
      </w:pPr>
    </w:p>
    <w:p w14:paraId="67E17A51" w14:textId="77777777" w:rsidR="00532610" w:rsidRPr="00AA6050" w:rsidRDefault="00532610" w:rsidP="00914AF4">
      <w:pPr>
        <w:spacing w:after="0" w:line="240" w:lineRule="auto"/>
        <w:jc w:val="both"/>
        <w:rPr>
          <w:rFonts w:ascii="Trebuchet MS" w:eastAsia="Calibri" w:hAnsi="Trebuchet MS" w:cs="Times New Roman"/>
          <w14:ligatures w14:val="none"/>
        </w:rPr>
      </w:pPr>
      <w:r w:rsidRPr="00AA6050">
        <w:rPr>
          <w:rFonts w:ascii="Trebuchet MS" w:eastAsia="Times New Roman" w:hAnsi="Trebuchet MS" w:cs="Times New Roman"/>
          <w:b/>
          <w:lang w:eastAsia="ro-RO"/>
          <w14:ligatures w14:val="none"/>
        </w:rPr>
        <w:t xml:space="preserve">II. </w:t>
      </w:r>
      <w:r w:rsidRPr="00AA6050">
        <w:rPr>
          <w:rFonts w:ascii="Trebuchet MS" w:eastAsia="Calibri" w:hAnsi="Trebuchet MS" w:cs="Times New Roman"/>
          <w14:ligatures w14:val="none"/>
        </w:rPr>
        <w:t xml:space="preserve">Motivele pe baza cărora s-a stabilit ca proiectul propus </w:t>
      </w:r>
      <w:r w:rsidRPr="00AA6050">
        <w:rPr>
          <w:rFonts w:ascii="Trebuchet MS" w:eastAsia="Calibri" w:hAnsi="Trebuchet MS" w:cs="Times New Roman"/>
          <w:b/>
          <w14:ligatures w14:val="none"/>
        </w:rPr>
        <w:t>nu intră</w:t>
      </w:r>
      <w:r w:rsidRPr="00AA6050">
        <w:rPr>
          <w:rFonts w:ascii="Trebuchet MS" w:eastAsia="Calibri" w:hAnsi="Trebuchet MS" w:cs="Times New Roman"/>
          <w14:ligatures w14:val="none"/>
        </w:rPr>
        <w:t xml:space="preserve"> </w:t>
      </w:r>
      <w:r w:rsidRPr="00AA6050">
        <w:rPr>
          <w:rFonts w:ascii="Trebuchet MS" w:eastAsia="Calibri" w:hAnsi="Trebuchet MS" w:cs="Times New Roman"/>
          <w:b/>
          <w14:ligatures w14:val="none"/>
        </w:rPr>
        <w:t>sub incidenţa art. 28 din Ordonanţa de Urgenţă a Guvernului nr.</w:t>
      </w:r>
      <w:r w:rsidRPr="00AA6050">
        <w:rPr>
          <w:rFonts w:ascii="Trebuchet MS" w:eastAsia="Calibri" w:hAnsi="Trebuchet MS" w:cs="Times New Roman"/>
          <w14:ligatures w14:val="none"/>
        </w:rPr>
        <w:t xml:space="preserve"> </w:t>
      </w:r>
      <w:r w:rsidRPr="00AA6050">
        <w:rPr>
          <w:rFonts w:ascii="Trebuchet MS" w:eastAsia="Calibri" w:hAnsi="Trebuchet MS" w:cs="Times New Roman"/>
          <w:b/>
          <w:bCs/>
          <w14:ligatures w14:val="none"/>
        </w:rPr>
        <w:t>57/2007</w:t>
      </w:r>
      <w:r w:rsidRPr="00AA6050">
        <w:rPr>
          <w:rFonts w:ascii="Trebuchet MS" w:eastAsia="Calibri" w:hAnsi="Trebuchet MS" w:cs="Times New Roman"/>
          <w14:ligatures w14:val="none"/>
        </w:rPr>
        <w:t xml:space="preserve"> </w:t>
      </w:r>
      <w:r w:rsidRPr="00AA6050">
        <w:rPr>
          <w:rFonts w:ascii="Trebuchet MS" w:eastAsia="Calibri" w:hAnsi="Trebuchet MS" w:cs="Times New Roman"/>
          <w:b/>
          <w14:ligatures w14:val="none"/>
        </w:rPr>
        <w:t>privind regimul ariilor naturale protejate, conservarea habitatelor naturale, a florei şi faunei sălbatice</w:t>
      </w:r>
      <w:r w:rsidRPr="00AA6050">
        <w:rPr>
          <w:rFonts w:ascii="Trebuchet MS" w:eastAsia="Calibri" w:hAnsi="Trebuchet MS" w:cs="Times New Roman"/>
          <w14:ligatures w14:val="none"/>
        </w:rPr>
        <w:t>, aprobată cu modificari și completari prin Legea nr. 49/2011, cu modificările şi completările ulterioare:</w:t>
      </w:r>
    </w:p>
    <w:p w14:paraId="722441DF" w14:textId="77777777" w:rsidR="00A04BA4" w:rsidRPr="00AA6050" w:rsidRDefault="00A04BA4" w:rsidP="00914AF4">
      <w:pPr>
        <w:spacing w:after="0" w:line="240" w:lineRule="auto"/>
        <w:jc w:val="both"/>
        <w:rPr>
          <w:rFonts w:ascii="Trebuchet MS" w:eastAsia="Calibri" w:hAnsi="Trebuchet MS" w:cs="Times New Roman"/>
          <w14:ligatures w14:val="none"/>
        </w:rPr>
      </w:pPr>
    </w:p>
    <w:p w14:paraId="26086C22" w14:textId="464B7822" w:rsidR="00A04BA4" w:rsidRPr="00AA6050" w:rsidRDefault="00136276" w:rsidP="00914AF4">
      <w:pPr>
        <w:pStyle w:val="ListParagraph"/>
        <w:numPr>
          <w:ilvl w:val="0"/>
          <w:numId w:val="26"/>
        </w:numPr>
        <w:spacing w:after="0" w:line="240" w:lineRule="auto"/>
        <w:jc w:val="both"/>
        <w:rPr>
          <w:rFonts w:ascii="Trebuchet MS" w:eastAsia="Calibri" w:hAnsi="Trebuchet MS" w:cs="Times New Roman"/>
          <w14:ligatures w14:val="none"/>
        </w:rPr>
      </w:pPr>
      <w:r w:rsidRPr="00AA6050">
        <w:rPr>
          <w:rFonts w:ascii="Trebuchet MS" w:eastAsia="Calibri" w:hAnsi="Trebuchet MS" w:cs="Times New Roman"/>
          <w14:ligatures w14:val="none"/>
        </w:rPr>
        <w:lastRenderedPageBreak/>
        <w:t>amplasamentul propus nu se află</w:t>
      </w:r>
      <w:r w:rsidR="00532610" w:rsidRPr="00AA6050">
        <w:rPr>
          <w:rFonts w:ascii="Trebuchet MS" w:eastAsia="Calibri" w:hAnsi="Trebuchet MS" w:cs="Times New Roman"/>
          <w14:ligatures w14:val="none"/>
        </w:rPr>
        <w:t xml:space="preserve"> in interiorul sau în vecinatatea unei arii naturale protej</w:t>
      </w:r>
      <w:r w:rsidR="000F611E" w:rsidRPr="00AA6050">
        <w:rPr>
          <w:rFonts w:ascii="Trebuchet MS" w:eastAsia="Calibri" w:hAnsi="Trebuchet MS" w:cs="Times New Roman"/>
          <w14:ligatures w14:val="none"/>
        </w:rPr>
        <w:t>ate sau alte habitate sensibile;</w:t>
      </w:r>
    </w:p>
    <w:p w14:paraId="3B8513CF" w14:textId="2C291D09" w:rsidR="00532610" w:rsidRPr="00AA6050" w:rsidRDefault="00532610" w:rsidP="00914AF4">
      <w:pPr>
        <w:pStyle w:val="ListParagraph"/>
        <w:numPr>
          <w:ilvl w:val="0"/>
          <w:numId w:val="26"/>
        </w:numPr>
        <w:spacing w:after="0" w:line="240" w:lineRule="auto"/>
        <w:jc w:val="both"/>
        <w:rPr>
          <w:rFonts w:ascii="Trebuchet MS" w:eastAsia="Calibri" w:hAnsi="Trebuchet MS" w:cs="Times New Roman"/>
          <w14:ligatures w14:val="none"/>
        </w:rPr>
      </w:pPr>
      <w:r w:rsidRPr="00AA6050">
        <w:rPr>
          <w:rFonts w:ascii="Trebuchet MS" w:eastAsia="Times New Roman" w:hAnsi="Trebuchet MS" w:cs="Times New Roman"/>
          <w:bCs/>
          <w:lang w:val="pt-BR"/>
          <w14:ligatures w14:val="none"/>
        </w:rPr>
        <w:t>proiectul propus nu intră sub incidenţa art. 28 din Ordonanţa de Urgenţă a Guvernului nr. 57/2007 privind regimul ariilor naturale protejate, conservarea habitatelor naturale, a florei şi faunei sălbatice, aprobată cu modificari și completari prin Legea nr. 49/2011, cu modificările şi completările ulterioare.</w:t>
      </w:r>
    </w:p>
    <w:p w14:paraId="65C02324" w14:textId="77777777" w:rsidR="000A5F2B" w:rsidRPr="00AA6050" w:rsidRDefault="000A5F2B" w:rsidP="00914AF4">
      <w:pPr>
        <w:spacing w:after="0" w:line="240" w:lineRule="auto"/>
        <w:jc w:val="both"/>
        <w:rPr>
          <w:rFonts w:ascii="Trebuchet MS" w:eastAsia="Times New Roman" w:hAnsi="Trebuchet MS" w:cs="Times New Roman"/>
          <w:bCs/>
          <w:lang w:val="pt-BR"/>
          <w14:ligatures w14:val="none"/>
        </w:rPr>
      </w:pPr>
    </w:p>
    <w:p w14:paraId="21E0BEBC" w14:textId="77777777" w:rsidR="00532610" w:rsidRPr="00AA6050" w:rsidRDefault="00532610" w:rsidP="00914AF4">
      <w:pPr>
        <w:spacing w:after="0" w:line="240" w:lineRule="auto"/>
        <w:jc w:val="both"/>
        <w:rPr>
          <w:rFonts w:ascii="Trebuchet MS" w:eastAsia="Calibri" w:hAnsi="Trebuchet MS" w:cs="Times New Roman"/>
          <w14:ligatures w14:val="none"/>
        </w:rPr>
      </w:pPr>
      <w:r w:rsidRPr="00AA6050">
        <w:rPr>
          <w:rFonts w:ascii="Trebuchet MS" w:eastAsia="Calibri" w:hAnsi="Trebuchet MS" w:cs="Times New Roman"/>
          <w:b/>
          <w14:ligatures w14:val="none"/>
        </w:rPr>
        <w:t>III. Motivele pe baza cărora s-a stabilit că nu este necesară evaluarii asupra corpurilor de apă:</w:t>
      </w:r>
    </w:p>
    <w:p w14:paraId="5850DCE6" w14:textId="7B07E07D" w:rsidR="000C3056" w:rsidRPr="00AA6050" w:rsidRDefault="00532610" w:rsidP="000C3056">
      <w:pPr>
        <w:pStyle w:val="ListParagraph"/>
        <w:numPr>
          <w:ilvl w:val="0"/>
          <w:numId w:val="35"/>
        </w:numPr>
        <w:suppressAutoHyphens/>
        <w:spacing w:after="0" w:line="276" w:lineRule="auto"/>
        <w:jc w:val="both"/>
        <w:rPr>
          <w:rFonts w:ascii="Trebuchet MS" w:eastAsia="Times New Roman" w:hAnsi="Trebuchet MS" w:cs="Times New Roman"/>
          <w:bCs/>
          <w:i/>
        </w:rPr>
      </w:pPr>
      <w:r w:rsidRPr="00AA6050">
        <w:rPr>
          <w:rFonts w:ascii="Trebuchet MS" w:eastAsia="Calibri" w:hAnsi="Trebuchet MS" w:cs="Times New Roman"/>
          <w14:ligatures w14:val="none"/>
        </w:rPr>
        <w:t xml:space="preserve">proiectul propus nu intră sub incidența art. 48 și 54 din Legea Apelor nr. 107/1996, cu modificările și completările ulterioare; </w:t>
      </w:r>
      <w:r w:rsidR="000C3056" w:rsidRPr="00AA6050">
        <w:rPr>
          <w:rFonts w:ascii="Trebuchet MS" w:eastAsia="Times New Roman" w:hAnsi="Trebuchet MS" w:cs="Times New Roman"/>
          <w:lang w:eastAsia="ro-RO"/>
        </w:rPr>
        <w:t xml:space="preserve">conform adresei Apele Române Administrația Bazinală de Apă Buzău – Ialomița, Sistemul de Gospodarire a Apelor Dâmbovița, nr. </w:t>
      </w:r>
      <w:r w:rsidR="00494DF9" w:rsidRPr="00AA6050">
        <w:rPr>
          <w:rFonts w:ascii="Trebuchet MS" w:eastAsia="Times New Roman" w:hAnsi="Trebuchet MS" w:cs="Times New Roman"/>
          <w:lang w:eastAsia="ro-RO"/>
        </w:rPr>
        <w:t>1035/MS/25.03</w:t>
      </w:r>
      <w:r w:rsidR="000C3056" w:rsidRPr="00AA6050">
        <w:rPr>
          <w:rFonts w:ascii="Trebuchet MS" w:eastAsia="Times New Roman" w:hAnsi="Trebuchet MS" w:cs="Times New Roman"/>
          <w:lang w:eastAsia="ro-RO"/>
        </w:rPr>
        <w:t xml:space="preserve">.2024, proiectul propus </w:t>
      </w:r>
      <w:r w:rsidR="000C3056" w:rsidRPr="00AA6050">
        <w:rPr>
          <w:rFonts w:ascii="Trebuchet MS" w:eastAsia="Times New Roman" w:hAnsi="Trebuchet MS" w:cs="Times New Roman"/>
          <w:i/>
          <w:lang w:eastAsia="ro-RO"/>
        </w:rPr>
        <w:t>nu necesită act de reglementare pe linie de gospodărire a apelor.</w:t>
      </w:r>
    </w:p>
    <w:p w14:paraId="32F708D1" w14:textId="73ECA3B2" w:rsidR="005F2539" w:rsidRPr="00AA6050" w:rsidRDefault="005F2539" w:rsidP="000C3056">
      <w:pPr>
        <w:pStyle w:val="ListParagraph"/>
        <w:tabs>
          <w:tab w:val="left" w:pos="284"/>
        </w:tabs>
        <w:spacing w:after="0" w:line="240" w:lineRule="auto"/>
        <w:ind w:left="927"/>
        <w:jc w:val="both"/>
        <w:rPr>
          <w:rFonts w:ascii="Trebuchet MS" w:eastAsia="Times New Roman" w:hAnsi="Trebuchet MS" w:cs="Times New Roman"/>
          <w:b/>
          <w:bCs/>
          <w14:ligatures w14:val="none"/>
        </w:rPr>
      </w:pPr>
    </w:p>
    <w:p w14:paraId="61C6424B" w14:textId="77777777" w:rsidR="005F2539" w:rsidRPr="00AA6050" w:rsidRDefault="00532610" w:rsidP="00914AF4">
      <w:pPr>
        <w:autoSpaceDE w:val="0"/>
        <w:autoSpaceDN w:val="0"/>
        <w:adjustRightInd w:val="0"/>
        <w:spacing w:after="0" w:line="240" w:lineRule="auto"/>
        <w:contextualSpacing/>
        <w:jc w:val="both"/>
        <w:rPr>
          <w:rFonts w:ascii="Trebuchet MS" w:eastAsia="Times New Roman" w:hAnsi="Trebuchet MS" w:cs="Times New Roman"/>
          <w:i/>
          <w:lang w:eastAsia="ro-RO"/>
          <w14:ligatures w14:val="none"/>
        </w:rPr>
      </w:pPr>
      <w:r w:rsidRPr="00AA6050">
        <w:rPr>
          <w:rFonts w:ascii="Trebuchet MS" w:eastAsia="Times New Roman" w:hAnsi="Trebuchet MS" w:cs="Times New Roman"/>
          <w:b/>
          <w:i/>
          <w:u w:val="single"/>
          <w:lang w:eastAsia="ro-RO"/>
          <w14:ligatures w14:val="none"/>
        </w:rPr>
        <w:t>Condiţiile de realizare a proiectului</w:t>
      </w:r>
      <w:r w:rsidRPr="00AA6050">
        <w:rPr>
          <w:rFonts w:ascii="Trebuchet MS" w:eastAsia="Times New Roman" w:hAnsi="Trebuchet MS" w:cs="Times New Roman"/>
          <w:i/>
          <w:lang w:eastAsia="ro-RO"/>
          <w14:ligatures w14:val="none"/>
        </w:rPr>
        <w:t>:</w:t>
      </w:r>
    </w:p>
    <w:p w14:paraId="783A7232" w14:textId="59FE5CAE" w:rsidR="00532610" w:rsidRPr="00AA6050" w:rsidRDefault="00532610" w:rsidP="00914AF4">
      <w:pPr>
        <w:pStyle w:val="ListParagraph"/>
        <w:numPr>
          <w:ilvl w:val="0"/>
          <w:numId w:val="8"/>
        </w:numPr>
        <w:autoSpaceDE w:val="0"/>
        <w:autoSpaceDN w:val="0"/>
        <w:adjustRightInd w:val="0"/>
        <w:spacing w:after="0" w:line="240" w:lineRule="auto"/>
        <w:jc w:val="both"/>
        <w:rPr>
          <w:rFonts w:ascii="Trebuchet MS" w:eastAsia="Times New Roman" w:hAnsi="Trebuchet MS" w:cs="Times New Roman"/>
          <w:i/>
          <w:lang w:eastAsia="ro-RO"/>
          <w14:ligatures w14:val="none"/>
        </w:rPr>
      </w:pPr>
      <w:r w:rsidRPr="00AA6050">
        <w:rPr>
          <w:rFonts w:ascii="Trebuchet MS" w:eastAsia="Times New Roman" w:hAnsi="Trebuchet MS" w:cs="Times New Roman"/>
          <w:b/>
          <w:bCs/>
          <w:i/>
          <w:iCs/>
          <w:lang w:eastAsia="ro-RO"/>
          <w14:ligatures w14:val="none"/>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AA6050">
        <w:rPr>
          <w:rFonts w:ascii="Trebuchet MS" w:eastAsia="Times New Roman" w:hAnsi="Trebuchet MS" w:cs="Times New Roman"/>
          <w:lang w:eastAsia="ro-RO"/>
          <w14:ligatures w14:val="none"/>
        </w:rPr>
        <w:t>.</w:t>
      </w:r>
    </w:p>
    <w:p w14:paraId="753BF10E" w14:textId="77777777" w:rsidR="00532610" w:rsidRPr="00AA6050" w:rsidRDefault="00532610" w:rsidP="00914AF4">
      <w:pPr>
        <w:numPr>
          <w:ilvl w:val="0"/>
          <w:numId w:val="8"/>
        </w:numPr>
        <w:tabs>
          <w:tab w:val="left" w:pos="-720"/>
        </w:tabs>
        <w:suppressAutoHyphens/>
        <w:spacing w:after="0" w:line="240" w:lineRule="auto"/>
        <w:contextualSpacing/>
        <w:jc w:val="both"/>
        <w:rPr>
          <w:rFonts w:ascii="Trebuchet MS" w:eastAsia="Times New Roman" w:hAnsi="Trebuchet MS" w:cs="Times New Roman"/>
          <w:b/>
          <w:i/>
          <w:lang w:eastAsia="ro-RO"/>
          <w14:ligatures w14:val="none"/>
        </w:rPr>
      </w:pPr>
      <w:r w:rsidRPr="00AA6050">
        <w:rPr>
          <w:rFonts w:ascii="Trebuchet MS" w:eastAsia="Times New Roman" w:hAnsi="Trebuchet MS" w:cs="Times New Roman"/>
          <w:b/>
          <w:i/>
          <w:lang w:eastAsia="ro-RO"/>
          <w14:ligatures w14:val="none"/>
        </w:rPr>
        <w:t>Respectarea condițiilor impuse prin avizele solicitate în Certificatul de Urbanism.</w:t>
      </w:r>
    </w:p>
    <w:p w14:paraId="48783FF1" w14:textId="57FBCBD1" w:rsidR="00532610" w:rsidRPr="00AA6050" w:rsidRDefault="00532610" w:rsidP="00914AF4">
      <w:pPr>
        <w:numPr>
          <w:ilvl w:val="0"/>
          <w:numId w:val="8"/>
        </w:numPr>
        <w:tabs>
          <w:tab w:val="left" w:pos="-720"/>
        </w:tabs>
        <w:suppressAutoHyphens/>
        <w:spacing w:after="0" w:line="240" w:lineRule="auto"/>
        <w:contextualSpacing/>
        <w:jc w:val="both"/>
        <w:rPr>
          <w:rFonts w:ascii="Trebuchet MS" w:eastAsia="Times New Roman" w:hAnsi="Trebuchet MS" w:cs="Times New Roman"/>
          <w:lang w:eastAsia="ro-RO"/>
          <w14:ligatures w14:val="none"/>
        </w:rPr>
      </w:pPr>
      <w:r w:rsidRPr="00AA6050">
        <w:rPr>
          <w:rFonts w:ascii="Trebuchet MS" w:eastAsia="Times New Roman" w:hAnsi="Trebuchet MS" w:cs="Times New Roman"/>
          <w:b/>
          <w:bCs/>
          <w:i/>
          <w:iCs/>
          <w:lang w:eastAsia="ro-RO"/>
          <w14:ligatures w14:val="none"/>
        </w:rPr>
        <w:t>Titularul are obligația respectării condițiilor impuse prin actele de reglementare emise/solicitate de alte autorități.</w:t>
      </w:r>
    </w:p>
    <w:p w14:paraId="71C6E764" w14:textId="77777777" w:rsidR="006744EC" w:rsidRPr="00AA6050" w:rsidRDefault="006744EC" w:rsidP="00914AF4">
      <w:pPr>
        <w:tabs>
          <w:tab w:val="left" w:pos="-720"/>
        </w:tabs>
        <w:suppressAutoHyphens/>
        <w:spacing w:after="0" w:line="240" w:lineRule="auto"/>
        <w:ind w:left="720"/>
        <w:contextualSpacing/>
        <w:jc w:val="both"/>
        <w:rPr>
          <w:rFonts w:ascii="Trebuchet MS" w:eastAsia="Times New Roman" w:hAnsi="Trebuchet MS" w:cs="Times New Roman"/>
          <w:lang w:eastAsia="ro-RO"/>
          <w14:ligatures w14:val="none"/>
        </w:rPr>
      </w:pPr>
    </w:p>
    <w:p w14:paraId="4839D6B8" w14:textId="77777777" w:rsidR="00532610" w:rsidRPr="00AA6050" w:rsidRDefault="00532610" w:rsidP="00914AF4">
      <w:pPr>
        <w:tabs>
          <w:tab w:val="left" w:pos="1440"/>
        </w:tabs>
        <w:spacing w:after="0" w:line="240" w:lineRule="auto"/>
        <w:jc w:val="both"/>
        <w:rPr>
          <w:rFonts w:ascii="Trebuchet MS" w:eastAsia="Times New Roman" w:hAnsi="Trebuchet MS" w:cs="Times New Roman"/>
          <w:b/>
          <w:bCs/>
          <w:lang w:eastAsia="ro-RO"/>
          <w14:ligatures w14:val="none"/>
        </w:rPr>
      </w:pPr>
      <w:r w:rsidRPr="00AA6050">
        <w:rPr>
          <w:rFonts w:ascii="Trebuchet MS" w:eastAsia="Times New Roman" w:hAnsi="Trebuchet MS" w:cs="Times New Roman"/>
          <w:b/>
          <w:bCs/>
          <w:lang w:eastAsia="ro-RO"/>
          <w14:ligatures w14:val="none"/>
        </w:rPr>
        <w:t>Pentru  organizarea de şantier:</w:t>
      </w:r>
    </w:p>
    <w:p w14:paraId="6DEF2656" w14:textId="77777777" w:rsidR="00532610" w:rsidRPr="00AA6050" w:rsidRDefault="00532610" w:rsidP="00914AF4">
      <w:pPr>
        <w:numPr>
          <w:ilvl w:val="0"/>
          <w:numId w:val="3"/>
        </w:numPr>
        <w:tabs>
          <w:tab w:val="left" w:pos="-720"/>
        </w:tabs>
        <w:suppressAutoHyphens/>
        <w:spacing w:after="0" w:line="240" w:lineRule="auto"/>
        <w:ind w:left="360"/>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depozitarea materialelor de construcţie şi a deşeurilor rezultate se va face în zone special amenajate fără să afecteze circulaţia în zonă;</w:t>
      </w:r>
    </w:p>
    <w:p w14:paraId="0A9E94C0" w14:textId="77777777" w:rsidR="00532610" w:rsidRPr="00AA6050" w:rsidRDefault="00532610" w:rsidP="00914AF4">
      <w:pPr>
        <w:numPr>
          <w:ilvl w:val="0"/>
          <w:numId w:val="3"/>
        </w:numPr>
        <w:spacing w:after="0" w:line="240" w:lineRule="auto"/>
        <w:ind w:left="360"/>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deşeurile menajere se vor colecta în europubelă şi se vor preda către unităţi autorizate;</w:t>
      </w:r>
    </w:p>
    <w:p w14:paraId="00BD459F" w14:textId="77777777" w:rsidR="00532610" w:rsidRPr="00AA6050" w:rsidRDefault="00532610" w:rsidP="00914AF4">
      <w:pPr>
        <w:numPr>
          <w:ilvl w:val="0"/>
          <w:numId w:val="3"/>
        </w:numPr>
        <w:spacing w:after="0" w:line="240" w:lineRule="auto"/>
        <w:ind w:left="360"/>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se va avea în vedere scăderea concentratiei de pulberi în suspensie în aer, se vor stropi suprafețele de teren și se vor curăța corespunzător mijlocele de transport la ieșirea de pe șantier;</w:t>
      </w:r>
    </w:p>
    <w:p w14:paraId="78249D41" w14:textId="77777777" w:rsidR="00532610" w:rsidRPr="00AA6050" w:rsidRDefault="00532610" w:rsidP="00914AF4">
      <w:pPr>
        <w:numPr>
          <w:ilvl w:val="0"/>
          <w:numId w:val="3"/>
        </w:numPr>
        <w:spacing w:after="0" w:line="240" w:lineRule="auto"/>
        <w:ind w:left="360"/>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se vor lua măsuri de acoperire, îngrădire, închidere a stocurilor de materiale de construcție sau deșeuri, pentru prevenirea împrăștierii cauzată de vânt;</w:t>
      </w:r>
    </w:p>
    <w:p w14:paraId="2FB1C52B" w14:textId="77777777" w:rsidR="00532610" w:rsidRPr="00AA6050" w:rsidRDefault="00532610" w:rsidP="00914AF4">
      <w:pPr>
        <w:numPr>
          <w:ilvl w:val="0"/>
          <w:numId w:val="3"/>
        </w:numPr>
        <w:spacing w:after="0" w:line="240" w:lineRule="auto"/>
        <w:ind w:left="360"/>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se va avea în vedere oprirea motoarelor tuturor vehiculelor aflate în stationare, în zona șantierului;</w:t>
      </w:r>
    </w:p>
    <w:p w14:paraId="51E5E00E" w14:textId="77777777" w:rsidR="00532610" w:rsidRPr="00AA6050" w:rsidRDefault="00532610" w:rsidP="00914AF4">
      <w:pPr>
        <w:numPr>
          <w:ilvl w:val="0"/>
          <w:numId w:val="3"/>
        </w:numPr>
        <w:spacing w:after="0" w:line="240" w:lineRule="auto"/>
        <w:ind w:left="360"/>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 xml:space="preserve">utilajele de construcţii se vor alimenta cu carburanţi numai în zone special amenajate fără a se contamina solul cu produse petroliere; </w:t>
      </w:r>
    </w:p>
    <w:p w14:paraId="7AD16654" w14:textId="77777777" w:rsidR="00532610" w:rsidRPr="00AA6050" w:rsidRDefault="00532610" w:rsidP="00914AF4">
      <w:pPr>
        <w:numPr>
          <w:ilvl w:val="0"/>
          <w:numId w:val="3"/>
        </w:numPr>
        <w:spacing w:after="0" w:line="240" w:lineRule="auto"/>
        <w:ind w:left="360"/>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nu se vor stoca carburanţi și substanţe periculoase în zona aferentă amplasamentului;</w:t>
      </w:r>
    </w:p>
    <w:p w14:paraId="4E4F9E46" w14:textId="77777777" w:rsidR="00532610" w:rsidRPr="00AA6050" w:rsidRDefault="00532610" w:rsidP="00914AF4">
      <w:pPr>
        <w:numPr>
          <w:ilvl w:val="0"/>
          <w:numId w:val="3"/>
        </w:numPr>
        <w:spacing w:after="0" w:line="240" w:lineRule="auto"/>
        <w:ind w:left="360"/>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întreţinerea utilajelor/mijloacelor de transport (spălarea lor, efectuarea de reparaţii, schimburile de ulei) se vor face numai la service-uri/baze de producţie autorizate;</w:t>
      </w:r>
    </w:p>
    <w:p w14:paraId="5F77C3B6" w14:textId="77777777" w:rsidR="00532610" w:rsidRPr="00AA6050" w:rsidRDefault="00532610" w:rsidP="00914AF4">
      <w:pPr>
        <w:numPr>
          <w:ilvl w:val="0"/>
          <w:numId w:val="3"/>
        </w:numPr>
        <w:spacing w:after="0" w:line="240" w:lineRule="auto"/>
        <w:ind w:left="360"/>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109C069F" w14:textId="77777777" w:rsidR="00532610" w:rsidRPr="00AA6050" w:rsidRDefault="00532610" w:rsidP="00914AF4">
      <w:pPr>
        <w:numPr>
          <w:ilvl w:val="0"/>
          <w:numId w:val="3"/>
        </w:numPr>
        <w:tabs>
          <w:tab w:val="left" w:pos="-720"/>
        </w:tabs>
        <w:suppressAutoHyphens/>
        <w:spacing w:after="0" w:line="240" w:lineRule="auto"/>
        <w:ind w:left="360"/>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prin organizarea de şantier nu se vor ocupa suprafeţe suplimentare de teren, faţă de cele planificate pentru realizarea proiectului;</w:t>
      </w:r>
    </w:p>
    <w:p w14:paraId="59C8F4E8" w14:textId="48F8CF8E" w:rsidR="005F2539" w:rsidRPr="00AA6050" w:rsidRDefault="00532610" w:rsidP="00914AF4">
      <w:pPr>
        <w:numPr>
          <w:ilvl w:val="0"/>
          <w:numId w:val="3"/>
        </w:numPr>
        <w:spacing w:after="0" w:line="240" w:lineRule="auto"/>
        <w:ind w:left="360"/>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 xml:space="preserve"> nu se vor crea depozite de balast, materiale de construcții pe suprafeţe s</w:t>
      </w:r>
      <w:r w:rsidR="005F2539" w:rsidRPr="00AA6050">
        <w:rPr>
          <w:rFonts w:ascii="Trebuchet MS" w:eastAsia="Times New Roman" w:hAnsi="Trebuchet MS" w:cs="Times New Roman"/>
          <w:lang w:eastAsia="ro-RO"/>
          <w14:ligatures w14:val="none"/>
        </w:rPr>
        <w:t xml:space="preserve">ituate în afara </w:t>
      </w:r>
      <w:r w:rsidR="00556152" w:rsidRPr="00AA6050">
        <w:rPr>
          <w:rFonts w:ascii="Trebuchet MS" w:eastAsia="Times New Roman" w:hAnsi="Trebuchet MS" w:cs="Times New Roman"/>
          <w:lang w:eastAsia="ro-RO"/>
          <w14:ligatures w14:val="none"/>
        </w:rPr>
        <w:t xml:space="preserve"> </w:t>
      </w:r>
      <w:r w:rsidR="005F2539" w:rsidRPr="00AA6050">
        <w:rPr>
          <w:rFonts w:ascii="Trebuchet MS" w:eastAsia="Times New Roman" w:hAnsi="Trebuchet MS" w:cs="Times New Roman"/>
          <w:lang w:eastAsia="ro-RO"/>
          <w14:ligatures w14:val="none"/>
        </w:rPr>
        <w:t>amplasamentului.</w:t>
      </w:r>
    </w:p>
    <w:p w14:paraId="6FB6A908" w14:textId="77777777" w:rsidR="005F2539" w:rsidRPr="00AA6050" w:rsidRDefault="005F2539" w:rsidP="00914AF4">
      <w:pPr>
        <w:spacing w:after="0" w:line="240" w:lineRule="auto"/>
        <w:ind w:left="360"/>
        <w:jc w:val="both"/>
        <w:rPr>
          <w:rFonts w:ascii="Trebuchet MS" w:eastAsia="Times New Roman" w:hAnsi="Trebuchet MS" w:cs="Times New Roman"/>
          <w:lang w:eastAsia="ro-RO"/>
          <w14:ligatures w14:val="none"/>
        </w:rPr>
      </w:pPr>
    </w:p>
    <w:p w14:paraId="670921C7" w14:textId="77777777" w:rsidR="005F2539" w:rsidRPr="00AA6050" w:rsidRDefault="005F2539" w:rsidP="00914AF4">
      <w:pPr>
        <w:tabs>
          <w:tab w:val="left" w:pos="-720"/>
        </w:tabs>
        <w:suppressAutoHyphens/>
        <w:spacing w:after="0" w:line="240" w:lineRule="auto"/>
        <w:jc w:val="both"/>
        <w:rPr>
          <w:rFonts w:ascii="Trebuchet MS" w:eastAsia="Times New Roman" w:hAnsi="Trebuchet MS" w:cs="Times New Roman"/>
          <w:b/>
          <w:bCs/>
          <w:u w:val="single"/>
          <w:lang w:eastAsia="ro-RO"/>
          <w14:ligatures w14:val="none"/>
        </w:rPr>
      </w:pPr>
      <w:r w:rsidRPr="00AA6050">
        <w:rPr>
          <w:rFonts w:ascii="Trebuchet MS" w:eastAsia="Times New Roman" w:hAnsi="Trebuchet MS" w:cs="Times New Roman"/>
          <w:b/>
          <w:bCs/>
          <w:u w:val="single"/>
          <w:lang w:eastAsia="ro-RO"/>
          <w14:ligatures w14:val="none"/>
        </w:rPr>
        <w:t>Protecţia apelor</w:t>
      </w:r>
    </w:p>
    <w:p w14:paraId="7552BEB2" w14:textId="6C861A95" w:rsidR="005F2539" w:rsidRPr="00AA6050" w:rsidRDefault="005F2539" w:rsidP="00914AF4">
      <w:pPr>
        <w:numPr>
          <w:ilvl w:val="0"/>
          <w:numId w:val="13"/>
        </w:numPr>
        <w:tabs>
          <w:tab w:val="left" w:pos="-720"/>
        </w:tabs>
        <w:suppressAutoHyphens/>
        <w:spacing w:after="0" w:line="240" w:lineRule="auto"/>
        <w:contextualSpacing/>
        <w:jc w:val="both"/>
        <w:rPr>
          <w:rFonts w:ascii="Trebuchet MS" w:eastAsia="Times New Roman" w:hAnsi="Trebuchet MS" w:cs="Times New Roman"/>
          <w:b/>
          <w:bCs/>
          <w:lang w:eastAsia="ro-RO"/>
          <w14:ligatures w14:val="none"/>
        </w:rPr>
      </w:pPr>
      <w:r w:rsidRPr="00AA6050">
        <w:rPr>
          <w:rFonts w:ascii="Trebuchet MS" w:eastAsia="Times New Roman" w:hAnsi="Trebuchet MS" w:cs="Times New Roman"/>
          <w:b/>
          <w:bCs/>
          <w:lang w:eastAsia="ro-RO"/>
          <w14:ligatures w14:val="none"/>
        </w:rPr>
        <w:t>În perioada de construire:</w:t>
      </w:r>
    </w:p>
    <w:p w14:paraId="1339DE81" w14:textId="21D12B69" w:rsidR="00D31EF0" w:rsidRPr="00AA6050" w:rsidRDefault="00532610" w:rsidP="00914AF4">
      <w:pPr>
        <w:numPr>
          <w:ilvl w:val="0"/>
          <w:numId w:val="3"/>
        </w:numPr>
        <w:spacing w:after="0" w:line="240" w:lineRule="auto"/>
        <w:ind w:left="360"/>
        <w:jc w:val="both"/>
        <w:rPr>
          <w:rFonts w:ascii="Trebuchet MS" w:eastAsia="Times New Roman" w:hAnsi="Trebuchet MS" w:cs="Times New Roman"/>
          <w:lang w:eastAsia="ro-RO"/>
          <w14:ligatures w14:val="none"/>
        </w:rPr>
      </w:pPr>
      <w:r w:rsidRPr="00AA6050">
        <w:rPr>
          <w:rFonts w:ascii="Trebuchet MS" w:eastAsia="Times New Roman" w:hAnsi="Trebuchet MS" w:cs="Times New Roman"/>
          <w:lang w:eastAsia="ro-RO"/>
          <w14:ligatures w14:val="none"/>
        </w:rPr>
        <w:t>nu se vor evacua ape uzate în apele de suprafaţă sau subterane, nu se vor manipula sau depozita deşeuri, reziduuri sau substanţe chimice, fără asigurarea condiţiilor de evitare a poluării directe sau indirecte a apelor de suprafaţă sau subterane;</w:t>
      </w:r>
    </w:p>
    <w:p w14:paraId="3E62E2EB" w14:textId="77777777" w:rsidR="00ED183C" w:rsidRPr="00AA6050" w:rsidRDefault="00ED183C" w:rsidP="00914AF4">
      <w:pPr>
        <w:tabs>
          <w:tab w:val="left" w:pos="-720"/>
        </w:tabs>
        <w:suppressAutoHyphens/>
        <w:spacing w:after="0" w:line="240" w:lineRule="auto"/>
        <w:contextualSpacing/>
        <w:jc w:val="both"/>
        <w:rPr>
          <w:rFonts w:ascii="Trebuchet MS" w:eastAsia="Times New Roman" w:hAnsi="Trebuchet MS" w:cs="Times New Roman"/>
          <w:bCs/>
          <w:lang w:eastAsia="ro-RO"/>
          <w14:ligatures w14:val="none"/>
        </w:rPr>
      </w:pPr>
    </w:p>
    <w:p w14:paraId="3ABF0F12" w14:textId="6F0B5F0D" w:rsidR="00ED183C" w:rsidRPr="00AA6050" w:rsidRDefault="00ED183C" w:rsidP="00914AF4">
      <w:pPr>
        <w:tabs>
          <w:tab w:val="left" w:pos="-720"/>
        </w:tabs>
        <w:suppressAutoHyphens/>
        <w:spacing w:after="0" w:line="240" w:lineRule="auto"/>
        <w:contextualSpacing/>
        <w:jc w:val="both"/>
        <w:rPr>
          <w:rFonts w:ascii="Trebuchet MS" w:eastAsia="Times New Roman" w:hAnsi="Trebuchet MS" w:cs="Times New Roman"/>
          <w:bCs/>
          <w:lang w:eastAsia="ro-RO"/>
          <w14:ligatures w14:val="none"/>
        </w:rPr>
      </w:pPr>
      <w:r w:rsidRPr="00AA6050">
        <w:rPr>
          <w:rFonts w:ascii="Trebuchet MS" w:eastAsia="Times New Roman" w:hAnsi="Trebuchet MS" w:cs="Times New Roman"/>
          <w:b/>
          <w:bCs/>
          <w:u w:val="single"/>
          <w:lang w:eastAsia="ro-RO"/>
          <w14:ligatures w14:val="none"/>
        </w:rPr>
        <w:lastRenderedPageBreak/>
        <w:t>Protecţia aerului</w:t>
      </w:r>
    </w:p>
    <w:p w14:paraId="72A839D2" w14:textId="646E1FE5" w:rsidR="00ED183C" w:rsidRPr="00AA6050" w:rsidRDefault="00ED183C" w:rsidP="00914AF4">
      <w:pPr>
        <w:numPr>
          <w:ilvl w:val="0"/>
          <w:numId w:val="7"/>
        </w:numPr>
        <w:tabs>
          <w:tab w:val="left" w:pos="-720"/>
        </w:tabs>
        <w:suppressAutoHyphens/>
        <w:spacing w:after="0" w:line="240" w:lineRule="auto"/>
        <w:contextualSpacing/>
        <w:jc w:val="both"/>
        <w:rPr>
          <w:rFonts w:ascii="Trebuchet MS" w:eastAsia="Times New Roman" w:hAnsi="Trebuchet MS" w:cs="Times New Roman"/>
          <w:b/>
          <w:bCs/>
          <w:lang w:eastAsia="ro-RO"/>
          <w14:ligatures w14:val="none"/>
        </w:rPr>
      </w:pPr>
      <w:r w:rsidRPr="00AA6050">
        <w:rPr>
          <w:rFonts w:ascii="Trebuchet MS" w:eastAsia="Times New Roman" w:hAnsi="Trebuchet MS" w:cs="Times New Roman"/>
          <w:b/>
          <w:bCs/>
          <w:lang w:eastAsia="ro-RO"/>
          <w14:ligatures w14:val="none"/>
        </w:rPr>
        <w:t>În perioada de construire:</w:t>
      </w:r>
    </w:p>
    <w:p w14:paraId="6C481C55" w14:textId="77777777" w:rsidR="00ED183C" w:rsidRPr="00AA6050" w:rsidRDefault="00532610" w:rsidP="00914AF4">
      <w:pPr>
        <w:numPr>
          <w:ilvl w:val="0"/>
          <w:numId w:val="4"/>
        </w:numPr>
        <w:tabs>
          <w:tab w:val="left" w:pos="-720"/>
          <w:tab w:val="num" w:pos="426"/>
        </w:tabs>
        <w:suppressAutoHyphens/>
        <w:spacing w:after="0" w:line="240" w:lineRule="auto"/>
        <w:ind w:left="426"/>
        <w:contextualSpacing/>
        <w:jc w:val="both"/>
        <w:rPr>
          <w:rFonts w:ascii="Trebuchet MS" w:eastAsia="Times New Roman" w:hAnsi="Trebuchet MS" w:cs="Times New Roman"/>
          <w:bCs/>
          <w:lang w:eastAsia="ro-RO"/>
          <w14:ligatures w14:val="none"/>
        </w:rPr>
      </w:pPr>
      <w:r w:rsidRPr="00AA6050">
        <w:rPr>
          <w:rFonts w:ascii="Trebuchet MS" w:eastAsia="Calibri" w:hAnsi="Trebuchet MS" w:cs="Times New Roman"/>
          <w:spacing w:val="-3"/>
          <w14:ligatures w14:val="none"/>
        </w:rPr>
        <w:t>materialele de construcţie se vor depozita în locuri închise şi ferite de acţiunea vântului, pentru evitarea dispersiei particulelor de praf, ciment, var etc.;</w:t>
      </w:r>
    </w:p>
    <w:p w14:paraId="347EA366" w14:textId="77777777" w:rsidR="00ED183C" w:rsidRPr="00AA6050" w:rsidRDefault="00532610" w:rsidP="00914AF4">
      <w:pPr>
        <w:numPr>
          <w:ilvl w:val="0"/>
          <w:numId w:val="4"/>
        </w:numPr>
        <w:tabs>
          <w:tab w:val="left" w:pos="-720"/>
          <w:tab w:val="num" w:pos="426"/>
        </w:tabs>
        <w:suppressAutoHyphens/>
        <w:spacing w:after="0" w:line="240" w:lineRule="auto"/>
        <w:ind w:left="426"/>
        <w:contextualSpacing/>
        <w:jc w:val="both"/>
        <w:rPr>
          <w:rFonts w:ascii="Trebuchet MS" w:eastAsia="Times New Roman" w:hAnsi="Trebuchet MS" w:cs="Times New Roman"/>
          <w:bCs/>
          <w:lang w:eastAsia="ro-RO"/>
          <w14:ligatures w14:val="none"/>
        </w:rPr>
      </w:pPr>
      <w:r w:rsidRPr="00AA6050">
        <w:rPr>
          <w:rFonts w:ascii="Trebuchet MS" w:eastAsia="Calibri" w:hAnsi="Trebuchet MS" w:cs="Times New Roman"/>
          <w:spacing w:val="-3"/>
          <w14:ligatures w14:val="none"/>
        </w:rPr>
        <w:t>materialele de construcţie se vor manipula în aşa fel încât să se reducă la minim nivelul de particule ce pot fi antrenate de curenţii atmosferici;</w:t>
      </w:r>
    </w:p>
    <w:p w14:paraId="7E033A4A" w14:textId="77777777" w:rsidR="00ED183C" w:rsidRPr="00AA6050" w:rsidRDefault="00532610" w:rsidP="00914AF4">
      <w:pPr>
        <w:numPr>
          <w:ilvl w:val="0"/>
          <w:numId w:val="4"/>
        </w:numPr>
        <w:tabs>
          <w:tab w:val="left" w:pos="-720"/>
          <w:tab w:val="num" w:pos="426"/>
        </w:tabs>
        <w:suppressAutoHyphens/>
        <w:spacing w:after="0" w:line="240" w:lineRule="auto"/>
        <w:ind w:left="426"/>
        <w:contextualSpacing/>
        <w:jc w:val="both"/>
        <w:rPr>
          <w:rFonts w:ascii="Trebuchet MS" w:eastAsia="Times New Roman" w:hAnsi="Trebuchet MS" w:cs="Times New Roman"/>
          <w:bCs/>
          <w:lang w:eastAsia="ro-RO"/>
          <w14:ligatures w14:val="none"/>
        </w:rPr>
      </w:pPr>
      <w:r w:rsidRPr="00AA6050">
        <w:rPr>
          <w:rFonts w:ascii="Trebuchet MS" w:eastAsia="Calibri" w:hAnsi="Trebuchet MS" w:cs="Times New Roman"/>
          <w:spacing w:val="-3"/>
          <w14:ligatures w14:val="none"/>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14:paraId="2C59FB4A" w14:textId="77777777" w:rsidR="00ED183C" w:rsidRPr="00AA6050" w:rsidRDefault="00532610" w:rsidP="00914AF4">
      <w:pPr>
        <w:numPr>
          <w:ilvl w:val="0"/>
          <w:numId w:val="4"/>
        </w:numPr>
        <w:tabs>
          <w:tab w:val="left" w:pos="-720"/>
          <w:tab w:val="num" w:pos="426"/>
        </w:tabs>
        <w:suppressAutoHyphens/>
        <w:spacing w:after="0" w:line="240" w:lineRule="auto"/>
        <w:ind w:left="426"/>
        <w:contextualSpacing/>
        <w:jc w:val="both"/>
        <w:rPr>
          <w:rFonts w:ascii="Trebuchet MS" w:eastAsia="Times New Roman" w:hAnsi="Trebuchet MS" w:cs="Times New Roman"/>
          <w:bCs/>
          <w:lang w:eastAsia="ro-RO"/>
          <w14:ligatures w14:val="none"/>
        </w:rPr>
      </w:pPr>
      <w:r w:rsidRPr="00AA6050">
        <w:rPr>
          <w:rFonts w:ascii="Trebuchet MS" w:eastAsia="Calibri" w:hAnsi="Trebuchet MS" w:cs="Times New Roman"/>
          <w:spacing w:val="-3"/>
          <w14:ligatures w14:val="none"/>
        </w:rPr>
        <w:t>concentraţiile noxelor emise de la motoarele termice care funcţionează pe motorină nu vor depăşi limitele maxime admise de H.G. 743/2002;</w:t>
      </w:r>
    </w:p>
    <w:p w14:paraId="2E19AFEA" w14:textId="44C020C4" w:rsidR="00D31EF0" w:rsidRPr="00AA6050" w:rsidRDefault="00532610" w:rsidP="00914AF4">
      <w:pPr>
        <w:numPr>
          <w:ilvl w:val="0"/>
          <w:numId w:val="4"/>
        </w:numPr>
        <w:tabs>
          <w:tab w:val="left" w:pos="-720"/>
          <w:tab w:val="num" w:pos="426"/>
        </w:tabs>
        <w:suppressAutoHyphens/>
        <w:spacing w:after="0" w:line="240" w:lineRule="auto"/>
        <w:ind w:left="426"/>
        <w:contextualSpacing/>
        <w:jc w:val="both"/>
        <w:rPr>
          <w:rFonts w:ascii="Trebuchet MS" w:eastAsia="Times New Roman" w:hAnsi="Trebuchet MS" w:cs="Times New Roman"/>
          <w:bCs/>
          <w:lang w:eastAsia="ro-RO"/>
          <w14:ligatures w14:val="none"/>
        </w:rPr>
      </w:pPr>
      <w:r w:rsidRPr="00AA6050">
        <w:rPr>
          <w:rFonts w:ascii="Trebuchet MS" w:eastAsia="Calibri" w:hAnsi="Trebuchet MS" w:cs="Times New Roman"/>
          <w:spacing w:val="-3"/>
          <w14:ligatures w14:val="none"/>
        </w:rPr>
        <w:t xml:space="preserve">în perioadele secetoase şi ori de câte ori este nevoie  se vor umecta căile de acces pentru evitarea poluării cu praf; </w:t>
      </w:r>
    </w:p>
    <w:p w14:paraId="6746C660" w14:textId="77777777" w:rsidR="00532610" w:rsidRPr="00AA6050" w:rsidRDefault="00532610" w:rsidP="00914AF4">
      <w:pPr>
        <w:spacing w:after="0" w:line="240" w:lineRule="auto"/>
        <w:jc w:val="both"/>
        <w:rPr>
          <w:rFonts w:ascii="Trebuchet MS" w:eastAsia="Times New Roman" w:hAnsi="Trebuchet MS" w:cs="Times New Roman"/>
          <w:b/>
          <w:bCs/>
          <w:u w:val="single"/>
          <w:lang w:eastAsia="ro-RO"/>
          <w14:ligatures w14:val="none"/>
        </w:rPr>
      </w:pPr>
    </w:p>
    <w:p w14:paraId="2135508E" w14:textId="77777777" w:rsidR="00532610" w:rsidRPr="00AA6050" w:rsidRDefault="00532610" w:rsidP="00914AF4">
      <w:pPr>
        <w:spacing w:after="0" w:line="240" w:lineRule="auto"/>
        <w:ind w:firstLine="66"/>
        <w:jc w:val="both"/>
        <w:rPr>
          <w:rFonts w:ascii="Trebuchet MS" w:eastAsia="Times New Roman" w:hAnsi="Trebuchet MS" w:cs="Times New Roman"/>
          <w:b/>
          <w:bCs/>
          <w:u w:val="single"/>
          <w:lang w:eastAsia="ro-RO"/>
          <w14:ligatures w14:val="none"/>
        </w:rPr>
      </w:pPr>
      <w:r w:rsidRPr="00AA6050">
        <w:rPr>
          <w:rFonts w:ascii="Trebuchet MS" w:eastAsia="Times New Roman" w:hAnsi="Trebuchet MS" w:cs="Times New Roman"/>
          <w:b/>
          <w:bCs/>
          <w:u w:val="single"/>
          <w:lang w:eastAsia="ro-RO"/>
          <w14:ligatures w14:val="none"/>
        </w:rPr>
        <w:t xml:space="preserve">Protecția împotriva zgomotului  </w:t>
      </w:r>
    </w:p>
    <w:p w14:paraId="15601ED8" w14:textId="77777777" w:rsidR="00532610" w:rsidRPr="00AA6050" w:rsidRDefault="00532610" w:rsidP="00914AF4">
      <w:pPr>
        <w:tabs>
          <w:tab w:val="left" w:pos="426"/>
        </w:tabs>
        <w:spacing w:after="0" w:line="240" w:lineRule="auto"/>
        <w:ind w:left="426" w:hanging="426"/>
        <w:jc w:val="both"/>
        <w:rPr>
          <w:rFonts w:ascii="Trebuchet MS" w:eastAsia="Times New Roman" w:hAnsi="Trebuchet MS" w:cs="Times New Roman"/>
          <w14:ligatures w14:val="none"/>
        </w:rPr>
      </w:pPr>
      <w:r w:rsidRPr="00AA6050">
        <w:rPr>
          <w:rFonts w:ascii="Trebuchet MS" w:eastAsia="Times New Roman" w:hAnsi="Trebuchet MS" w:cs="Times New Roman"/>
          <w:bCs/>
          <w:lang w:eastAsia="ro-RO"/>
          <w14:ligatures w14:val="none"/>
        </w:rPr>
        <w:t xml:space="preserve">- </w:t>
      </w:r>
      <w:r w:rsidRPr="00AA6050">
        <w:rPr>
          <w:rFonts w:ascii="Trebuchet MS" w:eastAsia="Times New Roman" w:hAnsi="Trebuchet MS" w:cs="Times New Roman"/>
          <w:bCs/>
          <w:lang w:eastAsia="ro-RO"/>
          <w14:ligatures w14:val="none"/>
        </w:rPr>
        <w:tab/>
      </w:r>
      <w:r w:rsidRPr="00AA6050">
        <w:rPr>
          <w:rFonts w:ascii="Trebuchet MS" w:eastAsia="Times New Roman" w:hAnsi="Trebuchet MS" w:cs="Times New Roman"/>
          <w14:ligatures w14:val="none"/>
        </w:rPr>
        <w:t>toate echipamentele mecanice trebuie să respecte standardele referitoare la emisiile de zgomot în mediu conform H.G. nr. 1756/2006 privind emisiile de zgomot în mediu produse de echipamentele destinate utilizării în exteriorul clădirilor;</w:t>
      </w:r>
    </w:p>
    <w:p w14:paraId="238C1458" w14:textId="77777777" w:rsidR="00532610" w:rsidRPr="00AA6050" w:rsidRDefault="00532610" w:rsidP="00914AF4">
      <w:pPr>
        <w:tabs>
          <w:tab w:val="left" w:pos="426"/>
        </w:tabs>
        <w:spacing w:after="0" w:line="240" w:lineRule="auto"/>
        <w:ind w:left="426" w:hanging="426"/>
        <w:jc w:val="both"/>
        <w:rPr>
          <w:rFonts w:ascii="Trebuchet MS" w:eastAsia="Times New Roman" w:hAnsi="Trebuchet MS" w:cs="Times New Roman"/>
          <w:lang w:eastAsia="ro-RO"/>
          <w14:ligatures w14:val="none"/>
        </w:rPr>
      </w:pPr>
      <w:r w:rsidRPr="00AA6050">
        <w:rPr>
          <w:rFonts w:ascii="Trebuchet MS" w:eastAsia="Times New Roman" w:hAnsi="Trebuchet MS" w:cs="Times New Roman"/>
          <w14:ligatures w14:val="none"/>
        </w:rPr>
        <w:t xml:space="preserve">- </w:t>
      </w:r>
      <w:r w:rsidRPr="00AA6050">
        <w:rPr>
          <w:rFonts w:ascii="Trebuchet MS" w:eastAsia="Times New Roman" w:hAnsi="Trebuchet MS" w:cs="Times New Roman"/>
          <w14:ligatures w14:val="none"/>
        </w:rPr>
        <w:tab/>
        <w:t>în timpul execuţiei şi funcţionării proiectului n</w:t>
      </w:r>
      <w:r w:rsidRPr="00AA6050">
        <w:rPr>
          <w:rFonts w:ascii="Trebuchet MS" w:eastAsia="Times New Roman" w:hAnsi="Trebuchet MS" w:cs="Times New Roman"/>
          <w:lang w:eastAsia="ro-RO"/>
          <w14:ligatures w14:val="none"/>
        </w:rPr>
        <w:t>ivelul de zgomot echivalent se va încadra în limitele SR 10009/2017 – Acustica - limite admisibile ale nivelului de zgomot, STAS 6156/1986 - Protecţia împotriva zgomotului in construcţii civile si social - culturale şi OM nr. 119/2014 pentru aprobarea Normelor de igienă şi sănătate publica privind mediul de viaţă al populaţiei, respectiv:</w:t>
      </w:r>
    </w:p>
    <w:p w14:paraId="4FF53F92" w14:textId="77777777" w:rsidR="00532610" w:rsidRPr="00AA6050" w:rsidRDefault="00532610" w:rsidP="00914AF4">
      <w:pPr>
        <w:numPr>
          <w:ilvl w:val="0"/>
          <w:numId w:val="5"/>
        </w:numPr>
        <w:spacing w:after="0" w:line="240" w:lineRule="auto"/>
        <w:ind w:left="567" w:firstLine="142"/>
        <w:jc w:val="both"/>
        <w:rPr>
          <w:rFonts w:ascii="Trebuchet MS" w:eastAsia="Calibri" w:hAnsi="Trebuchet MS" w:cs="Times New Roman"/>
          <w14:ligatures w14:val="none"/>
        </w:rPr>
      </w:pPr>
      <w:r w:rsidRPr="00AA6050">
        <w:rPr>
          <w:rFonts w:ascii="Trebuchet MS" w:eastAsia="Calibri" w:hAnsi="Trebuchet MS" w:cs="Times New Roman"/>
          <w14:ligatures w14:val="none"/>
        </w:rPr>
        <w:t xml:space="preserve">65 dB - la limita spațiului funcțional* al amplasamentului; </w:t>
      </w:r>
    </w:p>
    <w:p w14:paraId="0E94A872" w14:textId="77777777" w:rsidR="00532610" w:rsidRPr="00AA6050" w:rsidRDefault="00532610" w:rsidP="00914AF4">
      <w:pPr>
        <w:numPr>
          <w:ilvl w:val="0"/>
          <w:numId w:val="5"/>
        </w:numPr>
        <w:spacing w:after="0" w:line="240" w:lineRule="auto"/>
        <w:ind w:left="567" w:firstLine="142"/>
        <w:jc w:val="both"/>
        <w:rPr>
          <w:rFonts w:ascii="Trebuchet MS" w:eastAsia="Calibri" w:hAnsi="Trebuchet MS" w:cs="Times New Roman"/>
          <w14:ligatures w14:val="none"/>
        </w:rPr>
      </w:pPr>
      <w:r w:rsidRPr="00AA6050">
        <w:rPr>
          <w:rFonts w:ascii="Trebuchet MS" w:eastAsia="Calibri" w:hAnsi="Trebuchet MS" w:cs="Times New Roman"/>
          <w14:ligatures w14:val="none"/>
        </w:rPr>
        <w:t>60 dB - limita admisă pentru nivelul de zgomot exterior la limita proprietăţii în cazul clădirilor cu teren împrejmuit (curte) şi cu destinaţie rezidenţială cu regim de două niveluri sau mai puţin;</w:t>
      </w:r>
    </w:p>
    <w:p w14:paraId="780EE02C" w14:textId="77777777" w:rsidR="00532610" w:rsidRPr="00AA6050" w:rsidRDefault="00532610" w:rsidP="00914AF4">
      <w:pPr>
        <w:numPr>
          <w:ilvl w:val="0"/>
          <w:numId w:val="5"/>
        </w:numPr>
        <w:spacing w:after="0" w:line="240" w:lineRule="auto"/>
        <w:ind w:left="567" w:firstLine="142"/>
        <w:jc w:val="both"/>
        <w:rPr>
          <w:rFonts w:ascii="Trebuchet MS" w:eastAsia="Calibri" w:hAnsi="Trebuchet MS" w:cs="Times New Roman"/>
          <w14:ligatures w14:val="none"/>
        </w:rPr>
      </w:pPr>
      <w:r w:rsidRPr="00AA6050">
        <w:rPr>
          <w:rFonts w:ascii="Trebuchet MS" w:eastAsia="Calibri" w:hAnsi="Trebuchet MS" w:cs="Times New Roman"/>
          <w14:ligatures w14:val="none"/>
        </w:rPr>
        <w:t>50 dB - limita admisă pentru nivelul de zgomot exterior la faţada clădirilor rezidenţiale (fațada care este cea mai expusă acţiunii unei surse de zgomot exterioare clădirii)</w:t>
      </w:r>
    </w:p>
    <w:p w14:paraId="35966D2C" w14:textId="708E1F9B" w:rsidR="00980534" w:rsidRPr="00AA6050" w:rsidRDefault="00532610" w:rsidP="00914AF4">
      <w:pPr>
        <w:numPr>
          <w:ilvl w:val="0"/>
          <w:numId w:val="5"/>
        </w:numPr>
        <w:spacing w:after="0" w:line="240" w:lineRule="auto"/>
        <w:ind w:left="567" w:firstLine="142"/>
        <w:jc w:val="both"/>
        <w:rPr>
          <w:rFonts w:ascii="Trebuchet MS" w:eastAsia="Times New Roman" w:hAnsi="Trebuchet MS" w:cs="Times New Roman"/>
          <w:lang w:eastAsia="ro-RO"/>
          <w14:ligatures w14:val="none"/>
        </w:rPr>
      </w:pPr>
      <w:r w:rsidRPr="00AA6050">
        <w:rPr>
          <w:rFonts w:ascii="Trebuchet MS" w:eastAsia="Calibri" w:hAnsi="Trebuchet MS" w:cs="Times New Roman"/>
          <w14:ligatures w14:val="none"/>
        </w:rPr>
        <w:t>55 dB - în timpul zilei (în intervalul orar 07:00 – 23:00) / 45 dB noaptea (între orele 23:00 – 7:00) – la exteriorul clădirilor învecinate încadrabile în categoria ”teritorii protejate”**, pentru orice clădire rezidenţială care se află poziţionată intr-un teritoriu protejat instituit ca urmare a punerii în aplicare a Normelor de igienă şi sănătate publică privind mediul de viaţă al populaţiei, aprobate de autoritatea publică centrală pentru sănătate</w:t>
      </w:r>
      <w:r w:rsidR="00D31EF0" w:rsidRPr="00AA6050">
        <w:rPr>
          <w:rFonts w:ascii="Trebuchet MS" w:eastAsia="Times New Roman" w:hAnsi="Trebuchet MS" w:cs="Times New Roman"/>
          <w:lang w:eastAsia="ro-RO"/>
          <w14:ligatures w14:val="none"/>
        </w:rPr>
        <w:t>.</w:t>
      </w:r>
    </w:p>
    <w:p w14:paraId="6DCAA9E5" w14:textId="77777777" w:rsidR="00556152" w:rsidRPr="00AA6050" w:rsidRDefault="00556152" w:rsidP="00914AF4">
      <w:pPr>
        <w:spacing w:after="0" w:line="240" w:lineRule="auto"/>
        <w:jc w:val="both"/>
        <w:rPr>
          <w:rFonts w:ascii="Trebuchet MS" w:eastAsia="Times New Roman" w:hAnsi="Trebuchet MS" w:cs="Times New Roman"/>
          <w:lang w:eastAsia="ro-RO"/>
          <w14:ligatures w14:val="none"/>
        </w:rPr>
      </w:pPr>
    </w:p>
    <w:p w14:paraId="3E6B193C" w14:textId="77777777" w:rsidR="00532610" w:rsidRPr="00AA6050" w:rsidRDefault="00532610" w:rsidP="00914AF4">
      <w:pPr>
        <w:spacing w:after="0" w:line="240" w:lineRule="auto"/>
        <w:jc w:val="both"/>
        <w:rPr>
          <w:rFonts w:ascii="Trebuchet MS" w:eastAsia="Times New Roman" w:hAnsi="Trebuchet MS" w:cs="Times New Roman"/>
          <w:b/>
          <w:bCs/>
          <w:u w:val="single"/>
          <w:lang w:eastAsia="ro-RO"/>
          <w14:ligatures w14:val="none"/>
        </w:rPr>
      </w:pPr>
      <w:r w:rsidRPr="00AA6050">
        <w:rPr>
          <w:rFonts w:ascii="Trebuchet MS" w:eastAsia="Times New Roman" w:hAnsi="Trebuchet MS" w:cs="Times New Roman"/>
          <w:b/>
          <w:bCs/>
          <w:u w:val="single"/>
          <w:lang w:eastAsia="ro-RO"/>
          <w14:ligatures w14:val="none"/>
        </w:rPr>
        <w:t>Protecţia solului</w:t>
      </w:r>
    </w:p>
    <w:p w14:paraId="72C5C9A3" w14:textId="1BC7B055" w:rsidR="00F3137E" w:rsidRPr="00AA6050" w:rsidRDefault="00532610" w:rsidP="00914AF4">
      <w:pPr>
        <w:pStyle w:val="ListParagraph"/>
        <w:numPr>
          <w:ilvl w:val="0"/>
          <w:numId w:val="29"/>
        </w:numPr>
        <w:spacing w:after="0" w:line="240" w:lineRule="auto"/>
        <w:jc w:val="both"/>
        <w:rPr>
          <w:rFonts w:ascii="Trebuchet MS" w:eastAsia="Times New Roman" w:hAnsi="Trebuchet MS" w:cs="Times New Roman"/>
          <w:b/>
          <w:bCs/>
          <w:lang w:eastAsia="ro-RO"/>
          <w14:ligatures w14:val="none"/>
        </w:rPr>
      </w:pPr>
      <w:r w:rsidRPr="00AA6050">
        <w:rPr>
          <w:rFonts w:ascii="Trebuchet MS" w:eastAsia="Times New Roman" w:hAnsi="Trebuchet MS" w:cs="Times New Roman"/>
          <w:b/>
          <w:bCs/>
          <w:lang w:eastAsia="ro-RO"/>
          <w14:ligatures w14:val="none"/>
        </w:rPr>
        <w:t>În perioada de construire</w:t>
      </w:r>
    </w:p>
    <w:p w14:paraId="69CF234A" w14:textId="7E5F1E4D" w:rsidR="00532610" w:rsidRPr="00AA6050" w:rsidRDefault="00532610" w:rsidP="00914AF4">
      <w:pPr>
        <w:pStyle w:val="ListParagraph"/>
        <w:numPr>
          <w:ilvl w:val="0"/>
          <w:numId w:val="11"/>
        </w:numPr>
        <w:spacing w:after="0" w:line="240" w:lineRule="auto"/>
        <w:jc w:val="both"/>
        <w:rPr>
          <w:rFonts w:ascii="Trebuchet MS" w:eastAsia="Times New Roman" w:hAnsi="Trebuchet MS" w:cs="Times New Roman"/>
          <w:b/>
          <w:bCs/>
          <w:lang w:eastAsia="ro-RO"/>
          <w14:ligatures w14:val="none"/>
        </w:rPr>
      </w:pPr>
      <w:r w:rsidRPr="00AA6050">
        <w:rPr>
          <w:rFonts w:ascii="Trebuchet MS" w:eastAsia="Calibri" w:hAnsi="Trebuchet MS" w:cs="Times New Roman"/>
          <w14:ligatures w14:val="none"/>
        </w:rPr>
        <w:t xml:space="preserve">nu vor fi afectate suprafeţe suplimentare acoperite cu vegetaţie, faţă de cele prevăzute în </w:t>
      </w:r>
      <w:r w:rsidR="00F3137E" w:rsidRPr="00AA6050">
        <w:rPr>
          <w:rFonts w:ascii="Trebuchet MS" w:eastAsia="Calibri" w:hAnsi="Trebuchet MS" w:cs="Times New Roman"/>
          <w14:ligatures w14:val="none"/>
        </w:rPr>
        <w:t xml:space="preserve">        </w:t>
      </w:r>
      <w:r w:rsidRPr="00AA6050">
        <w:rPr>
          <w:rFonts w:ascii="Trebuchet MS" w:eastAsia="Calibri" w:hAnsi="Trebuchet MS" w:cs="Times New Roman"/>
          <w14:ligatures w14:val="none"/>
        </w:rPr>
        <w:t>proiect;</w:t>
      </w:r>
    </w:p>
    <w:p w14:paraId="4A89CCF6" w14:textId="77777777" w:rsidR="00532610" w:rsidRPr="00AA6050" w:rsidRDefault="00532610" w:rsidP="00914AF4">
      <w:pPr>
        <w:numPr>
          <w:ilvl w:val="0"/>
          <w:numId w:val="11"/>
        </w:numPr>
        <w:tabs>
          <w:tab w:val="left" w:pos="426"/>
        </w:tabs>
        <w:spacing w:after="0" w:line="240" w:lineRule="auto"/>
        <w:contextualSpacing/>
        <w:jc w:val="both"/>
        <w:rPr>
          <w:rFonts w:ascii="Trebuchet MS" w:eastAsia="Times New Roman" w:hAnsi="Trebuchet MS" w:cs="Times New Roman"/>
          <w14:ligatures w14:val="none"/>
        </w:rPr>
      </w:pPr>
      <w:r w:rsidRPr="00AA6050">
        <w:rPr>
          <w:rFonts w:ascii="Trebuchet MS" w:eastAsia="Times New Roman" w:hAnsi="Trebuchet MS" w:cs="Times New Roman"/>
          <w14:ligatures w14:val="none"/>
        </w:rPr>
        <w:t>mijloacele de transport vor fi asigurate astfel încât să nu existe pierderi de material sau deşeuri în timpul transportului;</w:t>
      </w:r>
    </w:p>
    <w:p w14:paraId="2388D59B" w14:textId="77777777" w:rsidR="00532610" w:rsidRPr="00AA6050" w:rsidRDefault="00532610" w:rsidP="00914AF4">
      <w:pPr>
        <w:numPr>
          <w:ilvl w:val="0"/>
          <w:numId w:val="11"/>
        </w:numPr>
        <w:tabs>
          <w:tab w:val="left" w:pos="426"/>
        </w:tabs>
        <w:spacing w:after="0" w:line="240" w:lineRule="auto"/>
        <w:contextualSpacing/>
        <w:jc w:val="both"/>
        <w:rPr>
          <w:rFonts w:ascii="Trebuchet MS" w:eastAsia="Times New Roman" w:hAnsi="Trebuchet MS" w:cs="Times New Roman"/>
          <w14:ligatures w14:val="none"/>
        </w:rPr>
      </w:pPr>
      <w:r w:rsidRPr="00AA6050">
        <w:rPr>
          <w:rFonts w:ascii="Trebuchet MS" w:eastAsia="Times New Roman" w:hAnsi="Trebuchet MS" w:cs="Times New Roman"/>
          <w14:ligatures w14:val="none"/>
        </w:rPr>
        <w:t>utilajele de construcţii se vor alimenta cu carburanţi numai în zone special amenajate fără a se contamina solul cu produse petroliere;</w:t>
      </w:r>
    </w:p>
    <w:p w14:paraId="537765C9" w14:textId="77777777" w:rsidR="00532610" w:rsidRPr="00AA6050" w:rsidRDefault="00532610" w:rsidP="00914AF4">
      <w:pPr>
        <w:numPr>
          <w:ilvl w:val="0"/>
          <w:numId w:val="11"/>
        </w:numPr>
        <w:tabs>
          <w:tab w:val="left" w:pos="426"/>
        </w:tabs>
        <w:spacing w:after="0" w:line="240" w:lineRule="auto"/>
        <w:contextualSpacing/>
        <w:jc w:val="both"/>
        <w:rPr>
          <w:rFonts w:ascii="Trebuchet MS" w:eastAsia="Times New Roman" w:hAnsi="Trebuchet MS" w:cs="Times New Roman"/>
          <w14:ligatures w14:val="none"/>
        </w:rPr>
      </w:pPr>
      <w:r w:rsidRPr="00AA6050">
        <w:rPr>
          <w:rFonts w:ascii="Trebuchet MS" w:eastAsia="Times New Roman" w:hAnsi="Trebuchet MS" w:cs="Times New Roman"/>
          <w14:ligatures w14:val="none"/>
        </w:rPr>
        <w:t>întreţinerea utilajelor/mijloacelor de transport (spălarea lor, efectuarea de reparaţii, schimburile de ulei) se vor face numai la service-uri/baze de producţie autorizate;</w:t>
      </w:r>
    </w:p>
    <w:p w14:paraId="2688BEFD" w14:textId="77777777" w:rsidR="00532610" w:rsidRPr="00AA6050" w:rsidRDefault="00532610" w:rsidP="00914AF4">
      <w:pPr>
        <w:numPr>
          <w:ilvl w:val="0"/>
          <w:numId w:val="11"/>
        </w:numPr>
        <w:spacing w:after="0" w:line="240" w:lineRule="auto"/>
        <w:jc w:val="both"/>
        <w:rPr>
          <w:rFonts w:ascii="Trebuchet MS" w:eastAsia="Calibri" w:hAnsi="Trebuchet MS" w:cs="Times New Roman"/>
          <w14:ligatures w14:val="none"/>
        </w:rPr>
      </w:pPr>
      <w:r w:rsidRPr="00AA6050">
        <w:rPr>
          <w:rFonts w:ascii="Trebuchet MS" w:eastAsia="Calibri" w:hAnsi="Trebuchet MS" w:cs="Times New Roman"/>
          <w14:ligatures w14:val="none"/>
        </w:rPr>
        <w:t>alimentarea cu carburanţi a mijloacelor de transport se va face de la staţii de distribuţie carburanţi autorizate, iar pentru utilaje alimentarea se va face numai cu respectarea tuturor normelor de protecţie  mediului;</w:t>
      </w:r>
    </w:p>
    <w:p w14:paraId="6713CA1F" w14:textId="77777777" w:rsidR="00532610" w:rsidRPr="00AA6050" w:rsidRDefault="00532610" w:rsidP="00914AF4">
      <w:pPr>
        <w:numPr>
          <w:ilvl w:val="0"/>
          <w:numId w:val="11"/>
        </w:numPr>
        <w:spacing w:after="0" w:line="240" w:lineRule="auto"/>
        <w:jc w:val="both"/>
        <w:rPr>
          <w:rFonts w:ascii="Trebuchet MS" w:eastAsia="Calibri" w:hAnsi="Trebuchet MS" w:cs="Times New Roman"/>
          <w14:ligatures w14:val="none"/>
        </w:rPr>
      </w:pPr>
      <w:r w:rsidRPr="00AA6050">
        <w:rPr>
          <w:rFonts w:ascii="Trebuchet MS" w:eastAsia="Calibri" w:hAnsi="Trebuchet MS" w:cs="Times New Roman"/>
          <w14:ligatures w14:val="none"/>
        </w:rPr>
        <w:t>se vor amenaja spaţii amenajate corepunzător pentru depozitarea materialelor de construcţie şi pentru depozitarea temporară a deşeurilor generate;</w:t>
      </w:r>
    </w:p>
    <w:p w14:paraId="175F653D" w14:textId="1F1F8F0F" w:rsidR="00D31EF0" w:rsidRPr="00AA6050"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AA6050">
        <w:rPr>
          <w:rFonts w:ascii="Trebuchet MS" w:eastAsia="Calibri" w:hAnsi="Trebuchet MS" w:cs="Times New Roman"/>
          <w14:ligatures w14:val="none"/>
        </w:rPr>
        <w:lastRenderedPageBreak/>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1558EF43" w14:textId="77777777" w:rsidR="008E4436" w:rsidRPr="00AA6050" w:rsidRDefault="008E4436" w:rsidP="00914AF4">
      <w:pPr>
        <w:tabs>
          <w:tab w:val="left" w:pos="-720"/>
        </w:tabs>
        <w:suppressAutoHyphens/>
        <w:spacing w:after="120" w:line="240" w:lineRule="auto"/>
        <w:ind w:left="720"/>
        <w:contextualSpacing/>
        <w:jc w:val="both"/>
        <w:rPr>
          <w:rFonts w:ascii="Trebuchet MS" w:eastAsia="Calibri" w:hAnsi="Trebuchet MS" w:cs="Times New Roman"/>
          <w14:ligatures w14:val="none"/>
        </w:rPr>
      </w:pPr>
    </w:p>
    <w:p w14:paraId="3AEE1028" w14:textId="18BFF0F1" w:rsidR="00082CC9" w:rsidRPr="00AA6050" w:rsidRDefault="00621D49" w:rsidP="00914AF4">
      <w:pPr>
        <w:keepNext/>
        <w:tabs>
          <w:tab w:val="num" w:pos="851"/>
        </w:tabs>
        <w:spacing w:after="0" w:line="240" w:lineRule="auto"/>
        <w:ind w:left="360"/>
        <w:outlineLvl w:val="3"/>
        <w:rPr>
          <w:rFonts w:ascii="Trebuchet MS" w:eastAsia="Times New Roman" w:hAnsi="Trebuchet MS" w:cs="Times New Roman"/>
          <w:b/>
          <w:i/>
          <w:u w:val="single"/>
          <w:lang w:val="de-DE" w:eastAsia="de-DE"/>
          <w14:ligatures w14:val="none"/>
        </w:rPr>
      </w:pPr>
      <w:r w:rsidRPr="00AA6050">
        <w:rPr>
          <w:rFonts w:ascii="Trebuchet MS" w:eastAsia="Times New Roman" w:hAnsi="Trebuchet MS" w:cs="Times New Roman"/>
          <w:b/>
          <w:i/>
          <w:u w:val="single"/>
          <w:lang w:val="de-DE" w:eastAsia="de-DE"/>
          <w14:ligatures w14:val="none"/>
        </w:rPr>
        <w:t>Modul de gospodărire a deşeurilor</w:t>
      </w:r>
    </w:p>
    <w:p w14:paraId="1A13333F" w14:textId="77777777" w:rsidR="00934C19" w:rsidRPr="00AA6050" w:rsidRDefault="00ED6817" w:rsidP="00914AF4">
      <w:pPr>
        <w:spacing w:after="0" w:line="240" w:lineRule="auto"/>
        <w:ind w:firstLine="360"/>
        <w:jc w:val="both"/>
        <w:rPr>
          <w:rFonts w:ascii="Trebuchet MS" w:eastAsia="Calibri" w:hAnsi="Trebuchet MS" w:cs="Times New Roman"/>
          <w14:ligatures w14:val="none"/>
        </w:rPr>
      </w:pPr>
      <w:r w:rsidRPr="00AA6050">
        <w:rPr>
          <w:rFonts w:ascii="Trebuchet MS" w:eastAsia="Calibri" w:hAnsi="Trebuchet MS" w:cs="Times New Roman"/>
          <w:b/>
          <w:i/>
          <w14:ligatures w14:val="none"/>
        </w:rPr>
        <w:t>Titularul</w:t>
      </w:r>
      <w:r w:rsidR="00621D49" w:rsidRPr="00AA6050">
        <w:rPr>
          <w:rFonts w:ascii="Trebuchet MS" w:eastAsia="Calibri" w:hAnsi="Trebuchet MS" w:cs="Times New Roman"/>
          <w:b/>
          <w:i/>
          <w14:ligatures w14:val="none"/>
        </w:rPr>
        <w:t xml:space="preserve"> are obligația respectării </w:t>
      </w:r>
      <w:proofErr w:type="spellStart"/>
      <w:r w:rsidR="00621D49" w:rsidRPr="00AA6050">
        <w:rPr>
          <w:rFonts w:ascii="Trebuchet MS" w:eastAsia="Calibri" w:hAnsi="Trebuchet MS" w:cs="Times New Roman"/>
          <w:b/>
          <w:i/>
          <w:lang w:val="fr-FR"/>
          <w14:ligatures w14:val="none"/>
        </w:rPr>
        <w:t>prevederilor</w:t>
      </w:r>
      <w:proofErr w:type="spellEnd"/>
      <w:r w:rsidR="00621D49" w:rsidRPr="00AA6050">
        <w:rPr>
          <w:rFonts w:ascii="Trebuchet MS" w:eastAsia="Calibri" w:hAnsi="Trebuchet MS" w:cs="Times New Roman"/>
          <w:b/>
          <w:i/>
          <w:lang w:val="fr-FR"/>
          <w14:ligatures w14:val="none"/>
        </w:rPr>
        <w:t xml:space="preserve"> </w:t>
      </w:r>
      <w:r w:rsidR="00621D49" w:rsidRPr="00AA6050">
        <w:rPr>
          <w:rFonts w:ascii="Trebuchet MS" w:eastAsia="Calibri" w:hAnsi="Trebuchet MS" w:cs="Times New Roman"/>
          <w:b/>
          <w:i/>
          <w:lang w:val="pt-BR"/>
          <w14:ligatures w14:val="none"/>
        </w:rPr>
        <w:t xml:space="preserve">Ordonaţei de Urgenţă a Guvernului României  privind  protecţia mediului nr. 195/2005, aprobată cu modificări şi completări  prin Legea 265/2006, cu modificările şi completările ulterioare precum și ale </w:t>
      </w:r>
      <w:r w:rsidR="00621D49" w:rsidRPr="00AA6050">
        <w:rPr>
          <w:rFonts w:ascii="Trebuchet MS" w:eastAsia="Calibri" w:hAnsi="Trebuchet MS" w:cs="Times New Roman"/>
          <w:b/>
          <w:i/>
          <w14:ligatures w14:val="none"/>
        </w:rPr>
        <w:t>a</w:t>
      </w:r>
      <w:r w:rsidR="00621D49" w:rsidRPr="00AA6050">
        <w:rPr>
          <w:rFonts w:ascii="Trebuchet MS" w:eastAsia="Calibri" w:hAnsi="Trebuchet MS" w:cs="Times New Roman"/>
          <w14:ligatures w14:val="none"/>
        </w:rPr>
        <w:t xml:space="preserve"> </w:t>
      </w:r>
      <w:r w:rsidR="00621D49" w:rsidRPr="00AA6050">
        <w:rPr>
          <w:rFonts w:ascii="Trebuchet MS" w:eastAsia="Calibri" w:hAnsi="Trebuchet MS" w:cs="Times New Roman"/>
          <w:b/>
          <w:i/>
          <w14:ligatures w14:val="none"/>
        </w:rPr>
        <w:t>OUG 92/2021 privind regimul deșeurilor, aprobata si modificata prin Legea 17/2023</w:t>
      </w:r>
      <w:r w:rsidR="00621D49" w:rsidRPr="00AA6050">
        <w:rPr>
          <w:rFonts w:ascii="Trebuchet MS" w:eastAsia="Calibri" w:hAnsi="Trebuchet MS" w:cs="Times New Roman"/>
          <w:i/>
          <w14:ligatures w14:val="none"/>
        </w:rPr>
        <w:t>.</w:t>
      </w:r>
      <w:r w:rsidR="00621D49" w:rsidRPr="00AA6050">
        <w:rPr>
          <w:rFonts w:ascii="Trebuchet MS" w:eastAsia="Calibri" w:hAnsi="Trebuchet MS" w:cs="Times New Roman"/>
          <w14:ligatures w14:val="none"/>
        </w:rPr>
        <w:t xml:space="preserve"> </w:t>
      </w:r>
    </w:p>
    <w:p w14:paraId="1F517EE8" w14:textId="6DA1C270" w:rsidR="003F4518" w:rsidRPr="00AA6050" w:rsidRDefault="00621D49" w:rsidP="00914AF4">
      <w:pPr>
        <w:spacing w:after="0" w:line="240" w:lineRule="auto"/>
        <w:ind w:firstLine="360"/>
        <w:jc w:val="both"/>
        <w:rPr>
          <w:rFonts w:ascii="Trebuchet MS" w:eastAsia="Calibri" w:hAnsi="Trebuchet MS" w:cs="Times New Roman"/>
          <w14:ligatures w14:val="none"/>
        </w:rPr>
      </w:pPr>
      <w:r w:rsidRPr="00AA6050">
        <w:rPr>
          <w:rFonts w:ascii="Trebuchet MS" w:eastAsia="Calibri" w:hAnsi="Trebuchet MS" w:cs="Times New Roman"/>
          <w14:ligatures w14:val="none"/>
        </w:rPr>
        <w:t xml:space="preserve">   </w:t>
      </w:r>
    </w:p>
    <w:p w14:paraId="0AAA4430" w14:textId="04AA5197" w:rsidR="00621D49" w:rsidRPr="00AA6050" w:rsidRDefault="003F4518" w:rsidP="00914AF4">
      <w:pPr>
        <w:keepNext/>
        <w:spacing w:after="0" w:line="240" w:lineRule="auto"/>
        <w:ind w:left="364"/>
        <w:jc w:val="both"/>
        <w:outlineLvl w:val="3"/>
        <w:rPr>
          <w:rFonts w:ascii="Trebuchet MS" w:eastAsia="Calibri" w:hAnsi="Trebuchet MS" w:cs="Times New Roman"/>
          <w:b/>
          <w:u w:val="single"/>
          <w14:ligatures w14:val="none"/>
        </w:rPr>
      </w:pPr>
      <w:r w:rsidRPr="00AA6050">
        <w:rPr>
          <w:rFonts w:ascii="Trebuchet MS" w:eastAsia="Calibri" w:hAnsi="Trebuchet MS" w:cs="Times New Roman"/>
          <w:b/>
          <w:u w:val="single"/>
          <w14:ligatures w14:val="none"/>
        </w:rPr>
        <w:t>În perioada de construcţie</w:t>
      </w:r>
      <w:r w:rsidR="00621D49" w:rsidRPr="00AA6050">
        <w:rPr>
          <w:rFonts w:ascii="Trebuchet MS" w:eastAsia="Calibri" w:hAnsi="Trebuchet MS" w:cs="Times New Roman"/>
          <w:u w:val="single"/>
          <w14:ligatures w14:val="none"/>
        </w:rPr>
        <w:t xml:space="preserve"> </w:t>
      </w:r>
    </w:p>
    <w:p w14:paraId="546C4CE1" w14:textId="77777777" w:rsidR="008E4436" w:rsidRPr="00AA6050" w:rsidRDefault="008E4436"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AA6050">
        <w:rPr>
          <w:rFonts w:ascii="Trebuchet MS" w:eastAsia="Calibri" w:hAnsi="Trebuchet MS" w:cs="Times New Roman"/>
          <w14:ligatures w14:val="none"/>
        </w:rPr>
        <w:t>s</w:t>
      </w:r>
      <w:r w:rsidR="00532610" w:rsidRPr="00AA6050">
        <w:rPr>
          <w:rFonts w:ascii="Trebuchet MS" w:eastAsia="Calibri" w:hAnsi="Trebuchet MS" w:cs="Times New Roman"/>
          <w14:ligatures w14:val="none"/>
        </w:rPr>
        <w:t>e va efectua colectarea selectivă/valorificarea/eliminarea finală a deşeurilor generate, prin societăţi autorizate din punct de vedere al protecţiei mediului, pe baza de contract;</w:t>
      </w:r>
    </w:p>
    <w:p w14:paraId="7348B3EC" w14:textId="77777777" w:rsidR="008E4436" w:rsidRPr="00AA6050"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AA6050">
        <w:rPr>
          <w:rFonts w:ascii="Trebuchet MS" w:eastAsia="Calibri" w:hAnsi="Trebuchet MS" w:cs="Times New Roman"/>
          <w14:ligatures w14:val="none"/>
        </w:rPr>
        <w:t>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14:paraId="73E81DA2" w14:textId="77777777" w:rsidR="008E4436" w:rsidRPr="00AA6050"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AA6050">
        <w:rPr>
          <w:rFonts w:ascii="Trebuchet MS" w:eastAsia="Calibri" w:hAnsi="Trebuchet MS" w:cs="Times New Roman"/>
          <w14:ligatures w14:val="none"/>
        </w:rPr>
        <w:t>se vor asigura spatii special amenajate pentru colectarea selectiva a deșeurilor generate, pana la predarea acestora operatorilor economici autorizați pentru eliminare/valorificare;</w:t>
      </w:r>
    </w:p>
    <w:p w14:paraId="7409E6F4" w14:textId="6CB2CCFC" w:rsidR="00082CC9" w:rsidRPr="00AA6050"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AA6050">
        <w:rPr>
          <w:rFonts w:ascii="Trebuchet MS" w:eastAsia="Calibri" w:hAnsi="Trebuchet MS" w:cs="Times New Roman"/>
          <w14:ligatures w14:val="none"/>
        </w:rPr>
        <w:t>este interzisă depozitarea deşeurilor direct pe sol</w:t>
      </w:r>
      <w:r w:rsidR="008E4436" w:rsidRPr="00AA6050">
        <w:rPr>
          <w:rFonts w:ascii="Trebuchet MS" w:eastAsia="Calibri" w:hAnsi="Trebuchet MS" w:cs="Times New Roman"/>
          <w14:ligatures w14:val="none"/>
        </w:rPr>
        <w:t>.</w:t>
      </w:r>
    </w:p>
    <w:p w14:paraId="5CFB4C61" w14:textId="77777777" w:rsidR="003F4518" w:rsidRPr="00AA6050" w:rsidRDefault="003F4518" w:rsidP="00914AF4">
      <w:pPr>
        <w:tabs>
          <w:tab w:val="left" w:pos="-720"/>
        </w:tabs>
        <w:suppressAutoHyphens/>
        <w:spacing w:after="120" w:line="240" w:lineRule="auto"/>
        <w:ind w:left="720"/>
        <w:contextualSpacing/>
        <w:jc w:val="both"/>
        <w:rPr>
          <w:rFonts w:ascii="Trebuchet MS" w:eastAsia="Calibri" w:hAnsi="Trebuchet MS" w:cs="Times New Roman"/>
          <w14:ligatures w14:val="none"/>
        </w:rPr>
      </w:pPr>
    </w:p>
    <w:p w14:paraId="02D6E376" w14:textId="335572C3" w:rsidR="00F224E0" w:rsidRPr="00AA6050" w:rsidRDefault="00F224E0" w:rsidP="00914AF4">
      <w:pPr>
        <w:tabs>
          <w:tab w:val="left" w:pos="-720"/>
        </w:tabs>
        <w:suppressAutoHyphens/>
        <w:spacing w:after="0" w:line="240" w:lineRule="auto"/>
        <w:ind w:left="360"/>
        <w:rPr>
          <w:rFonts w:ascii="Trebuchet MS" w:eastAsia="Times New Roman" w:hAnsi="Trebuchet MS" w:cs="Times New Roman"/>
          <w:b/>
          <w:bCs/>
          <w:u w:val="single"/>
          <w14:ligatures w14:val="none"/>
        </w:rPr>
      </w:pPr>
      <w:r w:rsidRPr="00AA6050">
        <w:rPr>
          <w:rFonts w:ascii="Trebuchet MS" w:eastAsia="Times New Roman" w:hAnsi="Trebuchet MS" w:cs="Times New Roman"/>
          <w:b/>
          <w:bCs/>
          <w:u w:val="single"/>
          <w14:ligatures w14:val="none"/>
        </w:rPr>
        <w:t>În perioada de funcţionare</w:t>
      </w:r>
    </w:p>
    <w:p w14:paraId="1FAFEB61" w14:textId="77777777" w:rsidR="00F224E0" w:rsidRPr="00AA6050"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AA6050">
        <w:rPr>
          <w:rFonts w:ascii="Trebuchet MS" w:eastAsia="Calibri" w:hAnsi="Trebuchet MS" w:cs="Times New Roman"/>
          <w14:ligatures w14:val="none"/>
        </w:rPr>
        <w:t>preluarea ritmică a deşeurilor rezultate pe amplasament, evitarea depozitării necontrolate a acestora;</w:t>
      </w:r>
    </w:p>
    <w:p w14:paraId="0BBD1DA6" w14:textId="77777777" w:rsidR="00F224E0" w:rsidRPr="00AA6050"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AA6050">
        <w:rPr>
          <w:rFonts w:ascii="Trebuchet MS" w:eastAsia="Times New Roman" w:hAnsi="Trebuchet MS" w:cs="Times New Roman"/>
          <w:lang w:eastAsia="pl-PL"/>
          <w14:ligatures w14:val="none"/>
        </w:rPr>
        <w:t>se vor încheia contracte cu o societati specializate, autorizate pentru gestionarea corespunzătoare a deșeurilor produse;</w:t>
      </w:r>
    </w:p>
    <w:p w14:paraId="09E9616E" w14:textId="77777777" w:rsidR="00F224E0" w:rsidRPr="00AA6050"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AA6050">
        <w:rPr>
          <w:rFonts w:ascii="Trebuchet MS" w:eastAsia="Times New Roman" w:hAnsi="Trebuchet MS" w:cs="Times New Roman"/>
          <w:lang w:val="pl-PL" w:eastAsia="pl-PL"/>
          <w14:ligatures w14:val="none"/>
        </w:rPr>
        <w:t>se va menţine curăţenia în spaţiul destinat depozitării, fiind interzisă arderea lor în recipienţii de colectare precum şi aruncarea lor lângă recipienţii de colectare sau depozitarea lor pe domeniul public;</w:t>
      </w:r>
    </w:p>
    <w:p w14:paraId="20E76285" w14:textId="77777777" w:rsidR="000D3E77" w:rsidRPr="00AA6050"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AA6050">
        <w:rPr>
          <w:rFonts w:ascii="Trebuchet MS" w:eastAsia="Calibri" w:hAnsi="Trebuchet MS" w:cs="Times New Roman"/>
          <w14:ligatures w14:val="none"/>
        </w:rPr>
        <w:t xml:space="preserve">este interzisă abandonarea deşeurilor sau depozitarea în locuri neautorizate; pe durata transportului deşeurile vor fi însoţite de documente din care să rezulte deţinătorul, destinatarul, tipul deşeurilor, locul de încărcare, </w:t>
      </w:r>
      <w:r w:rsidR="00082CC9" w:rsidRPr="00AA6050">
        <w:rPr>
          <w:rFonts w:ascii="Trebuchet MS" w:eastAsia="Calibri" w:hAnsi="Trebuchet MS" w:cs="Times New Roman"/>
          <w14:ligatures w14:val="none"/>
        </w:rPr>
        <w:t>locul de destinaţie, cantitatea.</w:t>
      </w:r>
    </w:p>
    <w:p w14:paraId="7496F51E" w14:textId="77777777" w:rsidR="003D4793" w:rsidRPr="00AA6050" w:rsidRDefault="003D4793" w:rsidP="00914AF4">
      <w:pPr>
        <w:tabs>
          <w:tab w:val="left" w:pos="-720"/>
        </w:tabs>
        <w:suppressAutoHyphens/>
        <w:spacing w:after="120" w:line="240" w:lineRule="auto"/>
        <w:contextualSpacing/>
        <w:jc w:val="both"/>
        <w:rPr>
          <w:rFonts w:ascii="Trebuchet MS" w:eastAsia="Calibri" w:hAnsi="Trebuchet MS" w:cs="Times New Roman"/>
          <w14:ligatures w14:val="none"/>
        </w:rPr>
      </w:pPr>
    </w:p>
    <w:p w14:paraId="1619BF1A" w14:textId="79D9FD76" w:rsidR="000D3E77" w:rsidRPr="00AA6050" w:rsidRDefault="000D3E77" w:rsidP="00914AF4">
      <w:pPr>
        <w:spacing w:after="0" w:line="240" w:lineRule="auto"/>
        <w:ind w:left="360"/>
        <w:jc w:val="both"/>
        <w:rPr>
          <w:rFonts w:ascii="Trebuchet MS" w:eastAsia="Times New Roman" w:hAnsi="Trebuchet MS" w:cs="Times New Roman"/>
          <w:b/>
          <w:bCs/>
          <w:u w:val="single"/>
          <w:lang w:eastAsia="ro-RO"/>
          <w14:ligatures w14:val="none"/>
        </w:rPr>
      </w:pPr>
      <w:r w:rsidRPr="00AA6050">
        <w:rPr>
          <w:rFonts w:ascii="Trebuchet MS" w:eastAsia="Times New Roman" w:hAnsi="Trebuchet MS" w:cs="Times New Roman"/>
          <w:b/>
          <w:bCs/>
          <w:u w:val="single"/>
          <w:lang w:eastAsia="ro-RO"/>
          <w14:ligatures w14:val="none"/>
        </w:rPr>
        <w:t>Lucrări de refacere a amplasamentului</w:t>
      </w:r>
    </w:p>
    <w:p w14:paraId="7AE1DCB0" w14:textId="77777777" w:rsidR="000D3E77" w:rsidRPr="00AA6050"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AA6050">
        <w:rPr>
          <w:rFonts w:ascii="Trebuchet MS" w:eastAsia="Times New Roman" w:hAnsi="Trebuchet MS" w:cs="Times New Roman"/>
          <w14:ligatures w14:val="none"/>
        </w:rPr>
        <w:t>în cazul unor poluări accidentale se va reface zona afectată;</w:t>
      </w:r>
    </w:p>
    <w:p w14:paraId="13874F4E" w14:textId="54F5CBC4" w:rsidR="000D3E77" w:rsidRPr="00AA6050"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AA6050">
        <w:rPr>
          <w:rFonts w:ascii="Trebuchet MS" w:eastAsia="Times New Roman" w:hAnsi="Trebuchet MS" w:cs="Times New Roman"/>
          <w14:ligatures w14:val="none"/>
        </w:rPr>
        <w:t>la încetarea activităţii se vor dezafecta construcţiile/instalaţiile existente şi se va readuce terenul la starea inițială în vederea utilizării</w:t>
      </w:r>
      <w:r w:rsidR="003D4793" w:rsidRPr="00AA6050">
        <w:rPr>
          <w:rFonts w:ascii="Trebuchet MS" w:eastAsia="Times New Roman" w:hAnsi="Trebuchet MS" w:cs="Times New Roman"/>
          <w14:ligatures w14:val="none"/>
        </w:rPr>
        <w:t xml:space="preserve"> ulterioare a terenului.</w:t>
      </w:r>
    </w:p>
    <w:p w14:paraId="1A8E022A" w14:textId="77777777" w:rsidR="003D4793" w:rsidRPr="00AA6050" w:rsidRDefault="003D4793" w:rsidP="00914AF4">
      <w:pPr>
        <w:tabs>
          <w:tab w:val="left" w:pos="-720"/>
        </w:tabs>
        <w:suppressAutoHyphens/>
        <w:spacing w:after="120" w:line="240" w:lineRule="auto"/>
        <w:ind w:left="720"/>
        <w:contextualSpacing/>
        <w:jc w:val="both"/>
        <w:rPr>
          <w:rFonts w:ascii="Trebuchet MS" w:eastAsia="Calibri" w:hAnsi="Trebuchet MS" w:cs="Times New Roman"/>
          <w14:ligatures w14:val="none"/>
        </w:rPr>
      </w:pPr>
    </w:p>
    <w:p w14:paraId="75E473F1" w14:textId="77777777" w:rsidR="000D3E77" w:rsidRPr="00AA6050" w:rsidRDefault="000D3E77" w:rsidP="00914AF4">
      <w:pPr>
        <w:spacing w:after="0" w:line="240" w:lineRule="auto"/>
        <w:ind w:left="360"/>
        <w:jc w:val="both"/>
        <w:rPr>
          <w:rFonts w:ascii="Trebuchet MS" w:eastAsia="Times New Roman" w:hAnsi="Trebuchet MS" w:cs="Times New Roman"/>
          <w:b/>
          <w:bCs/>
          <w:u w:val="single"/>
          <w:lang w:eastAsia="ro-RO"/>
          <w14:ligatures w14:val="none"/>
        </w:rPr>
      </w:pPr>
      <w:r w:rsidRPr="00AA6050">
        <w:rPr>
          <w:rFonts w:ascii="Trebuchet MS" w:eastAsia="Times New Roman" w:hAnsi="Trebuchet MS" w:cs="Times New Roman"/>
          <w:b/>
          <w:bCs/>
          <w:u w:val="single"/>
          <w:lang w:eastAsia="ro-RO"/>
          <w14:ligatures w14:val="none"/>
        </w:rPr>
        <w:t>Monitorizarea</w:t>
      </w:r>
    </w:p>
    <w:p w14:paraId="61D650BE" w14:textId="1C36BFFD" w:rsidR="000D3E77" w:rsidRPr="00AA6050" w:rsidRDefault="000D3E77" w:rsidP="00914AF4">
      <w:pPr>
        <w:spacing w:after="0" w:line="240" w:lineRule="auto"/>
        <w:ind w:firstLine="709"/>
        <w:jc w:val="both"/>
        <w:rPr>
          <w:rFonts w:ascii="Trebuchet MS" w:eastAsia="Times New Roman" w:hAnsi="Trebuchet MS" w:cs="Times New Roman"/>
          <w:lang w:eastAsia="ro-RO"/>
          <w14:ligatures w14:val="none"/>
        </w:rPr>
      </w:pPr>
      <w:r w:rsidRPr="00AA6050">
        <w:rPr>
          <w:rFonts w:ascii="Trebuchet MS" w:eastAsia="Times New Roman" w:hAnsi="Trebuchet MS" w:cs="Times New Roman"/>
          <w:b/>
          <w:bCs/>
          <w:lang w:eastAsia="ro-RO"/>
          <w14:ligatures w14:val="none"/>
        </w:rPr>
        <w:t>În timpul implementării proiectului:</w:t>
      </w:r>
      <w:r w:rsidRPr="00AA6050">
        <w:rPr>
          <w:rFonts w:ascii="Trebuchet MS" w:eastAsia="Times New Roman" w:hAnsi="Trebuchet MS" w:cs="Times New Roman"/>
          <w:lang w:eastAsia="ro-RO"/>
          <w14:ligatures w14:val="none"/>
        </w:rPr>
        <w:t xml:space="preserve"> în scopul eliminării eventualelor disfuncţionalităţi, pe întreaga durată de execuţie a lucrărilor vor fi supravegheate:</w:t>
      </w:r>
    </w:p>
    <w:p w14:paraId="2BA5B627" w14:textId="77777777" w:rsidR="000D3E77" w:rsidRPr="00AA6050"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AA6050">
        <w:rPr>
          <w:rFonts w:ascii="Trebuchet MS" w:eastAsia="Times New Roman" w:hAnsi="Trebuchet MS" w:cs="Times New Roman"/>
          <w14:ligatures w14:val="none"/>
        </w:rPr>
        <w:t>respectarea cu stricteţe a limitelor şi suprafeţelor;</w:t>
      </w:r>
    </w:p>
    <w:p w14:paraId="3B113C4E" w14:textId="77777777" w:rsidR="000D3E77" w:rsidRPr="00AA6050"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AA6050">
        <w:rPr>
          <w:rFonts w:ascii="Trebuchet MS" w:eastAsia="Times New Roman" w:hAnsi="Trebuchet MS" w:cs="Times New Roman"/>
          <w14:ligatures w14:val="none"/>
        </w:rPr>
        <w:t>modul de depozitare a materialelor de construcţie;</w:t>
      </w:r>
    </w:p>
    <w:p w14:paraId="68097539" w14:textId="77777777" w:rsidR="000D3E77" w:rsidRPr="00AA6050"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AA6050">
        <w:rPr>
          <w:rFonts w:ascii="Trebuchet MS" w:eastAsia="Times New Roman" w:hAnsi="Trebuchet MS" w:cs="Times New Roman"/>
          <w14:ligatures w14:val="none"/>
        </w:rPr>
        <w:t>respectarea rutelor alese pentru transportul materialelor de construcţie;</w:t>
      </w:r>
    </w:p>
    <w:p w14:paraId="6C0BC059" w14:textId="77777777" w:rsidR="000D3E77" w:rsidRPr="00AA6050"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AA6050">
        <w:rPr>
          <w:rFonts w:ascii="Trebuchet MS" w:eastAsia="Times New Roman" w:hAnsi="Trebuchet MS" w:cs="Times New Roman"/>
          <w14:ligatures w14:val="none"/>
        </w:rPr>
        <w:t>respectarea normelor de securitate a muncii;</w:t>
      </w:r>
    </w:p>
    <w:p w14:paraId="5635D6CC" w14:textId="77777777" w:rsidR="000D3E77" w:rsidRPr="00AA6050"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AA6050">
        <w:rPr>
          <w:rFonts w:ascii="Trebuchet MS" w:eastAsia="Times New Roman" w:hAnsi="Trebuchet MS" w:cs="Times New Roman"/>
          <w14:ligatures w14:val="none"/>
        </w:rPr>
        <w:t>respectarea măsurilor de reducere a poluării;</w:t>
      </w:r>
    </w:p>
    <w:p w14:paraId="6316E723" w14:textId="77777777" w:rsidR="000D3E77" w:rsidRPr="00AA6050"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AA6050">
        <w:rPr>
          <w:rFonts w:ascii="Trebuchet MS" w:eastAsia="Times New Roman" w:hAnsi="Trebuchet MS" w:cs="Times New Roman"/>
          <w14:ligatures w14:val="none"/>
        </w:rPr>
        <w:t>refacerea la sfârşitul lucrărilor a zonelor afectate de lucrările de organizare a şantierului;</w:t>
      </w:r>
    </w:p>
    <w:p w14:paraId="34E78879" w14:textId="00AE0E6C" w:rsidR="00532610" w:rsidRPr="00AA6050" w:rsidRDefault="00532610" w:rsidP="00914AF4">
      <w:pPr>
        <w:numPr>
          <w:ilvl w:val="0"/>
          <w:numId w:val="11"/>
        </w:numPr>
        <w:tabs>
          <w:tab w:val="left" w:pos="-720"/>
        </w:tabs>
        <w:suppressAutoHyphens/>
        <w:spacing w:after="120" w:line="240" w:lineRule="auto"/>
        <w:contextualSpacing/>
        <w:jc w:val="both"/>
        <w:rPr>
          <w:rFonts w:ascii="Trebuchet MS" w:eastAsia="Calibri" w:hAnsi="Trebuchet MS" w:cs="Times New Roman"/>
          <w14:ligatures w14:val="none"/>
        </w:rPr>
      </w:pPr>
      <w:r w:rsidRPr="00AA6050">
        <w:rPr>
          <w:rFonts w:ascii="Trebuchet MS" w:eastAsia="Times New Roman" w:hAnsi="Trebuchet MS" w:cs="Times New Roman"/>
          <w14:ligatures w14:val="none"/>
        </w:rPr>
        <w:t>nivelul de zgomot – în cazul apariţiei sesizărilor din partea populaţiei datorate depăşirii limitelor admisibile se vor lua măsuri organizatorice şi/sau tehnice corespunzătoare de atenuare a impactului.</w:t>
      </w:r>
    </w:p>
    <w:p w14:paraId="316B6CCA" w14:textId="77777777" w:rsidR="00532610" w:rsidRPr="00AA6050" w:rsidRDefault="00532610" w:rsidP="00914AF4">
      <w:pPr>
        <w:spacing w:after="0" w:line="240" w:lineRule="auto"/>
        <w:ind w:firstLine="709"/>
        <w:jc w:val="both"/>
        <w:rPr>
          <w:rFonts w:ascii="Trebuchet MS" w:eastAsia="Times New Roman" w:hAnsi="Trebuchet MS" w:cs="Times New Roman"/>
          <w:b/>
          <w:i/>
          <w:lang w:eastAsia="ro-RO"/>
          <w14:ligatures w14:val="none"/>
        </w:rPr>
      </w:pPr>
    </w:p>
    <w:p w14:paraId="01394B44" w14:textId="77777777" w:rsidR="00532610" w:rsidRPr="00AA6050" w:rsidRDefault="00532610" w:rsidP="00914AF4">
      <w:pPr>
        <w:spacing w:after="0" w:line="240" w:lineRule="auto"/>
        <w:ind w:firstLine="708"/>
        <w:jc w:val="both"/>
        <w:rPr>
          <w:rFonts w:ascii="Trebuchet MS" w:eastAsia="Times New Roman" w:hAnsi="Trebuchet MS" w:cs="Times New Roman"/>
          <w:i/>
          <w:lang w:eastAsia="ro-RO"/>
          <w14:ligatures w14:val="none"/>
        </w:rPr>
      </w:pPr>
      <w:r w:rsidRPr="00AA6050">
        <w:rPr>
          <w:rFonts w:ascii="Trebuchet MS" w:eastAsia="Times New Roman" w:hAnsi="Trebuchet MS" w:cs="Times New Roman"/>
          <w:b/>
          <w:i/>
          <w:lang w:eastAsia="ro-RO"/>
          <w14:ligatures w14:val="none"/>
        </w:rPr>
        <w:t xml:space="preserve">Proiectul propus nu necesită parcurgerea celorlalte etape ale procedurilor de evaluare a impactului asupra mediului, evaluarea adecvată si </w:t>
      </w:r>
      <w:r w:rsidRPr="00AA6050">
        <w:rPr>
          <w:rFonts w:ascii="Trebuchet MS" w:eastAsia="Calibri" w:hAnsi="Trebuchet MS" w:cs="Times New Roman"/>
          <w:b/>
          <w:i/>
          <w14:ligatures w14:val="none"/>
        </w:rPr>
        <w:t>evaluarea impactului asupra corpurilor de apă</w:t>
      </w:r>
      <w:r w:rsidRPr="00AA6050">
        <w:rPr>
          <w:rFonts w:ascii="Trebuchet MS" w:eastAsia="Times New Roman" w:hAnsi="Trebuchet MS" w:cs="Times New Roman"/>
          <w:i/>
          <w:lang w:eastAsia="ro-RO"/>
          <w14:ligatures w14:val="none"/>
        </w:rPr>
        <w:t>.</w:t>
      </w:r>
    </w:p>
    <w:p w14:paraId="0E0926EE" w14:textId="77777777" w:rsidR="00532610" w:rsidRPr="00AA6050" w:rsidRDefault="00532610" w:rsidP="00914AF4">
      <w:pPr>
        <w:spacing w:after="0" w:line="240" w:lineRule="auto"/>
        <w:ind w:firstLine="709"/>
        <w:jc w:val="both"/>
        <w:rPr>
          <w:rFonts w:ascii="Trebuchet MS" w:eastAsia="Times New Roman" w:hAnsi="Trebuchet MS" w:cs="Times New Roman"/>
          <w:i/>
          <w:lang w:eastAsia="ro-RO"/>
          <w14:ligatures w14:val="none"/>
        </w:rPr>
      </w:pPr>
    </w:p>
    <w:p w14:paraId="102726EC" w14:textId="77777777" w:rsidR="00532610" w:rsidRPr="00AA6050" w:rsidRDefault="00532610" w:rsidP="00914AF4">
      <w:pPr>
        <w:shd w:val="clear" w:color="auto" w:fill="FFFFFF"/>
        <w:spacing w:after="0" w:line="240" w:lineRule="auto"/>
        <w:ind w:firstLine="708"/>
        <w:jc w:val="both"/>
        <w:rPr>
          <w:rFonts w:ascii="Trebuchet MS" w:eastAsia="Calibri" w:hAnsi="Trebuchet MS" w:cs="Times New Roman"/>
          <w14:ligatures w14:val="none"/>
        </w:rPr>
      </w:pPr>
      <w:r w:rsidRPr="00AA6050">
        <w:rPr>
          <w:rFonts w:ascii="Trebuchet MS" w:eastAsia="Calibri" w:hAnsi="Trebuchet MS" w:cs="Times New Roman"/>
          <w14:ligatures w14:val="none"/>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490CDC07" w14:textId="77777777" w:rsidR="00532610" w:rsidRPr="00AA6050" w:rsidRDefault="00532610" w:rsidP="00914AF4">
      <w:pPr>
        <w:shd w:val="clear" w:color="auto" w:fill="FFFFFF"/>
        <w:spacing w:after="0" w:line="240" w:lineRule="auto"/>
        <w:ind w:firstLine="708"/>
        <w:jc w:val="both"/>
        <w:rPr>
          <w:rFonts w:ascii="Trebuchet MS" w:eastAsia="Calibri" w:hAnsi="Trebuchet MS" w:cs="Times New Roman"/>
          <w14:ligatures w14:val="none"/>
        </w:rPr>
      </w:pPr>
      <w:bookmarkStart w:id="12" w:name="do|ax5^I|pa35"/>
      <w:bookmarkEnd w:id="12"/>
      <w:r w:rsidRPr="00AA6050">
        <w:rPr>
          <w:rFonts w:ascii="Trebuchet MS" w:eastAsia="Calibri" w:hAnsi="Trebuchet MS" w:cs="Times New Roman"/>
          <w14:ligatures w14:val="none"/>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4E62EC" w:rsidRPr="00AA6050">
        <w:rPr>
          <w:rFonts w:ascii="Trebuchet MS" w:hAnsi="Trebuchet MS" w:cs="Times New Roman"/>
        </w:rPr>
        <w:fldChar w:fldCharType="begin"/>
      </w:r>
      <w:r w:rsidR="004E62EC" w:rsidRPr="00AA6050">
        <w:rPr>
          <w:rFonts w:ascii="Trebuchet MS" w:hAnsi="Trebuchet MS" w:cs="Times New Roman"/>
        </w:rPr>
        <w:instrText xml:space="preserve"> HYPERLINK "https://idrept.ro/00079384.htm" </w:instrText>
      </w:r>
      <w:r w:rsidR="004E62EC" w:rsidRPr="00AA6050">
        <w:rPr>
          <w:rFonts w:ascii="Trebuchet MS" w:hAnsi="Trebuchet MS" w:cs="Times New Roman"/>
        </w:rPr>
        <w:fldChar w:fldCharType="separate"/>
      </w:r>
      <w:r w:rsidRPr="00AA6050">
        <w:rPr>
          <w:rFonts w:ascii="Trebuchet MS" w:eastAsia="Calibri" w:hAnsi="Trebuchet MS" w:cs="Times New Roman"/>
          <w:b/>
          <w:bCs/>
          <w:u w:val="single"/>
          <w14:ligatures w14:val="none"/>
        </w:rPr>
        <w:t>554/2004</w:t>
      </w:r>
      <w:r w:rsidR="004E62EC" w:rsidRPr="00AA6050">
        <w:rPr>
          <w:rFonts w:ascii="Trebuchet MS" w:eastAsia="Calibri" w:hAnsi="Trebuchet MS" w:cs="Times New Roman"/>
          <w:b/>
          <w:bCs/>
          <w:u w:val="single"/>
          <w14:ligatures w14:val="none"/>
        </w:rPr>
        <w:fldChar w:fldCharType="end"/>
      </w:r>
      <w:r w:rsidRPr="00AA6050">
        <w:rPr>
          <w:rFonts w:ascii="Trebuchet MS" w:eastAsia="Calibri" w:hAnsi="Trebuchet MS" w:cs="Times New Roman"/>
          <w14:ligatures w14:val="none"/>
        </w:rPr>
        <w:t>, cu modificările şi completările ulterioare.</w:t>
      </w:r>
    </w:p>
    <w:p w14:paraId="0D61C1CA" w14:textId="77777777" w:rsidR="00532610" w:rsidRPr="00AA6050" w:rsidRDefault="00532610" w:rsidP="00914AF4">
      <w:pPr>
        <w:shd w:val="clear" w:color="auto" w:fill="FFFFFF"/>
        <w:spacing w:after="0" w:line="240" w:lineRule="auto"/>
        <w:ind w:firstLine="708"/>
        <w:jc w:val="both"/>
        <w:rPr>
          <w:rFonts w:ascii="Trebuchet MS" w:eastAsia="Calibri" w:hAnsi="Trebuchet MS" w:cs="Times New Roman"/>
          <w14:ligatures w14:val="none"/>
        </w:rPr>
      </w:pPr>
      <w:bookmarkStart w:id="13" w:name="do|ax5^I|pa36"/>
      <w:bookmarkEnd w:id="13"/>
      <w:r w:rsidRPr="00AA6050">
        <w:rPr>
          <w:rFonts w:ascii="Trebuchet MS" w:eastAsia="Calibri" w:hAnsi="Trebuchet MS" w:cs="Times New Roman"/>
          <w14:ligatures w14:val="none"/>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7A5417E1" w14:textId="77777777" w:rsidR="00532610" w:rsidRPr="00AA6050" w:rsidRDefault="00532610" w:rsidP="00914AF4">
      <w:pPr>
        <w:shd w:val="clear" w:color="auto" w:fill="FFFFFF"/>
        <w:spacing w:after="0" w:line="240" w:lineRule="auto"/>
        <w:ind w:firstLine="708"/>
        <w:jc w:val="both"/>
        <w:rPr>
          <w:rFonts w:ascii="Trebuchet MS" w:eastAsia="Calibri" w:hAnsi="Trebuchet MS" w:cs="Times New Roman"/>
          <w14:ligatures w14:val="none"/>
        </w:rPr>
      </w:pPr>
      <w:bookmarkStart w:id="14" w:name="do|ax5^I|pa37"/>
      <w:bookmarkEnd w:id="14"/>
      <w:r w:rsidRPr="00AA6050">
        <w:rPr>
          <w:rFonts w:ascii="Trebuchet MS" w:eastAsia="Calibri" w:hAnsi="Trebuchet MS" w:cs="Times New Roman"/>
          <w14:ligatures w14:val="none"/>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0725071B" w14:textId="77777777" w:rsidR="00532610" w:rsidRPr="00AA6050" w:rsidRDefault="00532610" w:rsidP="00914AF4">
      <w:pPr>
        <w:shd w:val="clear" w:color="auto" w:fill="FFFFFF"/>
        <w:spacing w:after="0" w:line="240" w:lineRule="auto"/>
        <w:ind w:firstLine="708"/>
        <w:jc w:val="both"/>
        <w:rPr>
          <w:rFonts w:ascii="Trebuchet MS" w:eastAsia="Calibri" w:hAnsi="Trebuchet MS" w:cs="Times New Roman"/>
          <w14:ligatures w14:val="none"/>
        </w:rPr>
      </w:pPr>
      <w:bookmarkStart w:id="15" w:name="do|ax5^I|pa38"/>
      <w:bookmarkEnd w:id="15"/>
      <w:r w:rsidRPr="00AA6050">
        <w:rPr>
          <w:rFonts w:ascii="Trebuchet MS" w:eastAsia="Calibri" w:hAnsi="Trebuchet MS" w:cs="Times New Roman"/>
          <w14:ligatures w14:val="none"/>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328E4DBB" w14:textId="77777777" w:rsidR="00532610" w:rsidRPr="00AA6050" w:rsidRDefault="00532610" w:rsidP="00914AF4">
      <w:pPr>
        <w:shd w:val="clear" w:color="auto" w:fill="FFFFFF"/>
        <w:spacing w:after="0" w:line="240" w:lineRule="auto"/>
        <w:ind w:firstLine="708"/>
        <w:jc w:val="both"/>
        <w:rPr>
          <w:rFonts w:ascii="Trebuchet MS" w:eastAsia="Calibri" w:hAnsi="Trebuchet MS" w:cs="Times New Roman"/>
          <w14:ligatures w14:val="none"/>
        </w:rPr>
      </w:pPr>
      <w:bookmarkStart w:id="16" w:name="do|ax5^I|pa39"/>
      <w:bookmarkEnd w:id="16"/>
      <w:r w:rsidRPr="00AA6050">
        <w:rPr>
          <w:rFonts w:ascii="Trebuchet MS" w:eastAsia="Calibri" w:hAnsi="Trebuchet MS" w:cs="Times New Roman"/>
          <w14:ligatures w14:val="none"/>
        </w:rPr>
        <w:t>Autoritatea publică emitentă are obligaţia de a răspunde la plângerea prealabilă prevăzută la art. 22 alin. (1) în termen de 30 de zile de la data înregistrării acesteia la acea autoritate.</w:t>
      </w:r>
    </w:p>
    <w:p w14:paraId="1848DE3F" w14:textId="77777777" w:rsidR="00532610" w:rsidRPr="00AA6050" w:rsidRDefault="00532610" w:rsidP="00914AF4">
      <w:pPr>
        <w:shd w:val="clear" w:color="auto" w:fill="FFFFFF"/>
        <w:spacing w:after="0" w:line="240" w:lineRule="auto"/>
        <w:ind w:firstLine="708"/>
        <w:jc w:val="both"/>
        <w:rPr>
          <w:rFonts w:ascii="Trebuchet MS" w:eastAsia="Calibri" w:hAnsi="Trebuchet MS" w:cs="Times New Roman"/>
          <w14:ligatures w14:val="none"/>
        </w:rPr>
      </w:pPr>
      <w:bookmarkStart w:id="17" w:name="do|ax5^I|pa40"/>
      <w:bookmarkEnd w:id="17"/>
      <w:r w:rsidRPr="00AA6050">
        <w:rPr>
          <w:rFonts w:ascii="Trebuchet MS" w:eastAsia="Calibri" w:hAnsi="Trebuchet MS" w:cs="Times New Roman"/>
          <w14:ligatures w14:val="none"/>
        </w:rPr>
        <w:t>Procedura de soluţionare a plângerii prealabile prevăzută la art. 22 alin. (1) este gratuită şi trebuie să fie echitabilă, rapidă şi corectă.</w:t>
      </w:r>
    </w:p>
    <w:p w14:paraId="1CE90646" w14:textId="51ECA229" w:rsidR="00532610" w:rsidRPr="00AA6050" w:rsidRDefault="00532610" w:rsidP="00914AF4">
      <w:pPr>
        <w:shd w:val="clear" w:color="auto" w:fill="FFFFFF"/>
        <w:spacing w:after="0" w:line="240" w:lineRule="auto"/>
        <w:ind w:firstLine="708"/>
        <w:jc w:val="both"/>
        <w:rPr>
          <w:rFonts w:ascii="Trebuchet MS" w:eastAsia="Calibri" w:hAnsi="Trebuchet MS" w:cs="Times New Roman"/>
          <w14:ligatures w14:val="none"/>
        </w:rPr>
      </w:pPr>
      <w:bookmarkStart w:id="18" w:name="do|ax5^I|pa41"/>
      <w:bookmarkEnd w:id="18"/>
      <w:r w:rsidRPr="00AA6050">
        <w:rPr>
          <w:rFonts w:ascii="Trebuchet MS" w:eastAsia="Calibri" w:hAnsi="Trebuchet MS" w:cs="Times New Roman"/>
          <w14:ligatures w14:val="none"/>
        </w:rPr>
        <w:t>Prezenta decizie poate fi contestată în conformitate cu prevederile Legii nr. 292/2018 privind evaluarea impactului anumitor proiecte publice şi private asupra mediului şi ale Legii nr. </w:t>
      </w:r>
      <w:r w:rsidR="004E62EC" w:rsidRPr="00AA6050">
        <w:rPr>
          <w:rFonts w:ascii="Trebuchet MS" w:hAnsi="Trebuchet MS" w:cs="Times New Roman"/>
        </w:rPr>
        <w:fldChar w:fldCharType="begin"/>
      </w:r>
      <w:r w:rsidR="004E62EC" w:rsidRPr="00AA6050">
        <w:rPr>
          <w:rFonts w:ascii="Trebuchet MS" w:hAnsi="Trebuchet MS" w:cs="Times New Roman"/>
        </w:rPr>
        <w:instrText xml:space="preserve"> HYPERLINK "https://idrept.ro/00079384.htm" </w:instrText>
      </w:r>
      <w:r w:rsidR="004E62EC" w:rsidRPr="00AA6050">
        <w:rPr>
          <w:rFonts w:ascii="Trebuchet MS" w:hAnsi="Trebuchet MS" w:cs="Times New Roman"/>
        </w:rPr>
        <w:fldChar w:fldCharType="separate"/>
      </w:r>
      <w:r w:rsidRPr="00AA6050">
        <w:rPr>
          <w:rFonts w:ascii="Trebuchet MS" w:eastAsia="Calibri" w:hAnsi="Trebuchet MS" w:cs="Times New Roman"/>
          <w:b/>
          <w:bCs/>
          <w:u w:val="single"/>
          <w14:ligatures w14:val="none"/>
        </w:rPr>
        <w:t>554/2004</w:t>
      </w:r>
      <w:r w:rsidR="004E62EC" w:rsidRPr="00AA6050">
        <w:rPr>
          <w:rFonts w:ascii="Trebuchet MS" w:eastAsia="Calibri" w:hAnsi="Trebuchet MS" w:cs="Times New Roman"/>
          <w:b/>
          <w:bCs/>
          <w:u w:val="single"/>
          <w14:ligatures w14:val="none"/>
        </w:rPr>
        <w:fldChar w:fldCharType="end"/>
      </w:r>
      <w:r w:rsidRPr="00AA6050">
        <w:rPr>
          <w:rFonts w:ascii="Trebuchet MS" w:eastAsia="Calibri" w:hAnsi="Trebuchet MS" w:cs="Times New Roman"/>
          <w14:ligatures w14:val="none"/>
        </w:rPr>
        <w:t>, cu modificările şi completările ulterioare.</w:t>
      </w:r>
      <w:bookmarkStart w:id="19" w:name="do|ax5^I|pa42"/>
      <w:bookmarkEnd w:id="19"/>
    </w:p>
    <w:p w14:paraId="76A7D8B1" w14:textId="77777777" w:rsidR="006744EC" w:rsidRPr="00AA6050" w:rsidRDefault="006744EC" w:rsidP="00914AF4">
      <w:pPr>
        <w:shd w:val="clear" w:color="auto" w:fill="FFFFFF"/>
        <w:spacing w:after="0" w:line="240" w:lineRule="auto"/>
        <w:ind w:firstLine="708"/>
        <w:jc w:val="both"/>
        <w:rPr>
          <w:rFonts w:ascii="Trebuchet MS" w:eastAsia="Calibri" w:hAnsi="Trebuchet MS" w:cs="Times New Roman"/>
          <w14:ligatures w14:val="none"/>
        </w:rPr>
      </w:pPr>
    </w:p>
    <w:p w14:paraId="32A25C49" w14:textId="77777777" w:rsidR="00532610" w:rsidRPr="00AA6050" w:rsidRDefault="00532610" w:rsidP="00914AF4">
      <w:pPr>
        <w:spacing w:after="0" w:line="240" w:lineRule="auto"/>
        <w:jc w:val="center"/>
        <w:rPr>
          <w:rFonts w:ascii="Trebuchet MS" w:eastAsia="Calibri" w:hAnsi="Trebuchet MS" w:cs="Times New Roman"/>
          <w:b/>
          <w14:ligatures w14:val="none"/>
        </w:rPr>
      </w:pPr>
    </w:p>
    <w:p w14:paraId="19BB207B" w14:textId="77777777" w:rsidR="00532610" w:rsidRPr="00AA6050" w:rsidRDefault="00532610" w:rsidP="00914AF4">
      <w:pPr>
        <w:spacing w:after="0" w:line="240" w:lineRule="auto"/>
        <w:jc w:val="center"/>
        <w:rPr>
          <w:rFonts w:ascii="Trebuchet MS" w:eastAsia="Calibri" w:hAnsi="Trebuchet MS" w:cs="Times New Roman"/>
          <w:b/>
          <w:lang w:val="en-US"/>
          <w14:ligatures w14:val="none"/>
        </w:rPr>
      </w:pPr>
      <w:r w:rsidRPr="00AA6050">
        <w:rPr>
          <w:rFonts w:ascii="Trebuchet MS" w:eastAsia="Calibri" w:hAnsi="Trebuchet MS" w:cs="Times New Roman"/>
          <w:b/>
          <w:lang w:val="en-US"/>
          <w14:ligatures w14:val="none"/>
        </w:rPr>
        <w:t>DIRECTOR EXECUTIV,</w:t>
      </w:r>
    </w:p>
    <w:p w14:paraId="3AD9DEDC" w14:textId="65D45586" w:rsidR="00532610" w:rsidRPr="00AA6050" w:rsidRDefault="00532610" w:rsidP="00914AF4">
      <w:pPr>
        <w:spacing w:after="0" w:line="240" w:lineRule="auto"/>
        <w:rPr>
          <w:rFonts w:ascii="Trebuchet MS" w:eastAsia="Calibri" w:hAnsi="Trebuchet MS" w:cs="Times New Roman"/>
          <w:b/>
          <w:lang w:val="en-US"/>
          <w14:ligatures w14:val="none"/>
        </w:rPr>
      </w:pPr>
      <w:r w:rsidRPr="00AA6050">
        <w:rPr>
          <w:rFonts w:ascii="Trebuchet MS" w:eastAsia="Calibri" w:hAnsi="Trebuchet MS" w:cs="Times New Roman"/>
          <w:b/>
          <w:lang w:val="en-US"/>
          <w14:ligatures w14:val="none"/>
        </w:rPr>
        <w:t xml:space="preserve">                                                            </w:t>
      </w:r>
      <w:r w:rsidR="00D35420" w:rsidRPr="00AA6050">
        <w:rPr>
          <w:rFonts w:ascii="Trebuchet MS" w:eastAsia="Calibri" w:hAnsi="Trebuchet MS" w:cs="Times New Roman"/>
          <w:b/>
          <w:lang w:val="en-US"/>
          <w14:ligatures w14:val="none"/>
        </w:rPr>
        <w:t xml:space="preserve"> </w:t>
      </w:r>
      <w:r w:rsidRPr="00AA6050">
        <w:rPr>
          <w:rFonts w:ascii="Trebuchet MS" w:eastAsia="Calibri" w:hAnsi="Trebuchet MS" w:cs="Times New Roman"/>
          <w:b/>
          <w:lang w:val="en-US"/>
          <w14:ligatures w14:val="none"/>
        </w:rPr>
        <w:t>Maria MORCOAȘE</w:t>
      </w:r>
    </w:p>
    <w:p w14:paraId="53BC33C3" w14:textId="77777777" w:rsidR="006744EC" w:rsidRPr="00AA6050" w:rsidRDefault="006744EC" w:rsidP="00914AF4">
      <w:pPr>
        <w:spacing w:after="0" w:line="240" w:lineRule="auto"/>
        <w:rPr>
          <w:rFonts w:ascii="Trebuchet MS" w:eastAsia="Calibri" w:hAnsi="Trebuchet MS" w:cs="Times New Roman"/>
          <w:b/>
          <w:lang w:val="en-US"/>
          <w14:ligatures w14:val="none"/>
        </w:rPr>
      </w:pPr>
    </w:p>
    <w:p w14:paraId="53475F09" w14:textId="77777777" w:rsidR="00532610" w:rsidRPr="00AA6050" w:rsidRDefault="00532610" w:rsidP="00914AF4">
      <w:pPr>
        <w:spacing w:after="0" w:line="240" w:lineRule="auto"/>
        <w:jc w:val="center"/>
        <w:rPr>
          <w:rFonts w:ascii="Trebuchet MS" w:eastAsia="Calibri" w:hAnsi="Trebuchet MS" w:cs="Times New Roman"/>
          <w:b/>
          <w:lang w:val="en-US"/>
          <w14:ligatures w14:val="none"/>
        </w:rPr>
      </w:pPr>
    </w:p>
    <w:p w14:paraId="7415B030" w14:textId="77777777" w:rsidR="00532610" w:rsidRPr="00AA6050" w:rsidRDefault="00532610" w:rsidP="00914AF4">
      <w:pPr>
        <w:spacing w:after="0" w:line="240" w:lineRule="auto"/>
        <w:jc w:val="center"/>
        <w:rPr>
          <w:rFonts w:ascii="Trebuchet MS" w:eastAsia="Calibri" w:hAnsi="Trebuchet MS" w:cs="Times New Roman"/>
          <w:b/>
          <w:lang w:val="en-US"/>
          <w14:ligatures w14:val="none"/>
        </w:rPr>
      </w:pPr>
    </w:p>
    <w:p w14:paraId="7F150C0F" w14:textId="761A9601" w:rsidR="00532610" w:rsidRPr="00AA6050" w:rsidRDefault="00532610" w:rsidP="00914AF4">
      <w:pPr>
        <w:spacing w:after="0" w:line="240" w:lineRule="auto"/>
        <w:rPr>
          <w:rFonts w:ascii="Trebuchet MS" w:eastAsia="Calibri" w:hAnsi="Trebuchet MS" w:cs="Times New Roman"/>
          <w:b/>
          <w:lang w:val="en-US"/>
          <w14:ligatures w14:val="none"/>
        </w:rPr>
      </w:pPr>
      <w:r w:rsidRPr="00AA6050">
        <w:rPr>
          <w:rFonts w:ascii="Trebuchet MS" w:eastAsia="Calibri" w:hAnsi="Trebuchet MS" w:cs="Times New Roman"/>
          <w:b/>
          <w:lang w:val="en-US"/>
          <w14:ligatures w14:val="none"/>
        </w:rPr>
        <w:t xml:space="preserve">          </w:t>
      </w:r>
      <w:r w:rsidR="006744EC" w:rsidRPr="00AA6050">
        <w:rPr>
          <w:rFonts w:ascii="Trebuchet MS" w:eastAsia="Calibri" w:hAnsi="Trebuchet MS" w:cs="Times New Roman"/>
          <w:b/>
          <w:lang w:val="en-US"/>
          <w14:ligatures w14:val="none"/>
        </w:rPr>
        <w:t xml:space="preserve"> </w:t>
      </w:r>
      <w:proofErr w:type="spellStart"/>
      <w:r w:rsidRPr="00AA6050">
        <w:rPr>
          <w:rFonts w:ascii="Trebuchet MS" w:eastAsia="Calibri" w:hAnsi="Trebuchet MS" w:cs="Times New Roman"/>
          <w:b/>
          <w:lang w:val="en-US"/>
          <w14:ligatures w14:val="none"/>
        </w:rPr>
        <w:t>Șef</w:t>
      </w:r>
      <w:proofErr w:type="spellEnd"/>
      <w:r w:rsidRPr="00AA6050">
        <w:rPr>
          <w:rFonts w:ascii="Trebuchet MS" w:eastAsia="Calibri" w:hAnsi="Trebuchet MS" w:cs="Times New Roman"/>
          <w:b/>
          <w:lang w:val="en-US"/>
          <w14:ligatures w14:val="none"/>
        </w:rPr>
        <w:t xml:space="preserve"> </w:t>
      </w:r>
      <w:proofErr w:type="spellStart"/>
      <w:r w:rsidRPr="00AA6050">
        <w:rPr>
          <w:rFonts w:ascii="Trebuchet MS" w:eastAsia="Calibri" w:hAnsi="Trebuchet MS" w:cs="Times New Roman"/>
          <w:b/>
          <w:lang w:val="en-US"/>
          <w14:ligatures w14:val="none"/>
        </w:rPr>
        <w:t>Serviciu</w:t>
      </w:r>
      <w:proofErr w:type="spellEnd"/>
      <w:r w:rsidRPr="00AA6050">
        <w:rPr>
          <w:rFonts w:ascii="Trebuchet MS" w:eastAsia="Calibri" w:hAnsi="Trebuchet MS" w:cs="Times New Roman"/>
          <w:b/>
          <w:lang w:val="en-US"/>
          <w14:ligatures w14:val="none"/>
        </w:rPr>
        <w:t xml:space="preserve"> A.A.A,                                                                           </w:t>
      </w:r>
      <w:r w:rsidR="00A2128E" w:rsidRPr="00AA6050">
        <w:rPr>
          <w:rFonts w:ascii="Trebuchet MS" w:eastAsia="Calibri" w:hAnsi="Trebuchet MS" w:cs="Times New Roman"/>
          <w:b/>
          <w:lang w:val="en-US"/>
          <w14:ligatures w14:val="none"/>
        </w:rPr>
        <w:t xml:space="preserve"> </w:t>
      </w:r>
      <w:proofErr w:type="spellStart"/>
      <w:r w:rsidRPr="00AA6050">
        <w:rPr>
          <w:rFonts w:ascii="Trebuchet MS" w:eastAsia="Calibri" w:hAnsi="Trebuchet MS" w:cs="Times New Roman"/>
          <w:b/>
          <w:lang w:val="en-US"/>
          <w14:ligatures w14:val="none"/>
        </w:rPr>
        <w:t>Întocmit</w:t>
      </w:r>
      <w:proofErr w:type="spellEnd"/>
      <w:r w:rsidRPr="00AA6050">
        <w:rPr>
          <w:rFonts w:ascii="Trebuchet MS" w:eastAsia="Calibri" w:hAnsi="Trebuchet MS" w:cs="Times New Roman"/>
          <w:b/>
          <w:lang w:val="en-US"/>
          <w14:ligatures w14:val="none"/>
        </w:rPr>
        <w:t>,</w:t>
      </w:r>
    </w:p>
    <w:p w14:paraId="657C8792" w14:textId="74F9A038" w:rsidR="00532610" w:rsidRPr="00AA6050" w:rsidRDefault="00532610" w:rsidP="00914AF4">
      <w:pPr>
        <w:tabs>
          <w:tab w:val="left" w:pos="7560"/>
          <w:tab w:val="left" w:pos="7740"/>
        </w:tabs>
        <w:spacing w:after="0" w:line="240" w:lineRule="auto"/>
        <w:rPr>
          <w:rFonts w:ascii="Trebuchet MS" w:eastAsia="Calibri" w:hAnsi="Trebuchet MS" w:cs="Times New Roman"/>
          <w:b/>
          <w:lang w:val="en-US"/>
          <w14:ligatures w14:val="none"/>
        </w:rPr>
      </w:pPr>
      <w:r w:rsidRPr="00AA6050">
        <w:rPr>
          <w:rFonts w:ascii="Trebuchet MS" w:eastAsia="Calibri" w:hAnsi="Trebuchet MS" w:cs="Times New Roman"/>
          <w:b/>
          <w:lang w:val="en-US"/>
          <w14:ligatures w14:val="none"/>
        </w:rPr>
        <w:t xml:space="preserve">         </w:t>
      </w:r>
      <w:r w:rsidR="006744EC" w:rsidRPr="00AA6050">
        <w:rPr>
          <w:rFonts w:ascii="Trebuchet MS" w:eastAsia="Calibri" w:hAnsi="Trebuchet MS" w:cs="Times New Roman"/>
          <w:b/>
          <w:lang w:val="en-US"/>
          <w14:ligatures w14:val="none"/>
        </w:rPr>
        <w:t xml:space="preserve"> </w:t>
      </w:r>
      <w:r w:rsidRPr="00AA6050">
        <w:rPr>
          <w:rFonts w:ascii="Trebuchet MS" w:eastAsia="Calibri" w:hAnsi="Trebuchet MS" w:cs="Times New Roman"/>
          <w:b/>
          <w:lang w:val="en-US"/>
          <w14:ligatures w14:val="none"/>
        </w:rPr>
        <w:t xml:space="preserve"> Florian STĂNCESCU                                                                       </w:t>
      </w:r>
      <w:proofErr w:type="spellStart"/>
      <w:proofErr w:type="gramStart"/>
      <w:r w:rsidRPr="00AA6050">
        <w:rPr>
          <w:rFonts w:ascii="Trebuchet MS" w:eastAsia="Calibri" w:hAnsi="Trebuchet MS" w:cs="Times New Roman"/>
          <w:b/>
          <w:lang w:val="en-US"/>
          <w14:ligatures w14:val="none"/>
        </w:rPr>
        <w:t>consilier</w:t>
      </w:r>
      <w:proofErr w:type="spellEnd"/>
      <w:r w:rsidRPr="00AA6050">
        <w:rPr>
          <w:rFonts w:ascii="Trebuchet MS" w:eastAsia="Calibri" w:hAnsi="Trebuchet MS" w:cs="Times New Roman"/>
          <w:b/>
          <w:lang w:val="en-US"/>
          <w14:ligatures w14:val="none"/>
        </w:rPr>
        <w:t xml:space="preserve">  A.A.A</w:t>
      </w:r>
      <w:proofErr w:type="gramEnd"/>
      <w:r w:rsidRPr="00AA6050">
        <w:rPr>
          <w:rFonts w:ascii="Trebuchet MS" w:eastAsia="Calibri" w:hAnsi="Trebuchet MS" w:cs="Times New Roman"/>
          <w:b/>
          <w:lang w:val="en-US"/>
          <w14:ligatures w14:val="none"/>
        </w:rPr>
        <w:t>.</w:t>
      </w:r>
    </w:p>
    <w:p w14:paraId="7569CA12" w14:textId="77777777" w:rsidR="00532610" w:rsidRPr="00AA6050" w:rsidRDefault="00532610" w:rsidP="00914AF4">
      <w:pPr>
        <w:spacing w:after="0" w:line="240" w:lineRule="auto"/>
        <w:jc w:val="center"/>
        <w:rPr>
          <w:rFonts w:ascii="Trebuchet MS" w:eastAsia="Calibri" w:hAnsi="Trebuchet MS" w:cs="Times New Roman"/>
          <w:b/>
          <w:lang w:val="en-US"/>
          <w14:ligatures w14:val="none"/>
        </w:rPr>
      </w:pPr>
      <w:r w:rsidRPr="00AA6050">
        <w:rPr>
          <w:rFonts w:ascii="Trebuchet MS" w:eastAsia="Calibri" w:hAnsi="Trebuchet MS" w:cs="Times New Roman"/>
          <w:b/>
          <w:lang w:val="en-US"/>
          <w14:ligatures w14:val="none"/>
        </w:rPr>
        <w:t xml:space="preserve">                                                                                               </w:t>
      </w:r>
      <w:proofErr w:type="spellStart"/>
      <w:r w:rsidRPr="00AA6050">
        <w:rPr>
          <w:rFonts w:ascii="Trebuchet MS" w:eastAsia="Calibri" w:hAnsi="Trebuchet MS" w:cs="Times New Roman"/>
          <w:b/>
          <w:lang w:val="en-US"/>
          <w14:ligatures w14:val="none"/>
        </w:rPr>
        <w:t>Raluca</w:t>
      </w:r>
      <w:proofErr w:type="spellEnd"/>
      <w:r w:rsidRPr="00AA6050">
        <w:rPr>
          <w:rFonts w:ascii="Trebuchet MS" w:eastAsia="Calibri" w:hAnsi="Trebuchet MS" w:cs="Times New Roman"/>
          <w:b/>
          <w:lang w:val="en-US"/>
          <w14:ligatures w14:val="none"/>
        </w:rPr>
        <w:t xml:space="preserve"> Elena IVAȘCU</w:t>
      </w:r>
    </w:p>
    <w:p w14:paraId="767A132A" w14:textId="77777777" w:rsidR="00532610" w:rsidRPr="00AA6050" w:rsidRDefault="00532610" w:rsidP="00914AF4">
      <w:pPr>
        <w:spacing w:after="0" w:line="240" w:lineRule="auto"/>
        <w:jc w:val="center"/>
        <w:rPr>
          <w:rFonts w:ascii="Trebuchet MS" w:eastAsia="Calibri" w:hAnsi="Trebuchet MS" w:cs="Times New Roman"/>
          <w:b/>
          <w:lang w:val="en-US"/>
          <w14:ligatures w14:val="none"/>
        </w:rPr>
      </w:pPr>
    </w:p>
    <w:p w14:paraId="443E3190" w14:textId="278467ED" w:rsidR="00532610" w:rsidRPr="00AA6050" w:rsidRDefault="00532610" w:rsidP="00914AF4">
      <w:pPr>
        <w:spacing w:after="0" w:line="240" w:lineRule="auto"/>
        <w:rPr>
          <w:rFonts w:ascii="Trebuchet MS" w:eastAsia="Calibri" w:hAnsi="Trebuchet MS" w:cs="Times New Roman"/>
          <w:b/>
          <w:lang w:val="en-US"/>
          <w14:ligatures w14:val="none"/>
        </w:rPr>
      </w:pPr>
      <w:r w:rsidRPr="00AA6050">
        <w:rPr>
          <w:rFonts w:ascii="Trebuchet MS" w:eastAsia="Calibri" w:hAnsi="Trebuchet MS" w:cs="Times New Roman"/>
          <w:b/>
          <w:lang w:val="en-US"/>
          <w14:ligatures w14:val="none"/>
        </w:rPr>
        <w:t xml:space="preserve">          </w:t>
      </w:r>
      <w:r w:rsidR="006744EC" w:rsidRPr="00AA6050">
        <w:rPr>
          <w:rFonts w:ascii="Trebuchet MS" w:eastAsia="Calibri" w:hAnsi="Trebuchet MS" w:cs="Times New Roman"/>
          <w:b/>
          <w:lang w:val="en-US"/>
          <w14:ligatures w14:val="none"/>
        </w:rPr>
        <w:t xml:space="preserve"> </w:t>
      </w:r>
      <w:r w:rsidRPr="00AA6050">
        <w:rPr>
          <w:rFonts w:ascii="Trebuchet MS" w:eastAsia="Calibri" w:hAnsi="Trebuchet MS" w:cs="Times New Roman"/>
          <w:b/>
          <w:lang w:val="en-US"/>
          <w14:ligatures w14:val="none"/>
        </w:rPr>
        <w:t xml:space="preserve"> </w:t>
      </w:r>
      <w:proofErr w:type="spellStart"/>
      <w:r w:rsidRPr="00AA6050">
        <w:rPr>
          <w:rFonts w:ascii="Trebuchet MS" w:eastAsia="Calibri" w:hAnsi="Trebuchet MS" w:cs="Times New Roman"/>
          <w:b/>
          <w:lang w:val="en-US"/>
          <w14:ligatures w14:val="none"/>
        </w:rPr>
        <w:t>Șef</w:t>
      </w:r>
      <w:proofErr w:type="spellEnd"/>
      <w:r w:rsidRPr="00AA6050">
        <w:rPr>
          <w:rFonts w:ascii="Trebuchet MS" w:eastAsia="Calibri" w:hAnsi="Trebuchet MS" w:cs="Times New Roman"/>
          <w:b/>
          <w:lang w:val="en-US"/>
          <w14:ligatures w14:val="none"/>
        </w:rPr>
        <w:t xml:space="preserve"> </w:t>
      </w:r>
      <w:proofErr w:type="spellStart"/>
      <w:r w:rsidRPr="00AA6050">
        <w:rPr>
          <w:rFonts w:ascii="Trebuchet MS" w:eastAsia="Calibri" w:hAnsi="Trebuchet MS" w:cs="Times New Roman"/>
          <w:b/>
          <w:lang w:val="en-US"/>
          <w14:ligatures w14:val="none"/>
        </w:rPr>
        <w:t>Serviciu</w:t>
      </w:r>
      <w:proofErr w:type="spellEnd"/>
      <w:r w:rsidRPr="00AA6050">
        <w:rPr>
          <w:rFonts w:ascii="Trebuchet MS" w:eastAsia="Calibri" w:hAnsi="Trebuchet MS" w:cs="Times New Roman"/>
          <w:b/>
          <w:lang w:val="en-US"/>
          <w14:ligatures w14:val="none"/>
        </w:rPr>
        <w:t xml:space="preserve"> C.F.M.,                                                                      </w:t>
      </w:r>
      <w:proofErr w:type="spellStart"/>
      <w:proofErr w:type="gramStart"/>
      <w:r w:rsidRPr="00AA6050">
        <w:rPr>
          <w:rFonts w:ascii="Trebuchet MS" w:eastAsia="Calibri" w:hAnsi="Trebuchet MS" w:cs="Times New Roman"/>
          <w:b/>
          <w:lang w:val="en-US"/>
          <w14:ligatures w14:val="none"/>
        </w:rPr>
        <w:t>consilier</w:t>
      </w:r>
      <w:proofErr w:type="spellEnd"/>
      <w:r w:rsidRPr="00AA6050">
        <w:rPr>
          <w:rFonts w:ascii="Trebuchet MS" w:eastAsia="Calibri" w:hAnsi="Trebuchet MS" w:cs="Times New Roman"/>
          <w:b/>
          <w:lang w:val="en-US"/>
          <w14:ligatures w14:val="none"/>
        </w:rPr>
        <w:t xml:space="preserve">  C.F.M</w:t>
      </w:r>
      <w:proofErr w:type="gramEnd"/>
      <w:r w:rsidRPr="00AA6050">
        <w:rPr>
          <w:rFonts w:ascii="Trebuchet MS" w:eastAsia="Calibri" w:hAnsi="Trebuchet MS" w:cs="Times New Roman"/>
          <w:b/>
          <w:lang w:val="en-US"/>
          <w14:ligatures w14:val="none"/>
        </w:rPr>
        <w:t>.</w:t>
      </w:r>
    </w:p>
    <w:p w14:paraId="28A2D52A" w14:textId="19C64A82" w:rsidR="00F651B6" w:rsidRPr="00AA6050" w:rsidRDefault="00532610" w:rsidP="00914AF4">
      <w:pPr>
        <w:spacing w:after="0" w:line="240" w:lineRule="auto"/>
        <w:rPr>
          <w:rFonts w:ascii="Trebuchet MS" w:eastAsia="Calibri" w:hAnsi="Trebuchet MS" w:cs="Times New Roman"/>
          <w:b/>
          <w:lang w:val="en-US"/>
          <w14:ligatures w14:val="none"/>
        </w:rPr>
      </w:pPr>
      <w:r w:rsidRPr="00AA6050">
        <w:rPr>
          <w:rFonts w:ascii="Trebuchet MS" w:eastAsia="Calibri" w:hAnsi="Trebuchet MS" w:cs="Times New Roman"/>
          <w:b/>
          <w:lang w:val="en-US"/>
          <w14:ligatures w14:val="none"/>
        </w:rPr>
        <w:t xml:space="preserve">        </w:t>
      </w:r>
      <w:r w:rsidR="006744EC" w:rsidRPr="00AA6050">
        <w:rPr>
          <w:rFonts w:ascii="Trebuchet MS" w:eastAsia="Calibri" w:hAnsi="Trebuchet MS" w:cs="Times New Roman"/>
          <w:b/>
          <w:lang w:val="en-US"/>
          <w14:ligatures w14:val="none"/>
        </w:rPr>
        <w:t xml:space="preserve"> </w:t>
      </w:r>
      <w:r w:rsidRPr="00AA6050">
        <w:rPr>
          <w:rFonts w:ascii="Trebuchet MS" w:eastAsia="Calibri" w:hAnsi="Trebuchet MS" w:cs="Times New Roman"/>
          <w:b/>
          <w:lang w:val="en-US"/>
          <w14:ligatures w14:val="none"/>
        </w:rPr>
        <w:t xml:space="preserve">Laura Gabriela BRICEAG                                 </w:t>
      </w:r>
      <w:r w:rsidR="009D1AA0" w:rsidRPr="00AA6050">
        <w:rPr>
          <w:rFonts w:ascii="Trebuchet MS" w:eastAsia="Calibri" w:hAnsi="Trebuchet MS" w:cs="Times New Roman"/>
          <w:b/>
          <w:lang w:val="en-US"/>
          <w14:ligatures w14:val="none"/>
        </w:rPr>
        <w:t xml:space="preserve">                               </w:t>
      </w:r>
      <w:r w:rsidR="00D65A02" w:rsidRPr="00AA6050">
        <w:rPr>
          <w:rFonts w:ascii="Trebuchet MS" w:eastAsia="Calibri" w:hAnsi="Trebuchet MS" w:cs="Times New Roman"/>
          <w:b/>
          <w:lang w:val="en-US"/>
          <w14:ligatures w14:val="none"/>
        </w:rPr>
        <w:t xml:space="preserve"> </w:t>
      </w:r>
      <w:r w:rsidRPr="00AA6050">
        <w:rPr>
          <w:rFonts w:ascii="Trebuchet MS" w:eastAsia="Calibri" w:hAnsi="Trebuchet MS" w:cs="Times New Roman"/>
          <w:b/>
          <w:lang w:val="en-US"/>
          <w14:ligatures w14:val="none"/>
        </w:rPr>
        <w:t xml:space="preserve"> </w:t>
      </w:r>
      <w:proofErr w:type="spellStart"/>
      <w:r w:rsidR="00D65A02" w:rsidRPr="00AA6050">
        <w:rPr>
          <w:rFonts w:ascii="Trebuchet MS" w:eastAsia="Calibri" w:hAnsi="Trebuchet MS" w:cs="Times New Roman"/>
          <w:b/>
          <w:lang w:val="en-US"/>
          <w14:ligatures w14:val="none"/>
        </w:rPr>
        <w:t>Raluca</w:t>
      </w:r>
      <w:proofErr w:type="spellEnd"/>
      <w:r w:rsidR="00D65A02" w:rsidRPr="00AA6050">
        <w:rPr>
          <w:rFonts w:ascii="Trebuchet MS" w:eastAsia="Calibri" w:hAnsi="Trebuchet MS" w:cs="Times New Roman"/>
          <w:b/>
          <w:lang w:val="en-US"/>
          <w14:ligatures w14:val="none"/>
        </w:rPr>
        <w:t xml:space="preserve"> PANȚURU</w:t>
      </w:r>
    </w:p>
    <w:p w14:paraId="4E0E3342" w14:textId="51D97D07" w:rsidR="00F651B6" w:rsidRPr="00AA6050" w:rsidRDefault="00F651B6" w:rsidP="00914AF4">
      <w:pPr>
        <w:spacing w:after="0" w:line="240" w:lineRule="auto"/>
        <w:rPr>
          <w:rFonts w:ascii="Trebuchet MS" w:eastAsia="Calibri" w:hAnsi="Trebuchet MS" w:cs="Times New Roman"/>
        </w:rPr>
      </w:pPr>
      <w:r w:rsidRPr="00AA6050">
        <w:rPr>
          <w:rFonts w:ascii="Trebuchet MS" w:eastAsia="Calibri" w:hAnsi="Trebuchet MS" w:cs="Times New Roman"/>
          <w:b/>
          <w:lang w:val="en-US"/>
          <w14:ligatures w14:val="none"/>
        </w:rPr>
        <w:t xml:space="preserve">           </w:t>
      </w:r>
    </w:p>
    <w:p w14:paraId="141C5CDB" w14:textId="77777777" w:rsidR="00677E90" w:rsidRPr="00AA6050" w:rsidRDefault="00677E90" w:rsidP="00914AF4">
      <w:pPr>
        <w:spacing w:line="240" w:lineRule="auto"/>
        <w:jc w:val="both"/>
        <w:rPr>
          <w:rFonts w:ascii="Trebuchet MS" w:hAnsi="Trebuchet MS" w:cs="Times New Roman"/>
        </w:rPr>
      </w:pPr>
    </w:p>
    <w:sectPr w:rsidR="00677E90" w:rsidRPr="00AA6050" w:rsidSect="00E00690">
      <w:headerReference w:type="default" r:id="rId10"/>
      <w:footerReference w:type="default" r:id="rId11"/>
      <w:headerReference w:type="first" r:id="rId12"/>
      <w:footerReference w:type="first" r:id="rId13"/>
      <w:pgSz w:w="11906" w:h="16838" w:code="9"/>
      <w:pgMar w:top="1440" w:right="836" w:bottom="1440" w:left="1080" w:header="0" w:footer="11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ACB7F" w14:textId="77777777" w:rsidR="006E1DF8" w:rsidRDefault="006E1DF8" w:rsidP="00143ACD">
      <w:pPr>
        <w:spacing w:after="0" w:line="240" w:lineRule="auto"/>
      </w:pPr>
      <w:r>
        <w:separator/>
      </w:r>
    </w:p>
  </w:endnote>
  <w:endnote w:type="continuationSeparator" w:id="0">
    <w:p w14:paraId="0A242505" w14:textId="77777777" w:rsidR="006E1DF8" w:rsidRDefault="006E1DF8"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NeueLT Com 37 ThCn">
    <w:altName w:val="Arial Narrow"/>
    <w:charset w:val="EE"/>
    <w:family w:val="swiss"/>
    <w:pitch w:val="variable"/>
    <w:sig w:usb0="00000001" w:usb1="5000204A" w:usb2="00000000" w:usb3="00000000" w:csb0="0000009B"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C5B06" w14:textId="1B96374D" w:rsidR="00DD1D48" w:rsidRPr="00AF5DF8" w:rsidRDefault="00DD1D48" w:rsidP="002650A1">
    <w:pPr>
      <w:pStyle w:val="Footer"/>
      <w:rPr>
        <w:rFonts w:ascii="Trebuchet MS" w:eastAsia="Calibri" w:hAnsi="Trebuchet MS" w:cs="Times New Roman"/>
        <w:lang w:val="fr-FR"/>
        <w14:ligatures w14:val="none"/>
      </w:rPr>
    </w:pPr>
    <w:r w:rsidRPr="00AF5DF8">
      <w:rPr>
        <w:rFonts w:ascii="Trebuchet MS" w:hAnsi="Trebuchet MS"/>
        <w:sz w:val="16"/>
        <w:szCs w:val="16"/>
      </w:rPr>
      <w:t xml:space="preserve">AGENȚIA PENTRU PROTECȚIA MEDIULUI DÂMBOVIȚA                                                     </w:t>
    </w:r>
    <w:sdt>
      <w:sdtPr>
        <w:rPr>
          <w:rFonts w:ascii="Trebuchet MS" w:hAnsi="Trebuchet MS"/>
          <w:sz w:val="18"/>
          <w:szCs w:val="18"/>
        </w:rPr>
        <w:id w:val="-1904053656"/>
        <w:docPartObj>
          <w:docPartGallery w:val="Page Numbers (Bottom of Page)"/>
          <w:docPartUnique/>
        </w:docPartObj>
      </w:sdtPr>
      <w:sdtEndPr/>
      <w:sdtContent>
        <w:sdt>
          <w:sdtPr>
            <w:rPr>
              <w:rFonts w:ascii="Trebuchet MS" w:hAnsi="Trebuchet MS"/>
              <w:sz w:val="18"/>
              <w:szCs w:val="18"/>
            </w:rPr>
            <w:id w:val="1541558977"/>
            <w:docPartObj>
              <w:docPartGallery w:val="Page Numbers (Top of Page)"/>
              <w:docPartUnique/>
            </w:docPartObj>
          </w:sdtPr>
          <w:sdtEndPr/>
          <w:sdtContent>
            <w:r w:rsidRPr="00AF5DF8">
              <w:rPr>
                <w:rFonts w:ascii="Trebuchet MS" w:hAnsi="Trebuchet MS"/>
                <w:sz w:val="18"/>
                <w:szCs w:val="18"/>
              </w:rPr>
              <w:t xml:space="preserve">                                              Pagină </w:t>
            </w:r>
            <w:r w:rsidRPr="00AF5DF8">
              <w:rPr>
                <w:rFonts w:ascii="Trebuchet MS" w:hAnsi="Trebuchet MS"/>
                <w:b/>
                <w:bCs/>
                <w:sz w:val="18"/>
                <w:szCs w:val="18"/>
              </w:rPr>
              <w:fldChar w:fldCharType="begin"/>
            </w:r>
            <w:r w:rsidRPr="00AF5DF8">
              <w:rPr>
                <w:rFonts w:ascii="Trebuchet MS" w:hAnsi="Trebuchet MS"/>
                <w:b/>
                <w:bCs/>
                <w:sz w:val="18"/>
                <w:szCs w:val="18"/>
              </w:rPr>
              <w:instrText>PAGE</w:instrText>
            </w:r>
            <w:r w:rsidRPr="00AF5DF8">
              <w:rPr>
                <w:rFonts w:ascii="Trebuchet MS" w:hAnsi="Trebuchet MS"/>
                <w:b/>
                <w:bCs/>
                <w:sz w:val="18"/>
                <w:szCs w:val="18"/>
              </w:rPr>
              <w:fldChar w:fldCharType="separate"/>
            </w:r>
            <w:r w:rsidR="005255E8">
              <w:rPr>
                <w:rFonts w:ascii="Trebuchet MS" w:hAnsi="Trebuchet MS"/>
                <w:b/>
                <w:bCs/>
                <w:noProof/>
                <w:sz w:val="18"/>
                <w:szCs w:val="18"/>
              </w:rPr>
              <w:t>2</w:t>
            </w:r>
            <w:r w:rsidRPr="00AF5DF8">
              <w:rPr>
                <w:rFonts w:ascii="Trebuchet MS" w:hAnsi="Trebuchet MS"/>
                <w:b/>
                <w:bCs/>
                <w:sz w:val="18"/>
                <w:szCs w:val="18"/>
              </w:rPr>
              <w:fldChar w:fldCharType="end"/>
            </w:r>
            <w:r w:rsidRPr="00AF5DF8">
              <w:rPr>
                <w:rFonts w:ascii="Trebuchet MS" w:hAnsi="Trebuchet MS"/>
                <w:sz w:val="18"/>
                <w:szCs w:val="18"/>
              </w:rPr>
              <w:t xml:space="preserve"> din </w:t>
            </w:r>
            <w:r w:rsidRPr="00AF5DF8">
              <w:rPr>
                <w:rFonts w:ascii="Trebuchet MS" w:hAnsi="Trebuchet MS"/>
                <w:b/>
                <w:bCs/>
                <w:sz w:val="18"/>
                <w:szCs w:val="18"/>
              </w:rPr>
              <w:fldChar w:fldCharType="begin"/>
            </w:r>
            <w:r w:rsidRPr="00AF5DF8">
              <w:rPr>
                <w:rFonts w:ascii="Trebuchet MS" w:hAnsi="Trebuchet MS"/>
                <w:b/>
                <w:bCs/>
                <w:sz w:val="18"/>
                <w:szCs w:val="18"/>
              </w:rPr>
              <w:instrText>NUMPAGES</w:instrText>
            </w:r>
            <w:r w:rsidRPr="00AF5DF8">
              <w:rPr>
                <w:rFonts w:ascii="Trebuchet MS" w:hAnsi="Trebuchet MS"/>
                <w:b/>
                <w:bCs/>
                <w:sz w:val="18"/>
                <w:szCs w:val="18"/>
              </w:rPr>
              <w:fldChar w:fldCharType="separate"/>
            </w:r>
            <w:r w:rsidR="005255E8">
              <w:rPr>
                <w:rFonts w:ascii="Trebuchet MS" w:hAnsi="Trebuchet MS"/>
                <w:b/>
                <w:bCs/>
                <w:noProof/>
                <w:sz w:val="18"/>
                <w:szCs w:val="18"/>
              </w:rPr>
              <w:t>7</w:t>
            </w:r>
            <w:r w:rsidRPr="00AF5DF8">
              <w:rPr>
                <w:rFonts w:ascii="Trebuchet MS" w:hAnsi="Trebuchet MS"/>
                <w:b/>
                <w:bCs/>
                <w:sz w:val="18"/>
                <w:szCs w:val="18"/>
              </w:rPr>
              <w:fldChar w:fldCharType="end"/>
            </w:r>
          </w:sdtContent>
        </w:sdt>
        <w:r w:rsidRPr="00AF5DF8">
          <w:rPr>
            <w:rFonts w:ascii="Trebuchet MS" w:hAnsi="Trebuchet MS"/>
            <w:sz w:val="18"/>
            <w:szCs w:val="18"/>
          </w:rPr>
          <w:t xml:space="preserve">           </w:t>
        </w:r>
      </w:sdtContent>
    </w:sdt>
    <w:r w:rsidRPr="00AF5DF8">
      <w:rPr>
        <w:rFonts w:ascii="Trebuchet MS" w:hAnsi="Trebuchet MS"/>
        <w:sz w:val="18"/>
        <w:szCs w:val="18"/>
      </w:rPr>
      <w:t>Adresa:</w:t>
    </w:r>
    <w:hyperlink r:id="rId1" w:history="1"/>
    <w:r w:rsidRPr="00AF5DF8">
      <w:rPr>
        <w:rFonts w:ascii="Trebuchet MS" w:eastAsia="Times New Roman" w:hAnsi="Trebuchet MS"/>
        <w:bCs/>
        <w:sz w:val="18"/>
        <w:szCs w:val="18"/>
        <w:lang w:val="en-US"/>
      </w:rPr>
      <w:t xml:space="preserve"> </w:t>
    </w:r>
    <w:proofErr w:type="spellStart"/>
    <w:r w:rsidRPr="00AF5DF8">
      <w:rPr>
        <w:rStyle w:val="footerChar0"/>
        <w:sz w:val="18"/>
        <w:szCs w:val="18"/>
        <w:lang w:val="fr-FR"/>
      </w:rPr>
      <w:t>Str</w:t>
    </w:r>
    <w:proofErr w:type="spellEnd"/>
    <w:r w:rsidRPr="00AF5DF8">
      <w:rPr>
        <w:rStyle w:val="footerChar0"/>
        <w:sz w:val="18"/>
        <w:szCs w:val="18"/>
        <w:lang w:val="fr-FR"/>
      </w:rPr>
      <w:t xml:space="preserve">. </w:t>
    </w:r>
    <w:proofErr w:type="spellStart"/>
    <w:r w:rsidRPr="00AF5DF8">
      <w:rPr>
        <w:rStyle w:val="footerChar0"/>
        <w:sz w:val="18"/>
        <w:szCs w:val="18"/>
        <w:lang w:val="fr-FR"/>
      </w:rPr>
      <w:t>Calea</w:t>
    </w:r>
    <w:proofErr w:type="spellEnd"/>
    <w:r w:rsidRPr="00AF5DF8">
      <w:rPr>
        <w:rStyle w:val="footerChar0"/>
        <w:sz w:val="18"/>
        <w:szCs w:val="18"/>
        <w:lang w:val="fr-FR"/>
      </w:rPr>
      <w:t xml:space="preserve"> </w:t>
    </w:r>
    <w:proofErr w:type="spellStart"/>
    <w:r w:rsidRPr="00AF5DF8">
      <w:rPr>
        <w:rStyle w:val="footerChar0"/>
        <w:sz w:val="18"/>
        <w:szCs w:val="18"/>
        <w:lang w:val="fr-FR"/>
      </w:rPr>
      <w:t>Ialomiţei</w:t>
    </w:r>
    <w:proofErr w:type="spellEnd"/>
    <w:r w:rsidRPr="00AF5DF8">
      <w:rPr>
        <w:rStyle w:val="footerChar0"/>
        <w:sz w:val="18"/>
        <w:szCs w:val="18"/>
        <w:lang w:val="fr-FR"/>
      </w:rPr>
      <w:t>, nr. 1, Târgovişte, Cod 130142</w:t>
    </w:r>
  </w:p>
  <w:p w14:paraId="6BBCA38F" w14:textId="76364E18" w:rsidR="00DD1D48" w:rsidRPr="00AF5DF8" w:rsidRDefault="00DD1D48" w:rsidP="002650A1">
    <w:pPr>
      <w:pStyle w:val="Footer1"/>
      <w:tabs>
        <w:tab w:val="clear" w:pos="4703"/>
        <w:tab w:val="clear" w:pos="9406"/>
        <w:tab w:val="center" w:pos="4995"/>
      </w:tabs>
      <w:rPr>
        <w:rStyle w:val="Hyperlink"/>
        <w:color w:val="auto"/>
        <w:sz w:val="18"/>
        <w:szCs w:val="18"/>
        <w:u w:val="none"/>
      </w:rPr>
    </w:pPr>
    <w:r w:rsidRPr="00AF5DF8">
      <w:rPr>
        <w:color w:val="auto"/>
        <w:sz w:val="18"/>
        <w:szCs w:val="18"/>
      </w:rPr>
      <w:t>Tel.: 0245213959;</w:t>
    </w:r>
    <w:r w:rsidRPr="00AF5DF8">
      <w:rPr>
        <w:rFonts w:eastAsia="Calibri" w:cs="Arial"/>
        <w:color w:val="auto"/>
        <w:sz w:val="18"/>
        <w:szCs w:val="18"/>
        <w14:ligatures w14:val="standardContextual"/>
      </w:rPr>
      <w:t xml:space="preserve"> fax: +4 0245 213 944</w:t>
    </w:r>
    <w:r w:rsidRPr="00AF5DF8">
      <w:rPr>
        <w:color w:val="auto"/>
        <w:sz w:val="18"/>
        <w:szCs w:val="18"/>
      </w:rPr>
      <w:t xml:space="preserve"> e-mail: </w:t>
    </w:r>
    <w:hyperlink r:id="rId2" w:history="1">
      <w:r w:rsidRPr="00AF5DF8">
        <w:rPr>
          <w:rStyle w:val="Hyperlink"/>
          <w:sz w:val="18"/>
          <w:szCs w:val="18"/>
          <w:lang w:val="it-IT"/>
        </w:rPr>
        <w:t>office@apmdb.anpm.ro</w:t>
      </w:r>
    </w:hyperlink>
    <w:r w:rsidRPr="00AF5DF8">
      <w:rPr>
        <w:sz w:val="18"/>
        <w:szCs w:val="18"/>
        <w:lang w:val="it-IT"/>
      </w:rPr>
      <w:t>;</w:t>
    </w:r>
    <w:r w:rsidRPr="00AF5DF8">
      <w:rPr>
        <w:rStyle w:val="Hyperlink"/>
        <w:rFonts w:eastAsia="Times New Roman"/>
        <w:color w:val="auto"/>
        <w:sz w:val="18"/>
        <w:szCs w:val="18"/>
        <w:u w:val="none"/>
        <w:lang w:val="en-US"/>
      </w:rPr>
      <w:t xml:space="preserve"> </w:t>
    </w:r>
    <w:r w:rsidRPr="00AF5DF8">
      <w:rPr>
        <w:sz w:val="18"/>
        <w:szCs w:val="18"/>
      </w:rPr>
      <w:t xml:space="preserve">website: </w:t>
    </w:r>
    <w:r w:rsidR="004E62EC">
      <w:fldChar w:fldCharType="begin"/>
    </w:r>
    <w:r w:rsidR="004E62EC">
      <w:instrText xml:space="preserve"> HYPERLINK "http://apmdb.anpm.ro" </w:instrText>
    </w:r>
    <w:r w:rsidR="004E62EC">
      <w:fldChar w:fldCharType="separate"/>
    </w:r>
    <w:r w:rsidRPr="00AF5DF8">
      <w:rPr>
        <w:rStyle w:val="Hyperlink"/>
        <w:rFonts w:eastAsia="Times New Roman"/>
        <w:sz w:val="18"/>
        <w:szCs w:val="18"/>
        <w:lang w:val="en-US"/>
      </w:rPr>
      <w:t>http://apmdb.anpm.ro</w:t>
    </w:r>
    <w:r w:rsidR="004E62EC">
      <w:rPr>
        <w:rStyle w:val="Hyperlink"/>
        <w:rFonts w:eastAsia="Times New Roman"/>
        <w:sz w:val="18"/>
        <w:szCs w:val="18"/>
        <w:lang w:val="en-US"/>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6"/>
    </w:tblGrid>
    <w:tr w:rsidR="00DD1D48" w:rsidRPr="0005698C" w14:paraId="081CE05E" w14:textId="77777777" w:rsidTr="00DD1D48">
      <w:trPr>
        <w:trHeight w:val="254"/>
      </w:trPr>
      <w:tc>
        <w:tcPr>
          <w:tcW w:w="6736" w:type="dxa"/>
          <w:shd w:val="clear" w:color="auto" w:fill="auto"/>
          <w:vAlign w:val="center"/>
        </w:tcPr>
        <w:p w14:paraId="3EDB8F7F" w14:textId="77777777" w:rsidR="00DD1D48" w:rsidRPr="0005698C" w:rsidRDefault="00DD1D48" w:rsidP="00DD1D48">
          <w:pPr>
            <w:pStyle w:val="Header"/>
            <w:rPr>
              <w:rFonts w:ascii="Trebuchet MS" w:hAnsi="Trebuchet MS" w:cs="Open Sans"/>
              <w:color w:val="000000"/>
              <w:sz w:val="16"/>
              <w:szCs w:val="16"/>
              <w:shd w:val="clear" w:color="auto" w:fill="FFFFFF"/>
            </w:rPr>
          </w:pPr>
          <w:r w:rsidRPr="0005698C">
            <w:rPr>
              <w:rFonts w:ascii="Trebuchet MS" w:hAnsi="Trebuchet MS" w:cs="Open Sans"/>
              <w:color w:val="000000"/>
              <w:sz w:val="16"/>
              <w:szCs w:val="16"/>
              <w:shd w:val="clear" w:color="auto" w:fill="FFFFFF"/>
            </w:rPr>
            <w:t>Operator de date cu caracter personal, conform Regulamentului (UE) 2016/679</w:t>
          </w:r>
        </w:p>
      </w:tc>
    </w:tr>
  </w:tbl>
  <w:p w14:paraId="56D838D5" w14:textId="77777777" w:rsidR="00DD1D48" w:rsidRPr="005863C9" w:rsidRDefault="00DD1D48" w:rsidP="002650A1">
    <w:pPr>
      <w:pStyle w:val="Footer1"/>
      <w:rPr>
        <w:sz w:val="16"/>
        <w:szCs w:val="16"/>
      </w:rPr>
    </w:pPr>
  </w:p>
  <w:p w14:paraId="4410F7E4" w14:textId="2BE7AEC3" w:rsidR="00DD1D48" w:rsidRPr="00C5562D" w:rsidRDefault="00DD1D48" w:rsidP="00DD65FA">
    <w:pPr>
      <w:pStyle w:val="Footer"/>
      <w:jc w:val="right"/>
      <w:rPr>
        <w:rFonts w:ascii="Trebuchet MS" w:eastAsia="Calibri" w:hAnsi="Trebuchet MS"/>
        <w:color w:val="0563C1"/>
        <w:sz w:val="16"/>
        <w:szCs w:val="16"/>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651B5" w14:textId="7F32C859" w:rsidR="00DD1D48" w:rsidRPr="0005698C" w:rsidRDefault="00DD1D48" w:rsidP="00E70EE3">
    <w:pPr>
      <w:pStyle w:val="Footer"/>
      <w:rPr>
        <w:rFonts w:ascii="Trebuchet MS" w:eastAsia="Calibri" w:hAnsi="Trebuchet MS" w:cs="Times New Roman"/>
        <w:lang w:val="fr-FR"/>
        <w14:ligatures w14:val="none"/>
      </w:rPr>
    </w:pPr>
    <w:r w:rsidRPr="0005698C">
      <w:rPr>
        <w:rFonts w:ascii="Trebuchet MS" w:hAnsi="Trebuchet MS"/>
        <w:sz w:val="16"/>
        <w:szCs w:val="16"/>
      </w:rPr>
      <w:t xml:space="preserve">AGENȚIA PENTRU PROTECȚIA MEDIULUI DÂMBOVIȚA                                                     </w:t>
    </w:r>
    <w:sdt>
      <w:sdtPr>
        <w:rPr>
          <w:rFonts w:ascii="Trebuchet MS" w:hAnsi="Trebuchet MS"/>
          <w:sz w:val="18"/>
          <w:szCs w:val="18"/>
        </w:rPr>
        <w:id w:val="749470452"/>
        <w:docPartObj>
          <w:docPartGallery w:val="Page Numbers (Bottom of Page)"/>
          <w:docPartUnique/>
        </w:docPartObj>
      </w:sdtPr>
      <w:sdtEndPr/>
      <w:sdtContent>
        <w:sdt>
          <w:sdtPr>
            <w:rPr>
              <w:rFonts w:ascii="Trebuchet MS" w:hAnsi="Trebuchet MS"/>
              <w:sz w:val="18"/>
              <w:szCs w:val="18"/>
            </w:rPr>
            <w:id w:val="-1769616900"/>
            <w:docPartObj>
              <w:docPartGallery w:val="Page Numbers (Top of Page)"/>
              <w:docPartUnique/>
            </w:docPartObj>
          </w:sdtPr>
          <w:sdtEndPr/>
          <w:sdtContent>
            <w:r w:rsidRPr="0005698C">
              <w:rPr>
                <w:rFonts w:ascii="Trebuchet MS" w:hAnsi="Trebuchet MS"/>
                <w:sz w:val="18"/>
                <w:szCs w:val="18"/>
              </w:rPr>
              <w:t xml:space="preserve">                                     </w:t>
            </w:r>
            <w:r>
              <w:rPr>
                <w:rFonts w:ascii="Trebuchet MS" w:hAnsi="Trebuchet MS"/>
                <w:sz w:val="18"/>
                <w:szCs w:val="18"/>
              </w:rPr>
              <w:t xml:space="preserve">         </w:t>
            </w:r>
            <w:r w:rsidRPr="0005698C">
              <w:rPr>
                <w:rFonts w:ascii="Trebuchet MS" w:hAnsi="Trebuchet MS"/>
                <w:sz w:val="18"/>
                <w:szCs w:val="18"/>
              </w:rPr>
              <w:t xml:space="preserve">Pagină </w:t>
            </w:r>
            <w:r w:rsidRPr="0005698C">
              <w:rPr>
                <w:rFonts w:ascii="Trebuchet MS" w:hAnsi="Trebuchet MS"/>
                <w:b/>
                <w:bCs/>
                <w:sz w:val="18"/>
                <w:szCs w:val="18"/>
              </w:rPr>
              <w:fldChar w:fldCharType="begin"/>
            </w:r>
            <w:r w:rsidRPr="0005698C">
              <w:rPr>
                <w:rFonts w:ascii="Trebuchet MS" w:hAnsi="Trebuchet MS"/>
                <w:b/>
                <w:bCs/>
                <w:sz w:val="18"/>
                <w:szCs w:val="18"/>
              </w:rPr>
              <w:instrText>PAGE</w:instrText>
            </w:r>
            <w:r w:rsidRPr="0005698C">
              <w:rPr>
                <w:rFonts w:ascii="Trebuchet MS" w:hAnsi="Trebuchet MS"/>
                <w:b/>
                <w:bCs/>
                <w:sz w:val="18"/>
                <w:szCs w:val="18"/>
              </w:rPr>
              <w:fldChar w:fldCharType="separate"/>
            </w:r>
            <w:r w:rsidR="005255E8">
              <w:rPr>
                <w:rFonts w:ascii="Trebuchet MS" w:hAnsi="Trebuchet MS"/>
                <w:b/>
                <w:bCs/>
                <w:noProof/>
                <w:sz w:val="18"/>
                <w:szCs w:val="18"/>
              </w:rPr>
              <w:t>1</w:t>
            </w:r>
            <w:r w:rsidRPr="0005698C">
              <w:rPr>
                <w:rFonts w:ascii="Trebuchet MS" w:hAnsi="Trebuchet MS"/>
                <w:b/>
                <w:bCs/>
                <w:sz w:val="18"/>
                <w:szCs w:val="18"/>
              </w:rPr>
              <w:fldChar w:fldCharType="end"/>
            </w:r>
            <w:r w:rsidRPr="0005698C">
              <w:rPr>
                <w:rFonts w:ascii="Trebuchet MS" w:hAnsi="Trebuchet MS"/>
                <w:sz w:val="18"/>
                <w:szCs w:val="18"/>
              </w:rPr>
              <w:t xml:space="preserve"> din </w:t>
            </w:r>
            <w:r w:rsidRPr="0005698C">
              <w:rPr>
                <w:rFonts w:ascii="Trebuchet MS" w:hAnsi="Trebuchet MS"/>
                <w:b/>
                <w:bCs/>
                <w:sz w:val="18"/>
                <w:szCs w:val="18"/>
              </w:rPr>
              <w:fldChar w:fldCharType="begin"/>
            </w:r>
            <w:r w:rsidRPr="0005698C">
              <w:rPr>
                <w:rFonts w:ascii="Trebuchet MS" w:hAnsi="Trebuchet MS"/>
                <w:b/>
                <w:bCs/>
                <w:sz w:val="18"/>
                <w:szCs w:val="18"/>
              </w:rPr>
              <w:instrText>NUMPAGES</w:instrText>
            </w:r>
            <w:r w:rsidRPr="0005698C">
              <w:rPr>
                <w:rFonts w:ascii="Trebuchet MS" w:hAnsi="Trebuchet MS"/>
                <w:b/>
                <w:bCs/>
                <w:sz w:val="18"/>
                <w:szCs w:val="18"/>
              </w:rPr>
              <w:fldChar w:fldCharType="separate"/>
            </w:r>
            <w:r w:rsidR="005255E8">
              <w:rPr>
                <w:rFonts w:ascii="Trebuchet MS" w:hAnsi="Trebuchet MS"/>
                <w:b/>
                <w:bCs/>
                <w:noProof/>
                <w:sz w:val="18"/>
                <w:szCs w:val="18"/>
              </w:rPr>
              <w:t>7</w:t>
            </w:r>
            <w:r w:rsidRPr="0005698C">
              <w:rPr>
                <w:rFonts w:ascii="Trebuchet MS" w:hAnsi="Trebuchet MS"/>
                <w:b/>
                <w:bCs/>
                <w:sz w:val="18"/>
                <w:szCs w:val="18"/>
              </w:rPr>
              <w:fldChar w:fldCharType="end"/>
            </w:r>
          </w:sdtContent>
        </w:sdt>
        <w:r w:rsidRPr="0005698C">
          <w:rPr>
            <w:rFonts w:ascii="Trebuchet MS" w:hAnsi="Trebuchet MS"/>
            <w:sz w:val="18"/>
            <w:szCs w:val="18"/>
          </w:rPr>
          <w:t xml:space="preserve">           </w:t>
        </w:r>
      </w:sdtContent>
    </w:sdt>
    <w:r w:rsidRPr="0005698C">
      <w:rPr>
        <w:rFonts w:ascii="Trebuchet MS" w:hAnsi="Trebuchet MS"/>
        <w:sz w:val="18"/>
        <w:szCs w:val="18"/>
      </w:rPr>
      <w:t>Adresa</w:t>
    </w:r>
    <w:r>
      <w:rPr>
        <w:rFonts w:ascii="Trebuchet MS" w:hAnsi="Trebuchet MS"/>
        <w:sz w:val="18"/>
        <w:szCs w:val="18"/>
      </w:rPr>
      <w:t>:</w:t>
    </w:r>
    <w:hyperlink r:id="rId1" w:history="1"/>
    <w:r w:rsidRPr="0005698C">
      <w:rPr>
        <w:rFonts w:ascii="Trebuchet MS" w:eastAsia="Times New Roman" w:hAnsi="Trebuchet MS"/>
        <w:bCs/>
        <w:sz w:val="18"/>
        <w:szCs w:val="18"/>
        <w:lang w:val="en-US"/>
      </w:rPr>
      <w:t xml:space="preserve"> </w:t>
    </w:r>
    <w:proofErr w:type="spellStart"/>
    <w:r w:rsidRPr="0005698C">
      <w:rPr>
        <w:rStyle w:val="footerChar0"/>
        <w:sz w:val="18"/>
        <w:szCs w:val="18"/>
        <w:lang w:val="fr-FR"/>
      </w:rPr>
      <w:t>Str</w:t>
    </w:r>
    <w:proofErr w:type="spellEnd"/>
    <w:r w:rsidRPr="0005698C">
      <w:rPr>
        <w:rStyle w:val="footerChar0"/>
        <w:sz w:val="18"/>
        <w:szCs w:val="18"/>
        <w:lang w:val="fr-FR"/>
      </w:rPr>
      <w:t xml:space="preserve">. </w:t>
    </w:r>
    <w:proofErr w:type="spellStart"/>
    <w:r w:rsidRPr="0005698C">
      <w:rPr>
        <w:rStyle w:val="footerChar0"/>
        <w:sz w:val="18"/>
        <w:szCs w:val="18"/>
        <w:lang w:val="fr-FR"/>
      </w:rPr>
      <w:t>Calea</w:t>
    </w:r>
    <w:proofErr w:type="spellEnd"/>
    <w:r w:rsidRPr="0005698C">
      <w:rPr>
        <w:rStyle w:val="footerChar0"/>
        <w:sz w:val="18"/>
        <w:szCs w:val="18"/>
        <w:lang w:val="fr-FR"/>
      </w:rPr>
      <w:t xml:space="preserve"> </w:t>
    </w:r>
    <w:proofErr w:type="spellStart"/>
    <w:r w:rsidRPr="0005698C">
      <w:rPr>
        <w:rStyle w:val="footerChar0"/>
        <w:sz w:val="18"/>
        <w:szCs w:val="18"/>
        <w:lang w:val="fr-FR"/>
      </w:rPr>
      <w:t>Ialomiţei</w:t>
    </w:r>
    <w:proofErr w:type="spellEnd"/>
    <w:r w:rsidRPr="0005698C">
      <w:rPr>
        <w:rStyle w:val="footerChar0"/>
        <w:sz w:val="18"/>
        <w:szCs w:val="18"/>
        <w:lang w:val="fr-FR"/>
      </w:rPr>
      <w:t>, nr. 1, Târgovişte, Cod 130142</w:t>
    </w:r>
  </w:p>
  <w:p w14:paraId="051FD53C" w14:textId="7DDA6267" w:rsidR="00DD1D48" w:rsidRPr="000E428F" w:rsidRDefault="00DD1D48" w:rsidP="00B57F87">
    <w:pPr>
      <w:pStyle w:val="Footer1"/>
      <w:tabs>
        <w:tab w:val="clear" w:pos="4703"/>
        <w:tab w:val="clear" w:pos="9406"/>
        <w:tab w:val="center" w:pos="4995"/>
      </w:tabs>
      <w:rPr>
        <w:rStyle w:val="Hyperlink"/>
        <w:color w:val="auto"/>
        <w:sz w:val="16"/>
        <w:szCs w:val="16"/>
        <w:u w:val="none"/>
      </w:rPr>
    </w:pPr>
    <w:r w:rsidRPr="000E428F">
      <w:rPr>
        <w:color w:val="auto"/>
        <w:sz w:val="16"/>
        <w:szCs w:val="16"/>
      </w:rPr>
      <w:t xml:space="preserve">Tel.: </w:t>
    </w:r>
    <w:r w:rsidRPr="000E428F">
      <w:rPr>
        <w:rFonts w:eastAsia="Calibri" w:cs="Arial"/>
        <w:color w:val="auto"/>
        <w:sz w:val="16"/>
        <w:szCs w:val="16"/>
      </w:rPr>
      <w:t>+4 0245 213 959; fax: +4 0245 213 944</w:t>
    </w:r>
    <w:r w:rsidRPr="000E428F">
      <w:rPr>
        <w:color w:val="auto"/>
        <w:sz w:val="16"/>
        <w:szCs w:val="16"/>
      </w:rPr>
      <w:t xml:space="preserve">; e-mail: </w:t>
    </w:r>
    <w:hyperlink r:id="rId2" w:history="1">
      <w:r w:rsidRPr="000E428F">
        <w:rPr>
          <w:rStyle w:val="Hyperlink"/>
          <w:sz w:val="16"/>
          <w:szCs w:val="16"/>
          <w:lang w:val="it-IT"/>
        </w:rPr>
        <w:t>office@apmdb.anpm.ro</w:t>
      </w:r>
    </w:hyperlink>
    <w:r w:rsidRPr="000E428F">
      <w:rPr>
        <w:sz w:val="16"/>
        <w:szCs w:val="16"/>
        <w:lang w:val="it-IT"/>
      </w:rPr>
      <w:t>;</w:t>
    </w:r>
    <w:r w:rsidRPr="000E428F">
      <w:rPr>
        <w:rStyle w:val="Hyperlink"/>
        <w:rFonts w:eastAsia="Times New Roman"/>
        <w:color w:val="auto"/>
        <w:sz w:val="16"/>
        <w:szCs w:val="16"/>
        <w:u w:val="none"/>
        <w:lang w:val="en-US"/>
      </w:rPr>
      <w:t xml:space="preserve"> </w:t>
    </w:r>
    <w:r w:rsidRPr="000E428F">
      <w:rPr>
        <w:sz w:val="16"/>
        <w:szCs w:val="16"/>
      </w:rPr>
      <w:t xml:space="preserve">website: </w:t>
    </w:r>
    <w:hyperlink r:id="rId3" w:history="1">
      <w:r w:rsidRPr="000E428F">
        <w:rPr>
          <w:rStyle w:val="Hyperlink"/>
          <w:rFonts w:eastAsia="Times New Roman"/>
          <w:sz w:val="16"/>
          <w:szCs w:val="16"/>
          <w:lang w:val="en-US"/>
        </w:rPr>
        <w:t>http://apmdb.anpm.ro</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6"/>
    </w:tblGrid>
    <w:tr w:rsidR="00DD1D48" w:rsidRPr="0005698C" w14:paraId="3590E1EB" w14:textId="77777777" w:rsidTr="0005698C">
      <w:trPr>
        <w:trHeight w:val="254"/>
      </w:trPr>
      <w:tc>
        <w:tcPr>
          <w:tcW w:w="6736" w:type="dxa"/>
          <w:shd w:val="clear" w:color="auto" w:fill="auto"/>
          <w:vAlign w:val="center"/>
        </w:tcPr>
        <w:p w14:paraId="10194C4D" w14:textId="77777777" w:rsidR="00DD1D48" w:rsidRPr="0005698C" w:rsidRDefault="00DD1D48" w:rsidP="00F6632E">
          <w:pPr>
            <w:pStyle w:val="Header"/>
            <w:rPr>
              <w:rFonts w:ascii="Trebuchet MS" w:hAnsi="Trebuchet MS" w:cs="Open Sans"/>
              <w:color w:val="000000"/>
              <w:sz w:val="16"/>
              <w:szCs w:val="16"/>
              <w:shd w:val="clear" w:color="auto" w:fill="FFFFFF"/>
            </w:rPr>
          </w:pPr>
          <w:r w:rsidRPr="0005698C">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DD1D48" w:rsidRPr="005863C9" w:rsidRDefault="00DD1D48" w:rsidP="00AE007A">
    <w:pPr>
      <w:pStyle w:val="Footer1"/>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19B45" w14:textId="77777777" w:rsidR="006E1DF8" w:rsidRDefault="006E1DF8" w:rsidP="00143ACD">
      <w:pPr>
        <w:spacing w:after="0" w:line="240" w:lineRule="auto"/>
      </w:pPr>
      <w:r>
        <w:separator/>
      </w:r>
    </w:p>
  </w:footnote>
  <w:footnote w:type="continuationSeparator" w:id="0">
    <w:p w14:paraId="0BAC3798" w14:textId="77777777" w:rsidR="006E1DF8" w:rsidRDefault="006E1DF8"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96A4C" w14:textId="52B056C7" w:rsidR="00DD1D48" w:rsidRDefault="00DD1D48">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314D7151" w:rsidR="00DD1D48" w:rsidRDefault="00DD1D48"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1"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color w:val="000000"/>
        <w:sz w:val="24"/>
        <w:szCs w:val="24"/>
        <w:lang w:val="ro-RO"/>
      </w:rPr>
    </w:lvl>
  </w:abstractNum>
  <w:abstractNum w:abstractNumId="1">
    <w:nsid w:val="00000006"/>
    <w:multiLevelType w:val="singleLevel"/>
    <w:tmpl w:val="00000006"/>
    <w:name w:val="WW8Num6"/>
    <w:lvl w:ilvl="0">
      <w:start w:val="1"/>
      <w:numFmt w:val="lowerLetter"/>
      <w:lvlText w:val="%1)"/>
      <w:lvlJc w:val="left"/>
      <w:pPr>
        <w:tabs>
          <w:tab w:val="num" w:pos="0"/>
        </w:tabs>
        <w:ind w:left="644" w:hanging="360"/>
      </w:pPr>
      <w:rPr>
        <w:rFonts w:ascii="Times New Roman" w:hAnsi="Times New Roman" w:cs="Times New Roman" w:hint="default"/>
        <w:color w:val="000000"/>
        <w:sz w:val="24"/>
        <w:szCs w:val="24"/>
      </w:rPr>
    </w:lvl>
  </w:abstractNum>
  <w:abstractNum w:abstractNumId="2">
    <w:nsid w:val="00000009"/>
    <w:multiLevelType w:val="multilevel"/>
    <w:tmpl w:val="7A58F97E"/>
    <w:name w:val="WW8Num9"/>
    <w:lvl w:ilvl="0">
      <w:start w:val="3"/>
      <w:numFmt w:val="decimal"/>
      <w:lvlText w:val="%1."/>
      <w:lvlJc w:val="left"/>
      <w:pPr>
        <w:tabs>
          <w:tab w:val="num" w:pos="0"/>
        </w:tabs>
        <w:ind w:left="360" w:hanging="360"/>
      </w:pPr>
      <w:rPr>
        <w:rFonts w:ascii="Times New Roman" w:hAnsi="Times New Roman" w:cs="Times New Roman" w:hint="default"/>
        <w:b/>
        <w:color w:val="000000"/>
        <w:sz w:val="24"/>
        <w:szCs w:val="24"/>
        <w:lang w:val="ro-RO"/>
      </w:rPr>
    </w:lvl>
    <w:lvl w:ilvl="1">
      <w:start w:val="6"/>
      <w:numFmt w:val="decimal"/>
      <w:lvlText w:val="%1.%2."/>
      <w:lvlJc w:val="left"/>
      <w:pPr>
        <w:tabs>
          <w:tab w:val="num" w:pos="0"/>
        </w:tabs>
        <w:ind w:left="644" w:hanging="360"/>
      </w:pPr>
      <w:rPr>
        <w:rFonts w:ascii="Times New Roman" w:hAnsi="Times New Roman" w:cs="Times New Roman" w:hint="default"/>
        <w:b/>
        <w:color w:val="000000"/>
        <w:sz w:val="24"/>
        <w:szCs w:val="24"/>
        <w:lang w:val="ro-RO"/>
      </w:rPr>
    </w:lvl>
    <w:lvl w:ilvl="2">
      <w:start w:val="1"/>
      <w:numFmt w:val="decimal"/>
      <w:lvlText w:val="%1.%2.%3."/>
      <w:lvlJc w:val="left"/>
      <w:pPr>
        <w:tabs>
          <w:tab w:val="num" w:pos="0"/>
        </w:tabs>
        <w:ind w:left="1004" w:hanging="720"/>
      </w:pPr>
      <w:rPr>
        <w:rFonts w:ascii="Times New Roman" w:hAnsi="Times New Roman" w:cs="Times New Roman" w:hint="default"/>
        <w:b/>
        <w:color w:val="000000"/>
        <w:sz w:val="24"/>
        <w:szCs w:val="24"/>
        <w:lang w:val="ro-RO"/>
      </w:rPr>
    </w:lvl>
    <w:lvl w:ilvl="3">
      <w:start w:val="1"/>
      <w:numFmt w:val="decimal"/>
      <w:lvlText w:val="%1.%2.%3.%4."/>
      <w:lvlJc w:val="left"/>
      <w:pPr>
        <w:tabs>
          <w:tab w:val="num" w:pos="0"/>
        </w:tabs>
        <w:ind w:left="1572" w:hanging="720"/>
      </w:pPr>
      <w:rPr>
        <w:rFonts w:ascii="Times New Roman" w:hAnsi="Times New Roman" w:cs="Times New Roman" w:hint="default"/>
        <w:b/>
        <w:color w:val="000000"/>
        <w:sz w:val="24"/>
        <w:szCs w:val="24"/>
        <w:lang w:val="ro-RO"/>
      </w:rPr>
    </w:lvl>
    <w:lvl w:ilvl="4">
      <w:start w:val="1"/>
      <w:numFmt w:val="decimal"/>
      <w:lvlText w:val="%1.%2.%3.%4.%5."/>
      <w:lvlJc w:val="left"/>
      <w:pPr>
        <w:tabs>
          <w:tab w:val="num" w:pos="0"/>
        </w:tabs>
        <w:ind w:left="2216" w:hanging="1080"/>
      </w:pPr>
      <w:rPr>
        <w:rFonts w:ascii="Times New Roman" w:hAnsi="Times New Roman" w:cs="Times New Roman" w:hint="default"/>
        <w:b/>
        <w:color w:val="000000"/>
        <w:sz w:val="24"/>
        <w:szCs w:val="24"/>
        <w:lang w:val="ro-RO"/>
      </w:rPr>
    </w:lvl>
    <w:lvl w:ilvl="5">
      <w:start w:val="1"/>
      <w:numFmt w:val="decimal"/>
      <w:lvlText w:val="%1.%2.%3.%4.%5.%6."/>
      <w:lvlJc w:val="left"/>
      <w:pPr>
        <w:tabs>
          <w:tab w:val="num" w:pos="0"/>
        </w:tabs>
        <w:ind w:left="2500" w:hanging="1080"/>
      </w:pPr>
      <w:rPr>
        <w:rFonts w:ascii="Times New Roman" w:hAnsi="Times New Roman" w:cs="Times New Roman" w:hint="default"/>
        <w:b/>
        <w:color w:val="000000"/>
        <w:sz w:val="24"/>
        <w:szCs w:val="24"/>
        <w:lang w:val="ro-RO"/>
      </w:rPr>
    </w:lvl>
    <w:lvl w:ilvl="6">
      <w:start w:val="1"/>
      <w:numFmt w:val="decimal"/>
      <w:lvlText w:val="%1.%2.%3.%4.%5.%6.%7."/>
      <w:lvlJc w:val="left"/>
      <w:pPr>
        <w:tabs>
          <w:tab w:val="num" w:pos="0"/>
        </w:tabs>
        <w:ind w:left="3144" w:hanging="1440"/>
      </w:pPr>
      <w:rPr>
        <w:rFonts w:ascii="Times New Roman" w:hAnsi="Times New Roman" w:cs="Times New Roman" w:hint="default"/>
        <w:b/>
        <w:color w:val="000000"/>
        <w:sz w:val="24"/>
        <w:szCs w:val="24"/>
        <w:lang w:val="ro-RO"/>
      </w:rPr>
    </w:lvl>
    <w:lvl w:ilvl="7">
      <w:start w:val="1"/>
      <w:numFmt w:val="decimal"/>
      <w:lvlText w:val="%1.%2.%3.%4.%5.%6.%7.%8."/>
      <w:lvlJc w:val="left"/>
      <w:pPr>
        <w:tabs>
          <w:tab w:val="num" w:pos="0"/>
        </w:tabs>
        <w:ind w:left="3428" w:hanging="1440"/>
      </w:pPr>
      <w:rPr>
        <w:rFonts w:ascii="Times New Roman" w:hAnsi="Times New Roman" w:cs="Times New Roman" w:hint="default"/>
        <w:b/>
        <w:color w:val="000000"/>
        <w:sz w:val="24"/>
        <w:szCs w:val="24"/>
        <w:lang w:val="ro-RO"/>
      </w:rPr>
    </w:lvl>
    <w:lvl w:ilvl="8">
      <w:start w:val="1"/>
      <w:numFmt w:val="decimal"/>
      <w:lvlText w:val="%1.%2.%3.%4.%5.%6.%7.%8.%9."/>
      <w:lvlJc w:val="left"/>
      <w:pPr>
        <w:tabs>
          <w:tab w:val="num" w:pos="0"/>
        </w:tabs>
        <w:ind w:left="4072" w:hanging="1800"/>
      </w:pPr>
      <w:rPr>
        <w:rFonts w:ascii="Times New Roman" w:hAnsi="Times New Roman" w:cs="Times New Roman" w:hint="default"/>
        <w:b/>
        <w:color w:val="000000"/>
        <w:sz w:val="24"/>
        <w:szCs w:val="24"/>
        <w:lang w:val="ro-RO"/>
      </w:rPr>
    </w:lvl>
  </w:abstractNum>
  <w:abstractNum w:abstractNumId="3">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5">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7600F4"/>
    <w:multiLevelType w:val="hybridMultilevel"/>
    <w:tmpl w:val="75162756"/>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8">
    <w:nsid w:val="1CE369E9"/>
    <w:multiLevelType w:val="hybridMultilevel"/>
    <w:tmpl w:val="E5E65C48"/>
    <w:lvl w:ilvl="0" w:tplc="B8FAE8F0">
      <w:start w:val="1"/>
      <w:numFmt w:val="bullet"/>
      <w:lvlText w:val="-"/>
      <w:lvlJc w:val="left"/>
      <w:pPr>
        <w:ind w:left="927" w:hanging="360"/>
      </w:pPr>
      <w:rPr>
        <w:rFonts w:ascii="Cambria" w:eastAsia="Times New Roman" w:hAnsi="Cambria"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1184834"/>
    <w:multiLevelType w:val="hybridMultilevel"/>
    <w:tmpl w:val="4F9A1FD6"/>
    <w:lvl w:ilvl="0" w:tplc="AEDEE9F6">
      <w:start w:val="1"/>
      <w:numFmt w:val="bullet"/>
      <w:lvlText w:val="■"/>
      <w:lvlJc w:val="left"/>
      <w:pPr>
        <w:ind w:left="1080" w:hanging="360"/>
      </w:pPr>
      <w:rPr>
        <w:rFonts w:ascii="Arial Narrow" w:hAnsi="Arial Narrow" w:hint="default"/>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B71976"/>
    <w:multiLevelType w:val="hybridMultilevel"/>
    <w:tmpl w:val="D390E3CE"/>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1">
    <w:nsid w:val="236F07E6"/>
    <w:multiLevelType w:val="hybridMultilevel"/>
    <w:tmpl w:val="650022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FF757E"/>
    <w:multiLevelType w:val="hybridMultilevel"/>
    <w:tmpl w:val="95E4B02A"/>
    <w:lvl w:ilvl="0" w:tplc="04180017">
      <w:start w:val="1"/>
      <w:numFmt w:val="lowerLetter"/>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2AB93288"/>
    <w:multiLevelType w:val="hybridMultilevel"/>
    <w:tmpl w:val="007A84CC"/>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2D0E2AE3"/>
    <w:multiLevelType w:val="hybridMultilevel"/>
    <w:tmpl w:val="BFE6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006C5A"/>
    <w:multiLevelType w:val="hybridMultilevel"/>
    <w:tmpl w:val="022A725A"/>
    <w:lvl w:ilvl="0" w:tplc="427630B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0A7424"/>
    <w:multiLevelType w:val="hybridMultilevel"/>
    <w:tmpl w:val="5D5850C0"/>
    <w:lvl w:ilvl="0" w:tplc="24AAF526">
      <w:start w:val="3"/>
      <w:numFmt w:val="bullet"/>
      <w:lvlText w:val="-"/>
      <w:lvlJc w:val="left"/>
      <w:pPr>
        <w:ind w:left="1776" w:hanging="360"/>
      </w:pPr>
      <w:rPr>
        <w:rFonts w:ascii="HelveticaNeueLT Com 37 ThCn" w:eastAsia="Batang" w:hAnsi="HelveticaNeueLT Com 37 ThCn"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9">
    <w:nsid w:val="31A67089"/>
    <w:multiLevelType w:val="hybridMultilevel"/>
    <w:tmpl w:val="5C48BD24"/>
    <w:lvl w:ilvl="0" w:tplc="04180017">
      <w:start w:val="1"/>
      <w:numFmt w:val="lowerLetter"/>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21">
    <w:nsid w:val="413E1763"/>
    <w:multiLevelType w:val="hybridMultilevel"/>
    <w:tmpl w:val="BED8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3604FA"/>
    <w:multiLevelType w:val="hybridMultilevel"/>
    <w:tmpl w:val="18E4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F31B34"/>
    <w:multiLevelType w:val="hybridMultilevel"/>
    <w:tmpl w:val="D6E8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50784552"/>
    <w:multiLevelType w:val="hybridMultilevel"/>
    <w:tmpl w:val="3614FF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315E99"/>
    <w:multiLevelType w:val="hybridMultilevel"/>
    <w:tmpl w:val="C5BAE6B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7">
    <w:nsid w:val="56C34971"/>
    <w:multiLevelType w:val="hybridMultilevel"/>
    <w:tmpl w:val="22DA5090"/>
    <w:lvl w:ilvl="0" w:tplc="24729546">
      <w:start w:val="1"/>
      <w:numFmt w:val="lowerLetter"/>
      <w:lvlText w:val="%1)"/>
      <w:lvlJc w:val="left"/>
      <w:pPr>
        <w:ind w:left="510" w:hanging="43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8">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0">
    <w:nsid w:val="5AFD75D2"/>
    <w:multiLevelType w:val="hybridMultilevel"/>
    <w:tmpl w:val="9BB26F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941BBC"/>
    <w:multiLevelType w:val="hybridMultilevel"/>
    <w:tmpl w:val="E3C6D7E0"/>
    <w:lvl w:ilvl="0" w:tplc="76C853C4">
      <w:start w:val="1"/>
      <w:numFmt w:val="bullet"/>
      <w:lvlText w:val="-"/>
      <w:lvlJc w:val="left"/>
      <w:pPr>
        <w:ind w:left="720" w:hanging="360"/>
      </w:pPr>
      <w:rPr>
        <w:rFonts w:ascii="Trebuchet MS" w:eastAsiaTheme="minorHAnsi" w:hAnsi="Trebuchet MS" w:cstheme="minorBidi"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F82435"/>
    <w:multiLevelType w:val="hybridMultilevel"/>
    <w:tmpl w:val="C7E885DA"/>
    <w:lvl w:ilvl="0" w:tplc="1D500554">
      <w:start w:val="3"/>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4940D3"/>
    <w:multiLevelType w:val="hybridMultilevel"/>
    <w:tmpl w:val="94D660A0"/>
    <w:lvl w:ilvl="0" w:tplc="BD700606">
      <w:numFmt w:val="bullet"/>
      <w:lvlText w:val="-"/>
      <w:lvlJc w:val="left"/>
      <w:pPr>
        <w:ind w:left="720" w:hanging="360"/>
      </w:pPr>
      <w:rPr>
        <w:rFonts w:ascii="Times New Roman" w:eastAsia="Calibri" w:hAnsi="Times New Roman" w:cs="Times New Roman" w:hint="default"/>
        <w:b/>
        <w:i/>
        <w:color w:val="auto"/>
        <w:sz w:val="28"/>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5">
    <w:nsid w:val="722073CD"/>
    <w:multiLevelType w:val="hybridMultilevel"/>
    <w:tmpl w:val="8DDEE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6795BB8"/>
    <w:multiLevelType w:val="hybridMultilevel"/>
    <w:tmpl w:val="BEA424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1E564C"/>
    <w:multiLevelType w:val="hybridMultilevel"/>
    <w:tmpl w:val="5E3A6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6017DE"/>
    <w:multiLevelType w:val="hybridMultilevel"/>
    <w:tmpl w:val="9C6C7A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34"/>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4"/>
  </w:num>
  <w:num w:numId="9">
    <w:abstractNumId w:val="20"/>
  </w:num>
  <w:num w:numId="10">
    <w:abstractNumId w:val="3"/>
  </w:num>
  <w:num w:numId="11">
    <w:abstractNumId w:val="5"/>
  </w:num>
  <w:num w:numId="12">
    <w:abstractNumId w:val="8"/>
  </w:num>
  <w:num w:numId="13">
    <w:abstractNumId w:val="12"/>
  </w:num>
  <w:num w:numId="14">
    <w:abstractNumId w:val="37"/>
  </w:num>
  <w:num w:numId="15">
    <w:abstractNumId w:val="10"/>
  </w:num>
  <w:num w:numId="16">
    <w:abstractNumId w:val="26"/>
  </w:num>
  <w:num w:numId="17">
    <w:abstractNumId w:val="7"/>
  </w:num>
  <w:num w:numId="18">
    <w:abstractNumId w:val="15"/>
  </w:num>
  <w:num w:numId="19">
    <w:abstractNumId w:val="0"/>
  </w:num>
  <w:num w:numId="20">
    <w:abstractNumId w:val="2"/>
  </w:num>
  <w:num w:numId="21">
    <w:abstractNumId w:val="1"/>
  </w:num>
  <w:num w:numId="22">
    <w:abstractNumId w:val="31"/>
  </w:num>
  <w:num w:numId="23">
    <w:abstractNumId w:val="36"/>
  </w:num>
  <w:num w:numId="24">
    <w:abstractNumId w:val="11"/>
  </w:num>
  <w:num w:numId="25">
    <w:abstractNumId w:val="9"/>
  </w:num>
  <w:num w:numId="26">
    <w:abstractNumId w:val="25"/>
  </w:num>
  <w:num w:numId="27">
    <w:abstractNumId w:val="38"/>
  </w:num>
  <w:num w:numId="28">
    <w:abstractNumId w:val="14"/>
  </w:num>
  <w:num w:numId="29">
    <w:abstractNumId w:val="27"/>
  </w:num>
  <w:num w:numId="30">
    <w:abstractNumId w:val="4"/>
  </w:num>
  <w:num w:numId="31">
    <w:abstractNumId w:val="21"/>
  </w:num>
  <w:num w:numId="32">
    <w:abstractNumId w:val="18"/>
  </w:num>
  <w:num w:numId="33">
    <w:abstractNumId w:val="35"/>
  </w:num>
  <w:num w:numId="34">
    <w:abstractNumId w:val="32"/>
  </w:num>
  <w:num w:numId="35">
    <w:abstractNumId w:val="30"/>
  </w:num>
  <w:num w:numId="36">
    <w:abstractNumId w:val="23"/>
  </w:num>
  <w:num w:numId="37">
    <w:abstractNumId w:val="22"/>
  </w:num>
  <w:num w:numId="38">
    <w:abstractNumId w:val="17"/>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14212"/>
    <w:rsid w:val="0003761F"/>
    <w:rsid w:val="0004087A"/>
    <w:rsid w:val="00042469"/>
    <w:rsid w:val="00045061"/>
    <w:rsid w:val="00045F12"/>
    <w:rsid w:val="000506A7"/>
    <w:rsid w:val="00050F91"/>
    <w:rsid w:val="000543D5"/>
    <w:rsid w:val="0005698C"/>
    <w:rsid w:val="00082CC9"/>
    <w:rsid w:val="000939EB"/>
    <w:rsid w:val="000A5F2B"/>
    <w:rsid w:val="000A7D2A"/>
    <w:rsid w:val="000B11AD"/>
    <w:rsid w:val="000B1B45"/>
    <w:rsid w:val="000B3EEA"/>
    <w:rsid w:val="000C14AB"/>
    <w:rsid w:val="000C1D7A"/>
    <w:rsid w:val="000C3056"/>
    <w:rsid w:val="000C316E"/>
    <w:rsid w:val="000D0A33"/>
    <w:rsid w:val="000D3E77"/>
    <w:rsid w:val="000D67BB"/>
    <w:rsid w:val="000E2E51"/>
    <w:rsid w:val="000E41E3"/>
    <w:rsid w:val="000E428F"/>
    <w:rsid w:val="000F49EC"/>
    <w:rsid w:val="000F5BEE"/>
    <w:rsid w:val="000F611E"/>
    <w:rsid w:val="000F629A"/>
    <w:rsid w:val="00105F0E"/>
    <w:rsid w:val="001103FC"/>
    <w:rsid w:val="001106DF"/>
    <w:rsid w:val="001148B0"/>
    <w:rsid w:val="00123C96"/>
    <w:rsid w:val="00134CA5"/>
    <w:rsid w:val="00136276"/>
    <w:rsid w:val="00136E4E"/>
    <w:rsid w:val="00143ACD"/>
    <w:rsid w:val="00170363"/>
    <w:rsid w:val="00174EC5"/>
    <w:rsid w:val="00181C6A"/>
    <w:rsid w:val="001A77EA"/>
    <w:rsid w:val="001B2D83"/>
    <w:rsid w:val="001B47C8"/>
    <w:rsid w:val="001C60B9"/>
    <w:rsid w:val="001D1E25"/>
    <w:rsid w:val="001E0899"/>
    <w:rsid w:val="001E48AF"/>
    <w:rsid w:val="001F0E5E"/>
    <w:rsid w:val="001F55A0"/>
    <w:rsid w:val="001F713A"/>
    <w:rsid w:val="00203A5D"/>
    <w:rsid w:val="00203CC2"/>
    <w:rsid w:val="00207104"/>
    <w:rsid w:val="0020757D"/>
    <w:rsid w:val="00211CD6"/>
    <w:rsid w:val="00223C00"/>
    <w:rsid w:val="002313FB"/>
    <w:rsid w:val="00237269"/>
    <w:rsid w:val="002426F4"/>
    <w:rsid w:val="00245EE7"/>
    <w:rsid w:val="00252D70"/>
    <w:rsid w:val="00254FF0"/>
    <w:rsid w:val="00257429"/>
    <w:rsid w:val="002650A1"/>
    <w:rsid w:val="002716F4"/>
    <w:rsid w:val="00295A61"/>
    <w:rsid w:val="0029653D"/>
    <w:rsid w:val="002A3164"/>
    <w:rsid w:val="002A6BA3"/>
    <w:rsid w:val="002C19C1"/>
    <w:rsid w:val="002C64C4"/>
    <w:rsid w:val="002C6575"/>
    <w:rsid w:val="002C6C48"/>
    <w:rsid w:val="002C77D2"/>
    <w:rsid w:val="002D19BC"/>
    <w:rsid w:val="002D5068"/>
    <w:rsid w:val="002D6FB9"/>
    <w:rsid w:val="002E10C3"/>
    <w:rsid w:val="002E74BD"/>
    <w:rsid w:val="002F299E"/>
    <w:rsid w:val="002F70D4"/>
    <w:rsid w:val="0030180C"/>
    <w:rsid w:val="00301D18"/>
    <w:rsid w:val="003066C0"/>
    <w:rsid w:val="00322128"/>
    <w:rsid w:val="003335B5"/>
    <w:rsid w:val="003362A7"/>
    <w:rsid w:val="003479EE"/>
    <w:rsid w:val="00354326"/>
    <w:rsid w:val="00360033"/>
    <w:rsid w:val="00367D52"/>
    <w:rsid w:val="00374EFE"/>
    <w:rsid w:val="003805AC"/>
    <w:rsid w:val="00385A46"/>
    <w:rsid w:val="003A1B4A"/>
    <w:rsid w:val="003A1D2F"/>
    <w:rsid w:val="003A2CDC"/>
    <w:rsid w:val="003C123B"/>
    <w:rsid w:val="003C3742"/>
    <w:rsid w:val="003D32C9"/>
    <w:rsid w:val="003D4793"/>
    <w:rsid w:val="003E0379"/>
    <w:rsid w:val="003E2DF7"/>
    <w:rsid w:val="003E445B"/>
    <w:rsid w:val="003E4A69"/>
    <w:rsid w:val="003F273D"/>
    <w:rsid w:val="003F4518"/>
    <w:rsid w:val="00400482"/>
    <w:rsid w:val="00413DEB"/>
    <w:rsid w:val="004212C2"/>
    <w:rsid w:val="00421F7F"/>
    <w:rsid w:val="00427C87"/>
    <w:rsid w:val="004532FE"/>
    <w:rsid w:val="004539B4"/>
    <w:rsid w:val="00457051"/>
    <w:rsid w:val="004640CB"/>
    <w:rsid w:val="004649BC"/>
    <w:rsid w:val="004717D1"/>
    <w:rsid w:val="0048069C"/>
    <w:rsid w:val="00482EF6"/>
    <w:rsid w:val="00486783"/>
    <w:rsid w:val="00492A0F"/>
    <w:rsid w:val="004937EF"/>
    <w:rsid w:val="00494DF9"/>
    <w:rsid w:val="004A4D5B"/>
    <w:rsid w:val="004B64F6"/>
    <w:rsid w:val="004B7417"/>
    <w:rsid w:val="004C0CE7"/>
    <w:rsid w:val="004C42F4"/>
    <w:rsid w:val="004C7186"/>
    <w:rsid w:val="004D3578"/>
    <w:rsid w:val="004D4685"/>
    <w:rsid w:val="004E1623"/>
    <w:rsid w:val="004E5964"/>
    <w:rsid w:val="004E62EC"/>
    <w:rsid w:val="004E707C"/>
    <w:rsid w:val="004F0F51"/>
    <w:rsid w:val="004F3C6B"/>
    <w:rsid w:val="004F42C9"/>
    <w:rsid w:val="004F56CB"/>
    <w:rsid w:val="00502C79"/>
    <w:rsid w:val="00502E27"/>
    <w:rsid w:val="00505F98"/>
    <w:rsid w:val="005127AC"/>
    <w:rsid w:val="00514ED0"/>
    <w:rsid w:val="00520258"/>
    <w:rsid w:val="005226E1"/>
    <w:rsid w:val="005255E8"/>
    <w:rsid w:val="005264E6"/>
    <w:rsid w:val="0053065D"/>
    <w:rsid w:val="00532610"/>
    <w:rsid w:val="0053431A"/>
    <w:rsid w:val="005361F7"/>
    <w:rsid w:val="00540ED5"/>
    <w:rsid w:val="00542B0D"/>
    <w:rsid w:val="005447D9"/>
    <w:rsid w:val="00546F51"/>
    <w:rsid w:val="0055237F"/>
    <w:rsid w:val="00556152"/>
    <w:rsid w:val="00583DD2"/>
    <w:rsid w:val="005863C9"/>
    <w:rsid w:val="00587240"/>
    <w:rsid w:val="00596989"/>
    <w:rsid w:val="00596EBB"/>
    <w:rsid w:val="0059756A"/>
    <w:rsid w:val="005A041C"/>
    <w:rsid w:val="005A59BE"/>
    <w:rsid w:val="005B5DE9"/>
    <w:rsid w:val="005C43EE"/>
    <w:rsid w:val="005E1BE9"/>
    <w:rsid w:val="005E4F7D"/>
    <w:rsid w:val="005F2539"/>
    <w:rsid w:val="005F2B6C"/>
    <w:rsid w:val="005F5671"/>
    <w:rsid w:val="005F633E"/>
    <w:rsid w:val="00610579"/>
    <w:rsid w:val="00611392"/>
    <w:rsid w:val="006114C7"/>
    <w:rsid w:val="00613E82"/>
    <w:rsid w:val="00614570"/>
    <w:rsid w:val="00621D49"/>
    <w:rsid w:val="00624088"/>
    <w:rsid w:val="006319DD"/>
    <w:rsid w:val="00631BF9"/>
    <w:rsid w:val="006336A7"/>
    <w:rsid w:val="00633EC9"/>
    <w:rsid w:val="0063542C"/>
    <w:rsid w:val="00642514"/>
    <w:rsid w:val="00650406"/>
    <w:rsid w:val="00653B09"/>
    <w:rsid w:val="006646C9"/>
    <w:rsid w:val="00666DC2"/>
    <w:rsid w:val="006715C8"/>
    <w:rsid w:val="00671E08"/>
    <w:rsid w:val="006727FA"/>
    <w:rsid w:val="006744EC"/>
    <w:rsid w:val="00676E06"/>
    <w:rsid w:val="00677E90"/>
    <w:rsid w:val="0068123F"/>
    <w:rsid w:val="00691A8D"/>
    <w:rsid w:val="00693747"/>
    <w:rsid w:val="006A3E75"/>
    <w:rsid w:val="006B68CE"/>
    <w:rsid w:val="006B7DE8"/>
    <w:rsid w:val="006C66F9"/>
    <w:rsid w:val="006D65BD"/>
    <w:rsid w:val="006D65DB"/>
    <w:rsid w:val="006E03E4"/>
    <w:rsid w:val="006E0AB7"/>
    <w:rsid w:val="006E1DF8"/>
    <w:rsid w:val="006F13CD"/>
    <w:rsid w:val="006F508C"/>
    <w:rsid w:val="00713BFB"/>
    <w:rsid w:val="0072556F"/>
    <w:rsid w:val="00733B88"/>
    <w:rsid w:val="00743FF1"/>
    <w:rsid w:val="00746FF6"/>
    <w:rsid w:val="00750837"/>
    <w:rsid w:val="0075588A"/>
    <w:rsid w:val="007642AD"/>
    <w:rsid w:val="00772A7B"/>
    <w:rsid w:val="0077722D"/>
    <w:rsid w:val="00787FA8"/>
    <w:rsid w:val="00792048"/>
    <w:rsid w:val="0079301C"/>
    <w:rsid w:val="007B1E25"/>
    <w:rsid w:val="007C2A86"/>
    <w:rsid w:val="007D4A5C"/>
    <w:rsid w:val="007E35C4"/>
    <w:rsid w:val="007E47F8"/>
    <w:rsid w:val="007E6483"/>
    <w:rsid w:val="007E7127"/>
    <w:rsid w:val="007F2095"/>
    <w:rsid w:val="00802EA8"/>
    <w:rsid w:val="0080742E"/>
    <w:rsid w:val="00813222"/>
    <w:rsid w:val="0081504B"/>
    <w:rsid w:val="00820D15"/>
    <w:rsid w:val="00821E87"/>
    <w:rsid w:val="00824341"/>
    <w:rsid w:val="008269D0"/>
    <w:rsid w:val="00830061"/>
    <w:rsid w:val="00831368"/>
    <w:rsid w:val="008317F8"/>
    <w:rsid w:val="0084359E"/>
    <w:rsid w:val="008507D9"/>
    <w:rsid w:val="00851FF6"/>
    <w:rsid w:val="008631FB"/>
    <w:rsid w:val="00867CA0"/>
    <w:rsid w:val="00871E49"/>
    <w:rsid w:val="00872129"/>
    <w:rsid w:val="00884706"/>
    <w:rsid w:val="008A1A25"/>
    <w:rsid w:val="008A4535"/>
    <w:rsid w:val="008A6E73"/>
    <w:rsid w:val="008C3FA8"/>
    <w:rsid w:val="008C7059"/>
    <w:rsid w:val="008C7811"/>
    <w:rsid w:val="008D16CE"/>
    <w:rsid w:val="008D246C"/>
    <w:rsid w:val="008D523C"/>
    <w:rsid w:val="008D78F5"/>
    <w:rsid w:val="008E19DC"/>
    <w:rsid w:val="008E4436"/>
    <w:rsid w:val="008F1690"/>
    <w:rsid w:val="008F7409"/>
    <w:rsid w:val="0090061B"/>
    <w:rsid w:val="00900783"/>
    <w:rsid w:val="00900F58"/>
    <w:rsid w:val="0090158A"/>
    <w:rsid w:val="0090512E"/>
    <w:rsid w:val="00905F68"/>
    <w:rsid w:val="009142A5"/>
    <w:rsid w:val="00914AF4"/>
    <w:rsid w:val="00917B33"/>
    <w:rsid w:val="00922008"/>
    <w:rsid w:val="00927F0A"/>
    <w:rsid w:val="00934C19"/>
    <w:rsid w:val="00944215"/>
    <w:rsid w:val="00950F8A"/>
    <w:rsid w:val="00951C4A"/>
    <w:rsid w:val="0095615A"/>
    <w:rsid w:val="0096334D"/>
    <w:rsid w:val="00964AF9"/>
    <w:rsid w:val="00965796"/>
    <w:rsid w:val="00966340"/>
    <w:rsid w:val="00980534"/>
    <w:rsid w:val="009866BC"/>
    <w:rsid w:val="009920F9"/>
    <w:rsid w:val="009A0411"/>
    <w:rsid w:val="009A3A56"/>
    <w:rsid w:val="009A581E"/>
    <w:rsid w:val="009B480A"/>
    <w:rsid w:val="009C5CF2"/>
    <w:rsid w:val="009D0418"/>
    <w:rsid w:val="009D0D26"/>
    <w:rsid w:val="009D1AA0"/>
    <w:rsid w:val="009D7800"/>
    <w:rsid w:val="009F5B67"/>
    <w:rsid w:val="009F7F77"/>
    <w:rsid w:val="00A00AF2"/>
    <w:rsid w:val="00A00EDF"/>
    <w:rsid w:val="00A03984"/>
    <w:rsid w:val="00A04021"/>
    <w:rsid w:val="00A04BA4"/>
    <w:rsid w:val="00A0719A"/>
    <w:rsid w:val="00A07823"/>
    <w:rsid w:val="00A1358F"/>
    <w:rsid w:val="00A142CD"/>
    <w:rsid w:val="00A2128E"/>
    <w:rsid w:val="00A30DDD"/>
    <w:rsid w:val="00A37336"/>
    <w:rsid w:val="00A448BD"/>
    <w:rsid w:val="00A45EF9"/>
    <w:rsid w:val="00A515B3"/>
    <w:rsid w:val="00A57AD5"/>
    <w:rsid w:val="00A64D08"/>
    <w:rsid w:val="00A70679"/>
    <w:rsid w:val="00A87E07"/>
    <w:rsid w:val="00A906B5"/>
    <w:rsid w:val="00AA6050"/>
    <w:rsid w:val="00AB279F"/>
    <w:rsid w:val="00AC0EC4"/>
    <w:rsid w:val="00AC3C3D"/>
    <w:rsid w:val="00AC6CA8"/>
    <w:rsid w:val="00AD367C"/>
    <w:rsid w:val="00AD46D1"/>
    <w:rsid w:val="00AD710F"/>
    <w:rsid w:val="00AE007A"/>
    <w:rsid w:val="00AE35DD"/>
    <w:rsid w:val="00AE6F39"/>
    <w:rsid w:val="00AE746A"/>
    <w:rsid w:val="00AF5DF8"/>
    <w:rsid w:val="00B12FC8"/>
    <w:rsid w:val="00B16E70"/>
    <w:rsid w:val="00B21D33"/>
    <w:rsid w:val="00B26DE2"/>
    <w:rsid w:val="00B460C4"/>
    <w:rsid w:val="00B47272"/>
    <w:rsid w:val="00B568A6"/>
    <w:rsid w:val="00B56DFD"/>
    <w:rsid w:val="00B57F87"/>
    <w:rsid w:val="00B64610"/>
    <w:rsid w:val="00B66053"/>
    <w:rsid w:val="00B66658"/>
    <w:rsid w:val="00B672F0"/>
    <w:rsid w:val="00B73D65"/>
    <w:rsid w:val="00B805FD"/>
    <w:rsid w:val="00B814CA"/>
    <w:rsid w:val="00B8177D"/>
    <w:rsid w:val="00B9118D"/>
    <w:rsid w:val="00B91D4B"/>
    <w:rsid w:val="00B9233B"/>
    <w:rsid w:val="00B92F34"/>
    <w:rsid w:val="00B960A7"/>
    <w:rsid w:val="00B966A3"/>
    <w:rsid w:val="00BA6FB5"/>
    <w:rsid w:val="00BA7EEF"/>
    <w:rsid w:val="00BC1078"/>
    <w:rsid w:val="00BC1B81"/>
    <w:rsid w:val="00BC1FD2"/>
    <w:rsid w:val="00BD1910"/>
    <w:rsid w:val="00BD1B1E"/>
    <w:rsid w:val="00BE0746"/>
    <w:rsid w:val="00BE4EDE"/>
    <w:rsid w:val="00BE718D"/>
    <w:rsid w:val="00BF1A94"/>
    <w:rsid w:val="00BF3C04"/>
    <w:rsid w:val="00BF5484"/>
    <w:rsid w:val="00C02DFA"/>
    <w:rsid w:val="00C03D8C"/>
    <w:rsid w:val="00C270AC"/>
    <w:rsid w:val="00C3523A"/>
    <w:rsid w:val="00C47312"/>
    <w:rsid w:val="00C545F6"/>
    <w:rsid w:val="00C5562D"/>
    <w:rsid w:val="00C61733"/>
    <w:rsid w:val="00C6301C"/>
    <w:rsid w:val="00C631C4"/>
    <w:rsid w:val="00C6353D"/>
    <w:rsid w:val="00C63F62"/>
    <w:rsid w:val="00C66B1B"/>
    <w:rsid w:val="00C76F67"/>
    <w:rsid w:val="00C775EC"/>
    <w:rsid w:val="00C82728"/>
    <w:rsid w:val="00C83CBE"/>
    <w:rsid w:val="00C87642"/>
    <w:rsid w:val="00C92850"/>
    <w:rsid w:val="00C9391E"/>
    <w:rsid w:val="00CA5ABE"/>
    <w:rsid w:val="00CA5B0E"/>
    <w:rsid w:val="00CC2931"/>
    <w:rsid w:val="00CD4402"/>
    <w:rsid w:val="00CD4D71"/>
    <w:rsid w:val="00CE00D2"/>
    <w:rsid w:val="00CE6304"/>
    <w:rsid w:val="00CF647D"/>
    <w:rsid w:val="00CF7607"/>
    <w:rsid w:val="00D058B9"/>
    <w:rsid w:val="00D1499F"/>
    <w:rsid w:val="00D153A2"/>
    <w:rsid w:val="00D31EF0"/>
    <w:rsid w:val="00D35420"/>
    <w:rsid w:val="00D356FA"/>
    <w:rsid w:val="00D41783"/>
    <w:rsid w:val="00D52977"/>
    <w:rsid w:val="00D575AD"/>
    <w:rsid w:val="00D62259"/>
    <w:rsid w:val="00D62591"/>
    <w:rsid w:val="00D63A4D"/>
    <w:rsid w:val="00D65A02"/>
    <w:rsid w:val="00D72E1F"/>
    <w:rsid w:val="00D8381D"/>
    <w:rsid w:val="00D87192"/>
    <w:rsid w:val="00D90326"/>
    <w:rsid w:val="00D9161F"/>
    <w:rsid w:val="00DA020F"/>
    <w:rsid w:val="00DA0A22"/>
    <w:rsid w:val="00DA15B4"/>
    <w:rsid w:val="00DB4200"/>
    <w:rsid w:val="00DD1D48"/>
    <w:rsid w:val="00DD65FA"/>
    <w:rsid w:val="00DE792C"/>
    <w:rsid w:val="00E00690"/>
    <w:rsid w:val="00E01644"/>
    <w:rsid w:val="00E03813"/>
    <w:rsid w:val="00E04A1A"/>
    <w:rsid w:val="00E056A8"/>
    <w:rsid w:val="00E06E23"/>
    <w:rsid w:val="00E10AFC"/>
    <w:rsid w:val="00E1437F"/>
    <w:rsid w:val="00E20255"/>
    <w:rsid w:val="00E20BA6"/>
    <w:rsid w:val="00E36A19"/>
    <w:rsid w:val="00E41347"/>
    <w:rsid w:val="00E4590F"/>
    <w:rsid w:val="00E52C0B"/>
    <w:rsid w:val="00E606FA"/>
    <w:rsid w:val="00E61266"/>
    <w:rsid w:val="00E66EED"/>
    <w:rsid w:val="00E70EE3"/>
    <w:rsid w:val="00E72B31"/>
    <w:rsid w:val="00E73538"/>
    <w:rsid w:val="00E82CD9"/>
    <w:rsid w:val="00E83275"/>
    <w:rsid w:val="00E84F3C"/>
    <w:rsid w:val="00E8518B"/>
    <w:rsid w:val="00E93F14"/>
    <w:rsid w:val="00E9512C"/>
    <w:rsid w:val="00E95975"/>
    <w:rsid w:val="00E97956"/>
    <w:rsid w:val="00EA4908"/>
    <w:rsid w:val="00EA5D2F"/>
    <w:rsid w:val="00EA69B9"/>
    <w:rsid w:val="00EA6A23"/>
    <w:rsid w:val="00EB6DBE"/>
    <w:rsid w:val="00EC000E"/>
    <w:rsid w:val="00EC3789"/>
    <w:rsid w:val="00EC74E0"/>
    <w:rsid w:val="00ED183C"/>
    <w:rsid w:val="00ED25D0"/>
    <w:rsid w:val="00ED2E54"/>
    <w:rsid w:val="00ED3D8F"/>
    <w:rsid w:val="00ED5B57"/>
    <w:rsid w:val="00ED6817"/>
    <w:rsid w:val="00EE6ADB"/>
    <w:rsid w:val="00EF2628"/>
    <w:rsid w:val="00EF4303"/>
    <w:rsid w:val="00F074CF"/>
    <w:rsid w:val="00F1090C"/>
    <w:rsid w:val="00F224E0"/>
    <w:rsid w:val="00F2480F"/>
    <w:rsid w:val="00F270A8"/>
    <w:rsid w:val="00F3137E"/>
    <w:rsid w:val="00F50543"/>
    <w:rsid w:val="00F61EFC"/>
    <w:rsid w:val="00F63A0C"/>
    <w:rsid w:val="00F643B6"/>
    <w:rsid w:val="00F644F4"/>
    <w:rsid w:val="00F651B6"/>
    <w:rsid w:val="00F6632E"/>
    <w:rsid w:val="00F67352"/>
    <w:rsid w:val="00F706FB"/>
    <w:rsid w:val="00F82457"/>
    <w:rsid w:val="00F83E65"/>
    <w:rsid w:val="00F84838"/>
    <w:rsid w:val="00F9286A"/>
    <w:rsid w:val="00F94C8A"/>
    <w:rsid w:val="00F957BD"/>
    <w:rsid w:val="00F960B6"/>
    <w:rsid w:val="00F972B0"/>
    <w:rsid w:val="00FA23B6"/>
    <w:rsid w:val="00FA4087"/>
    <w:rsid w:val="00FA537B"/>
    <w:rsid w:val="00FA611D"/>
    <w:rsid w:val="00FB1D03"/>
    <w:rsid w:val="00FB5C16"/>
    <w:rsid w:val="00FB7121"/>
    <w:rsid w:val="00FC26D8"/>
    <w:rsid w:val="00FC446D"/>
    <w:rsid w:val="00FC56CB"/>
    <w:rsid w:val="00FC6599"/>
    <w:rsid w:val="00FC7810"/>
    <w:rsid w:val="00FD5DAE"/>
    <w:rsid w:val="00FE12F8"/>
    <w:rsid w:val="00FE41FB"/>
    <w:rsid w:val="00FE60BE"/>
    <w:rsid w:val="00FF2BF0"/>
    <w:rsid w:val="00FF4711"/>
    <w:rsid w:val="00FF6501"/>
    <w:rsid w:val="00FF7A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paragraph" w:styleId="ListParagraph">
    <w:name w:val="List Paragraph"/>
    <w:basedOn w:val="Normal"/>
    <w:uiPriority w:val="34"/>
    <w:qFormat/>
    <w:rsid w:val="008C7059"/>
    <w:pPr>
      <w:ind w:left="720"/>
      <w:contextualSpacing/>
    </w:pPr>
  </w:style>
  <w:style w:type="paragraph" w:styleId="NoSpacing">
    <w:name w:val="No Spacing"/>
    <w:uiPriority w:val="1"/>
    <w:qFormat/>
    <w:rsid w:val="00824341"/>
    <w:pPr>
      <w:spacing w:after="0" w:line="240" w:lineRule="auto"/>
    </w:pPr>
  </w:style>
  <w:style w:type="paragraph" w:styleId="BodyText">
    <w:name w:val="Body Text"/>
    <w:aliases w:val="block style,Body,Standard paragraph,b"/>
    <w:basedOn w:val="Normal"/>
    <w:link w:val="BodyTextChar"/>
    <w:rsid w:val="001E0899"/>
    <w:pPr>
      <w:widowControl w:val="0"/>
      <w:suppressAutoHyphens/>
      <w:spacing w:after="0" w:line="240" w:lineRule="auto"/>
    </w:pPr>
    <w:rPr>
      <w:rFonts w:ascii="TimesNewRomanPS" w:eastAsia="Times New Roman" w:hAnsi="TimesNewRomanPS" w:cs="Times New Roman"/>
      <w:color w:val="000000"/>
      <w:sz w:val="24"/>
      <w:szCs w:val="20"/>
      <w:lang w:val="en-US" w:eastAsia="ar-SA"/>
      <w14:ligatures w14:val="none"/>
    </w:rPr>
  </w:style>
  <w:style w:type="character" w:customStyle="1" w:styleId="BodyTextChar">
    <w:name w:val="Body Text Char"/>
    <w:aliases w:val="block style Char,Body Char,Standard paragraph Char,b Char"/>
    <w:basedOn w:val="DefaultParagraphFont"/>
    <w:link w:val="BodyText"/>
    <w:rsid w:val="001E0899"/>
    <w:rPr>
      <w:rFonts w:ascii="TimesNewRomanPS" w:eastAsia="Times New Roman" w:hAnsi="TimesNewRomanPS" w:cs="Times New Roman"/>
      <w:color w:val="000000"/>
      <w:sz w:val="24"/>
      <w:szCs w:val="20"/>
      <w:lang w:val="en-US" w:eastAsia="ar-S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paragraph" w:styleId="ListParagraph">
    <w:name w:val="List Paragraph"/>
    <w:basedOn w:val="Normal"/>
    <w:uiPriority w:val="34"/>
    <w:qFormat/>
    <w:rsid w:val="008C7059"/>
    <w:pPr>
      <w:ind w:left="720"/>
      <w:contextualSpacing/>
    </w:pPr>
  </w:style>
  <w:style w:type="paragraph" w:styleId="NoSpacing">
    <w:name w:val="No Spacing"/>
    <w:uiPriority w:val="1"/>
    <w:qFormat/>
    <w:rsid w:val="00824341"/>
    <w:pPr>
      <w:spacing w:after="0" w:line="240" w:lineRule="auto"/>
    </w:pPr>
  </w:style>
  <w:style w:type="paragraph" w:styleId="BodyText">
    <w:name w:val="Body Text"/>
    <w:aliases w:val="block style,Body,Standard paragraph,b"/>
    <w:basedOn w:val="Normal"/>
    <w:link w:val="BodyTextChar"/>
    <w:rsid w:val="001E0899"/>
    <w:pPr>
      <w:widowControl w:val="0"/>
      <w:suppressAutoHyphens/>
      <w:spacing w:after="0" w:line="240" w:lineRule="auto"/>
    </w:pPr>
    <w:rPr>
      <w:rFonts w:ascii="TimesNewRomanPS" w:eastAsia="Times New Roman" w:hAnsi="TimesNewRomanPS" w:cs="Times New Roman"/>
      <w:color w:val="000000"/>
      <w:sz w:val="24"/>
      <w:szCs w:val="20"/>
      <w:lang w:val="en-US" w:eastAsia="ar-SA"/>
      <w14:ligatures w14:val="none"/>
    </w:rPr>
  </w:style>
  <w:style w:type="character" w:customStyle="1" w:styleId="BodyTextChar">
    <w:name w:val="Body Text Char"/>
    <w:aliases w:val="block style Char,Body Char,Standard paragraph Char,b Char"/>
    <w:basedOn w:val="DefaultParagraphFont"/>
    <w:link w:val="BodyText"/>
    <w:rsid w:val="001E0899"/>
    <w:rPr>
      <w:rFonts w:ascii="TimesNewRomanPS" w:eastAsia="Times New Roman" w:hAnsi="TimesNewRomanPS" w:cs="Times New Roman"/>
      <w:color w:val="000000"/>
      <w:sz w:val="24"/>
      <w:szCs w:val="20"/>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024456">
      <w:bodyDiv w:val="1"/>
      <w:marLeft w:val="0"/>
      <w:marRight w:val="0"/>
      <w:marTop w:val="0"/>
      <w:marBottom w:val="0"/>
      <w:divBdr>
        <w:top w:val="none" w:sz="0" w:space="0" w:color="auto"/>
        <w:left w:val="none" w:sz="0" w:space="0" w:color="auto"/>
        <w:bottom w:val="none" w:sz="0" w:space="0" w:color="auto"/>
        <w:right w:val="none" w:sz="0" w:space="0" w:color="auto"/>
      </w:divBdr>
    </w:div>
    <w:div w:id="203799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ffice@apmdb.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db.anpm.ro" TargetMode="External"/><Relationship Id="rId2" Type="http://schemas.openxmlformats.org/officeDocument/2006/relationships/hyperlink" Target="mailto:office@apmdb.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D4E16-3FB4-468A-8035-CFC3C7AC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3680</Words>
  <Characters>20981</Characters>
  <Application>Microsoft Office Word</Application>
  <DocSecurity>0</DocSecurity>
  <Lines>174</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Elena Coman</cp:lastModifiedBy>
  <cp:revision>9</cp:revision>
  <cp:lastPrinted>2024-05-13T14:07:00Z</cp:lastPrinted>
  <dcterms:created xsi:type="dcterms:W3CDTF">2024-05-13T13:42:00Z</dcterms:created>
  <dcterms:modified xsi:type="dcterms:W3CDTF">2024-05-14T06:35:00Z</dcterms:modified>
</cp:coreProperties>
</file>