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73" w:rsidRPr="0031447C" w:rsidRDefault="00E41F73" w:rsidP="00E41F73">
      <w:pPr>
        <w:pStyle w:val="Header"/>
        <w:spacing w:line="360" w:lineRule="auto"/>
        <w:rPr>
          <w:rFonts w:ascii="Trebuchet MS" w:hAnsi="Trebuchet MS"/>
          <w:b/>
          <w:bCs/>
        </w:rPr>
      </w:pPr>
      <w:r w:rsidRPr="0031447C">
        <w:rPr>
          <w:rFonts w:ascii="Trebuchet MS" w:hAnsi="Trebuchet MS"/>
          <w:b/>
          <w:bCs/>
        </w:rPr>
        <w:t>AGENȚIA PENTRU PROTECȚIA MEDIULUI DÂMBOVITA</w:t>
      </w:r>
    </w:p>
    <w:p w:rsidR="00E41F73" w:rsidRPr="0031447C" w:rsidRDefault="00E41F73" w:rsidP="00E41F73">
      <w:pPr>
        <w:spacing w:line="360" w:lineRule="auto"/>
        <w:rPr>
          <w:rFonts w:ascii="Trebuchet MS" w:hAnsi="Trebuchet MS"/>
        </w:rPr>
      </w:pPr>
      <w:r w:rsidRPr="0031447C">
        <w:rPr>
          <w:rFonts w:ascii="Trebuchet MS" w:hAnsi="Trebuchet MS"/>
          <w:highlight w:val="yellow"/>
        </w:rPr>
        <w:t xml:space="preserve">Nr. </w:t>
      </w:r>
      <w:r w:rsidRPr="0031447C">
        <w:rPr>
          <w:rFonts w:ascii="Trebuchet MS" w:hAnsi="Trebuchet MS" w:cs="Times New Roman"/>
          <w:lang w:val="fr-FR"/>
        </w:rPr>
        <w:t>13818/8058</w:t>
      </w:r>
      <w:r w:rsidRPr="0031447C">
        <w:rPr>
          <w:rFonts w:ascii="Trebuchet MS" w:hAnsi="Trebuchet MS" w:cs="Times New Roman"/>
          <w:highlight w:val="yellow"/>
          <w:lang w:val="fr-FR"/>
        </w:rPr>
        <w:t>/.0.2024</w:t>
      </w:r>
    </w:p>
    <w:p w:rsidR="00E41F73" w:rsidRPr="0031447C" w:rsidRDefault="00E41F73" w:rsidP="00E41F73">
      <w:pPr>
        <w:tabs>
          <w:tab w:val="left" w:pos="1440"/>
        </w:tabs>
        <w:jc w:val="both"/>
        <w:rPr>
          <w:rFonts w:ascii="Trebuchet MS" w:hAnsi="Trebuchet MS"/>
          <w:b/>
          <w:bCs/>
        </w:rPr>
      </w:pPr>
    </w:p>
    <w:p w:rsidR="00E41F73" w:rsidRPr="0031447C" w:rsidRDefault="00E41F73" w:rsidP="00E41F73">
      <w:pPr>
        <w:suppressAutoHyphens/>
        <w:spacing w:after="0" w:line="240" w:lineRule="auto"/>
        <w:jc w:val="center"/>
        <w:rPr>
          <w:rFonts w:ascii="Trebuchet MS" w:eastAsia="Times New Roman" w:hAnsi="Trebuchet MS" w:cs="Times New Roman"/>
          <w:b/>
          <w:lang w:eastAsia="ro-RO"/>
        </w:rPr>
      </w:pPr>
      <w:r w:rsidRPr="0031447C">
        <w:rPr>
          <w:rFonts w:ascii="Trebuchet MS" w:hAnsi="Trebuchet MS"/>
        </w:rPr>
        <w:t xml:space="preserve">Proiect </w:t>
      </w:r>
      <w:r w:rsidR="00AB599B">
        <w:fldChar w:fldCharType="begin"/>
      </w:r>
      <w:r w:rsidR="00AB599B">
        <w:instrText xml:space="preserve"> HYPERLINK "file:///C:\\Documents%20and%20Settings\\Administrator\\Sintact%202.0\\cache\\Legislatie\\temp\\00131181.HTM" \l "#" </w:instrText>
      </w:r>
      <w:r w:rsidR="00AB599B">
        <w:fldChar w:fldCharType="separate"/>
      </w:r>
      <w:r w:rsidR="00AB599B">
        <w:fldChar w:fldCharType="end"/>
      </w:r>
      <w:r w:rsidRPr="0031447C">
        <w:rPr>
          <w:rFonts w:ascii="Trebuchet MS" w:eastAsia="Times New Roman" w:hAnsi="Trebuchet MS" w:cs="Times New Roman"/>
          <w:b/>
          <w:lang w:eastAsia="ro-RO"/>
        </w:rPr>
        <w:t>DECIZIA ETAPEI DE ÎNCADRARE</w:t>
      </w:r>
    </w:p>
    <w:p w:rsidR="00E41F73" w:rsidRPr="0031447C" w:rsidRDefault="00E41F73" w:rsidP="00E41F73">
      <w:pPr>
        <w:suppressAutoHyphens/>
        <w:spacing w:after="0" w:line="240" w:lineRule="auto"/>
        <w:jc w:val="center"/>
        <w:rPr>
          <w:rFonts w:ascii="Trebuchet MS" w:eastAsia="Times New Roman" w:hAnsi="Trebuchet MS" w:cs="Times New Roman"/>
          <w:b/>
          <w:lang w:eastAsia="ro-RO"/>
        </w:rPr>
      </w:pPr>
      <w:r w:rsidRPr="0031447C">
        <w:rPr>
          <w:rFonts w:ascii="Trebuchet MS" w:eastAsia="Times New Roman" w:hAnsi="Trebuchet MS" w:cs="Times New Roman"/>
          <w:b/>
          <w:lang w:eastAsia="ro-RO"/>
        </w:rPr>
        <w:t>Nr.  din .2024</w:t>
      </w:r>
    </w:p>
    <w:p w:rsidR="00E41F73" w:rsidRPr="0031447C" w:rsidRDefault="00E41F73" w:rsidP="00E41F73">
      <w:pPr>
        <w:spacing w:after="0" w:line="240" w:lineRule="auto"/>
        <w:jc w:val="both"/>
        <w:rPr>
          <w:rFonts w:ascii="Trebuchet MS" w:hAnsi="Trebuchet MS" w:cs="Times New Roman"/>
        </w:rPr>
      </w:pPr>
    </w:p>
    <w:p w:rsidR="00E41F73" w:rsidRPr="0031447C" w:rsidRDefault="00E41F73" w:rsidP="00E41F73">
      <w:pPr>
        <w:spacing w:after="0" w:line="240" w:lineRule="auto"/>
        <w:jc w:val="both"/>
        <w:rPr>
          <w:rFonts w:ascii="Trebuchet MS" w:hAnsi="Trebuchet MS" w:cs="Times New Roman"/>
        </w:rPr>
      </w:pPr>
    </w:p>
    <w:p w:rsidR="00E41F73" w:rsidRPr="0031447C" w:rsidRDefault="00E41F73" w:rsidP="00E41F73">
      <w:pPr>
        <w:spacing w:after="0" w:line="240" w:lineRule="auto"/>
        <w:jc w:val="both"/>
        <w:rPr>
          <w:rFonts w:ascii="Trebuchet MS" w:eastAsia="Times New Roman" w:hAnsi="Trebuchet MS" w:cs="Times New Roman"/>
          <w:lang w:eastAsia="ro-RO"/>
        </w:rPr>
      </w:pPr>
    </w:p>
    <w:p w:rsidR="00E41F73" w:rsidRPr="0031447C" w:rsidRDefault="00AB599B" w:rsidP="00E41F73">
      <w:pPr>
        <w:spacing w:after="120" w:line="240" w:lineRule="auto"/>
        <w:ind w:firstLine="708"/>
        <w:jc w:val="both"/>
        <w:rPr>
          <w:rFonts w:ascii="Trebuchet MS" w:eastAsia="Times New Roman" w:hAnsi="Trebuchet MS" w:cs="Times New Roman"/>
        </w:rPr>
      </w:pPr>
      <w:hyperlink r:id="rId8" w:anchor="#" w:history="1"/>
      <w:r w:rsidR="00E41F73" w:rsidRPr="0031447C">
        <w:rPr>
          <w:rFonts w:ascii="Trebuchet MS" w:eastAsia="Times New Roman" w:hAnsi="Trebuchet MS" w:cs="Times New Roman"/>
          <w:lang w:eastAsia="ro-RO"/>
        </w:rPr>
        <w:t>Ca urmare a solicitării de emitere a acordului de mediu adresate de</w:t>
      </w:r>
      <w:r w:rsidR="00E41F73" w:rsidRPr="0031447C">
        <w:rPr>
          <w:rFonts w:ascii="Trebuchet MS" w:hAnsi="Trebuchet MS" w:cs="Times New Roman"/>
          <w:b/>
        </w:rPr>
        <w:t xml:space="preserve"> </w:t>
      </w:r>
      <w:r w:rsidR="00E41F73" w:rsidRPr="0031447C">
        <w:rPr>
          <w:rStyle w:val="tpa1"/>
          <w:rFonts w:ascii="Trebuchet MS" w:hAnsi="Trebuchet MS" w:cs="Times New Roman"/>
          <w:b/>
        </w:rPr>
        <w:t xml:space="preserve">ECO SUN NICULESTI S.R.L. </w:t>
      </w:r>
      <w:r w:rsidR="00E41F73" w:rsidRPr="0031447C">
        <w:rPr>
          <w:rStyle w:val="tpa1"/>
          <w:rFonts w:ascii="Trebuchet MS" w:hAnsi="Trebuchet MS" w:cs="Times New Roman"/>
        </w:rPr>
        <w:t>cu sediul în mun. Bucuresti, sector 2, Bd. Lacul Tei, nr. 1-3, cam. 618, biroul nr. 15,</w:t>
      </w:r>
      <w:r w:rsidR="000568B6">
        <w:rPr>
          <w:rFonts w:ascii="Trebuchet MS" w:eastAsia="Times New Roman" w:hAnsi="Trebuchet MS" w:cs="Times New Roman"/>
          <w:lang w:eastAsia="ro-RO"/>
        </w:rPr>
        <w:t xml:space="preserve"> înregistrată la </w:t>
      </w:r>
      <w:r w:rsidR="00E41F73" w:rsidRPr="0031447C">
        <w:rPr>
          <w:rFonts w:ascii="Trebuchet MS" w:eastAsia="Times New Roman" w:hAnsi="Trebuchet MS" w:cs="Times New Roman"/>
          <w:lang w:eastAsia="ro-RO"/>
        </w:rPr>
        <w:t xml:space="preserve">Agenția pentru Protecția Mediului (APM) Dâmbovița cu nr. </w:t>
      </w:r>
      <w:r w:rsidR="0031447C" w:rsidRPr="0031447C">
        <w:rPr>
          <w:rStyle w:val="tpa1"/>
          <w:rFonts w:ascii="Trebuchet MS" w:hAnsi="Trebuchet MS" w:cs="Times New Roman"/>
        </w:rPr>
        <w:t>138</w:t>
      </w:r>
      <w:r w:rsidR="00E41F73" w:rsidRPr="0031447C">
        <w:rPr>
          <w:rStyle w:val="tpa1"/>
          <w:rFonts w:ascii="Trebuchet MS" w:hAnsi="Trebuchet MS" w:cs="Times New Roman"/>
        </w:rPr>
        <w:t>18 din 14.09.2023</w:t>
      </w:r>
      <w:r w:rsidR="00E41F73" w:rsidRPr="0031447C">
        <w:rPr>
          <w:rFonts w:ascii="Trebuchet MS" w:eastAsia="Times New Roman" w:hAnsi="Trebuchet MS" w:cs="Times New Roman"/>
          <w:lang w:eastAsia="ro-RO"/>
        </w:rPr>
        <w:t xml:space="preserve">, </w:t>
      </w:r>
      <w:hyperlink r:id="rId9" w:anchor="#" w:history="1"/>
      <w:r w:rsidR="00E41F73" w:rsidRPr="0031447C">
        <w:rPr>
          <w:rFonts w:ascii="Trebuchet MS" w:eastAsia="Times New Roman" w:hAnsi="Trebuchet MS" w:cs="Times New Roman"/>
        </w:rPr>
        <w:t xml:space="preserve">în baza Legii nr. 292/2018 privind evaluarea impactului anumitor proiecte publice și private asupra mediului și a Ordonanței de Urgență a Guvernului nr. </w:t>
      </w:r>
      <w:r w:rsidR="00E41F73" w:rsidRPr="0031447C">
        <w:rPr>
          <w:rFonts w:ascii="Trebuchet MS" w:eastAsia="Times New Roman" w:hAnsi="Trebuchet MS" w:cs="Times New Roman"/>
          <w:b/>
        </w:rPr>
        <w:t>57/2007</w:t>
      </w:r>
      <w:r w:rsidR="00E41F73" w:rsidRPr="0031447C">
        <w:rPr>
          <w:rFonts w:ascii="Trebuchet MS" w:eastAsia="Times New Roman" w:hAnsi="Trebuchet MS" w:cs="Times New Roman"/>
        </w:rPr>
        <w:t xml:space="preserve"> privind regimul ariilor naturale protejate, conservarea habitatelor naturale, a florei și faunei sălbatice aprobată cu modificări și completări prin Legea nr. 49/2011, cu modificările și completările ulterioare,</w:t>
      </w:r>
    </w:p>
    <w:p w:rsidR="00E41F73" w:rsidRPr="0031447C" w:rsidRDefault="00E41F73" w:rsidP="00E41F73">
      <w:pPr>
        <w:spacing w:after="120" w:line="240" w:lineRule="auto"/>
        <w:jc w:val="both"/>
        <w:rPr>
          <w:rFonts w:ascii="Trebuchet MS" w:eastAsia="Times New Roman" w:hAnsi="Trebuchet MS" w:cs="Times New Roman"/>
        </w:rPr>
      </w:pPr>
      <w:r w:rsidRPr="0031447C">
        <w:rPr>
          <w:rFonts w:ascii="Trebuchet MS" w:eastAsia="Times New Roman" w:hAnsi="Trebuchet MS" w:cs="Times New Roman"/>
          <w:b/>
        </w:rPr>
        <w:t xml:space="preserve">         APM Dâmbovița decide</w:t>
      </w:r>
      <w:r w:rsidRPr="0031447C">
        <w:rPr>
          <w:rFonts w:ascii="Trebuchet MS" w:eastAsia="Times New Roman" w:hAnsi="Trebuchet MS" w:cs="Times New Roman"/>
        </w:rPr>
        <w:t xml:space="preserve">, ca urmare a consultărilor desfășurate în cadrul ședinței Comisiei de Analiză Tehnică din data </w:t>
      </w:r>
      <w:r w:rsidRPr="00372A3A">
        <w:rPr>
          <w:rFonts w:ascii="Trebuchet MS" w:eastAsia="Times New Roman" w:hAnsi="Trebuchet MS" w:cs="Times New Roman"/>
        </w:rPr>
        <w:t>de</w:t>
      </w:r>
      <w:r w:rsidRPr="00372A3A">
        <w:rPr>
          <w:rFonts w:ascii="Trebuchet MS" w:eastAsia="Times New Roman" w:hAnsi="Trebuchet MS" w:cs="Times New Roman"/>
          <w:b/>
          <w:i/>
        </w:rPr>
        <w:t xml:space="preserve"> </w:t>
      </w:r>
      <w:r w:rsidR="00372A3A" w:rsidRPr="00372A3A">
        <w:rPr>
          <w:rFonts w:ascii="Trebuchet MS" w:eastAsia="Times New Roman" w:hAnsi="Trebuchet MS" w:cs="Times New Roman"/>
          <w:b/>
          <w:i/>
        </w:rPr>
        <w:t>06</w:t>
      </w:r>
      <w:r w:rsidRPr="00372A3A">
        <w:rPr>
          <w:rFonts w:ascii="Trebuchet MS" w:eastAsia="Times New Roman" w:hAnsi="Trebuchet MS" w:cs="Times New Roman"/>
          <w:b/>
          <w:i/>
        </w:rPr>
        <w:t>.0</w:t>
      </w:r>
      <w:r w:rsidR="00372A3A" w:rsidRPr="00372A3A">
        <w:rPr>
          <w:rFonts w:ascii="Trebuchet MS" w:eastAsia="Times New Roman" w:hAnsi="Trebuchet MS" w:cs="Times New Roman"/>
          <w:b/>
          <w:i/>
        </w:rPr>
        <w:t>6</w:t>
      </w:r>
      <w:r w:rsidRPr="00372A3A">
        <w:rPr>
          <w:rFonts w:ascii="Trebuchet MS" w:eastAsia="Times New Roman" w:hAnsi="Trebuchet MS" w:cs="Times New Roman"/>
          <w:b/>
          <w:i/>
        </w:rPr>
        <w:t>.2024</w:t>
      </w:r>
      <w:r w:rsidRPr="00372A3A">
        <w:rPr>
          <w:rFonts w:ascii="Trebuchet MS" w:eastAsia="Times New Roman" w:hAnsi="Trebuchet MS" w:cs="Times New Roman"/>
        </w:rPr>
        <w:t xml:space="preserve">, </w:t>
      </w:r>
      <w:r w:rsidRPr="0031447C">
        <w:rPr>
          <w:rFonts w:ascii="Trebuchet MS" w:eastAsia="Times New Roman" w:hAnsi="Trebuchet MS" w:cs="Times New Roman"/>
        </w:rPr>
        <w:t>că proiectul</w:t>
      </w:r>
      <w:r w:rsidRPr="0031447C">
        <w:rPr>
          <w:rFonts w:ascii="Trebuchet MS" w:eastAsia="Times New Roman" w:hAnsi="Trebuchet MS" w:cs="Times New Roman"/>
          <w:b/>
          <w:i/>
        </w:rPr>
        <w:t xml:space="preserve"> </w:t>
      </w:r>
      <w:r w:rsidRPr="0031447C">
        <w:rPr>
          <w:rFonts w:ascii="Trebuchet MS" w:hAnsi="Trebuchet MS" w:cs="Times New Roman"/>
          <w:b/>
        </w:rPr>
        <w:t>”</w:t>
      </w:r>
      <w:r w:rsidRPr="0031447C">
        <w:rPr>
          <w:rFonts w:ascii="Trebuchet MS" w:hAnsi="Trebuchet MS" w:cs="Times New Roman"/>
          <w:b/>
          <w:i/>
        </w:rPr>
        <w:t>Construire parc fotovoltaic si traseu LES 33 kV ECO SUN NICULESTI 3</w:t>
      </w:r>
      <w:r w:rsidRPr="0031447C">
        <w:rPr>
          <w:rStyle w:val="tpa1"/>
          <w:rFonts w:ascii="Trebuchet MS" w:hAnsi="Trebuchet MS" w:cs="Times New Roman"/>
          <w:b/>
          <w:i/>
        </w:rPr>
        <w:t>”</w:t>
      </w:r>
      <w:r w:rsidRPr="0031447C">
        <w:rPr>
          <w:rStyle w:val="tpa1"/>
          <w:rFonts w:ascii="Trebuchet MS" w:hAnsi="Trebuchet MS" w:cs="Times New Roman"/>
        </w:rPr>
        <w:t>, propus a fi amplasat în</w:t>
      </w:r>
      <w:r w:rsidRPr="0031447C">
        <w:rPr>
          <w:rFonts w:ascii="Trebuchet MS" w:hAnsi="Trebuchet MS" w:cs="Times New Roman"/>
        </w:rPr>
        <w:t xml:space="preserve"> </w:t>
      </w:r>
      <w:r w:rsidRPr="0031447C">
        <w:rPr>
          <w:rStyle w:val="tpa1"/>
          <w:rFonts w:ascii="Trebuchet MS" w:hAnsi="Trebuchet MS" w:cs="Times New Roman"/>
        </w:rPr>
        <w:t>județul Dâmbovița, comuna Niculesti, sat Ciocanari, NC 75419, 76301</w:t>
      </w:r>
    </w:p>
    <w:p w:rsidR="00E41F73" w:rsidRPr="0031447C" w:rsidRDefault="00E41F73" w:rsidP="00E41F73">
      <w:pPr>
        <w:numPr>
          <w:ilvl w:val="0"/>
          <w:numId w:val="1"/>
        </w:numPr>
        <w:spacing w:after="120" w:line="240" w:lineRule="auto"/>
        <w:contextualSpacing/>
        <w:jc w:val="both"/>
        <w:rPr>
          <w:rFonts w:ascii="Trebuchet MS" w:eastAsia="Times New Roman" w:hAnsi="Trebuchet MS" w:cs="Times New Roman"/>
          <w:b/>
          <w:i/>
        </w:rPr>
      </w:pPr>
      <w:r w:rsidRPr="0031447C">
        <w:rPr>
          <w:rFonts w:ascii="Trebuchet MS" w:eastAsia="Times New Roman" w:hAnsi="Trebuchet MS" w:cs="Times New Roman"/>
          <w:b/>
          <w:i/>
        </w:rPr>
        <w:t>se supune evaluării impactului asupra mediului;</w:t>
      </w:r>
    </w:p>
    <w:p w:rsidR="00E41F73" w:rsidRPr="0031447C" w:rsidRDefault="00E41F73" w:rsidP="00E41F73">
      <w:pPr>
        <w:numPr>
          <w:ilvl w:val="0"/>
          <w:numId w:val="1"/>
        </w:numPr>
        <w:spacing w:after="120" w:line="240" w:lineRule="auto"/>
        <w:contextualSpacing/>
        <w:jc w:val="both"/>
        <w:rPr>
          <w:rFonts w:ascii="Trebuchet MS" w:eastAsia="Times New Roman" w:hAnsi="Trebuchet MS" w:cs="Times New Roman"/>
        </w:rPr>
      </w:pPr>
      <w:r w:rsidRPr="0031447C">
        <w:rPr>
          <w:rFonts w:ascii="Trebuchet MS" w:eastAsia="Times New Roman" w:hAnsi="Trebuchet MS" w:cs="Times New Roman"/>
          <w:b/>
          <w:i/>
        </w:rPr>
        <w:t>se supune evaluării adecvate;</w:t>
      </w:r>
    </w:p>
    <w:p w:rsidR="00E41F73" w:rsidRPr="0031447C" w:rsidRDefault="00E41F73" w:rsidP="00E41F73">
      <w:pPr>
        <w:numPr>
          <w:ilvl w:val="0"/>
          <w:numId w:val="1"/>
        </w:numPr>
        <w:spacing w:after="120" w:line="240" w:lineRule="auto"/>
        <w:contextualSpacing/>
        <w:jc w:val="both"/>
        <w:rPr>
          <w:rFonts w:ascii="Trebuchet MS" w:eastAsia="Times New Roman" w:hAnsi="Trebuchet MS" w:cs="Times New Roman"/>
        </w:rPr>
      </w:pPr>
      <w:r w:rsidRPr="0031447C">
        <w:rPr>
          <w:rFonts w:ascii="Trebuchet MS" w:eastAsia="Times New Roman" w:hAnsi="Trebuchet MS" w:cs="Times New Roman"/>
          <w:b/>
          <w:i/>
        </w:rPr>
        <w:t>nu se supune evaluării impactului asupra corpurilor de apă;</w:t>
      </w:r>
    </w:p>
    <w:p w:rsidR="00E41F73" w:rsidRPr="0031447C" w:rsidRDefault="00E41F73" w:rsidP="00E41F73">
      <w:pPr>
        <w:spacing w:after="0" w:line="240" w:lineRule="auto"/>
        <w:jc w:val="both"/>
        <w:rPr>
          <w:rFonts w:ascii="Trebuchet MS" w:eastAsia="Times New Roman" w:hAnsi="Trebuchet MS" w:cs="Times New Roman"/>
          <w:b/>
        </w:rPr>
      </w:pPr>
    </w:p>
    <w:p w:rsidR="00E41F73" w:rsidRPr="0031447C" w:rsidRDefault="00E41F73" w:rsidP="00E41F73">
      <w:pPr>
        <w:spacing w:after="0" w:line="240" w:lineRule="auto"/>
        <w:jc w:val="both"/>
        <w:rPr>
          <w:rFonts w:ascii="Trebuchet MS" w:eastAsia="Times New Roman" w:hAnsi="Trebuchet MS" w:cs="Times New Roman"/>
          <w:b/>
          <w:i/>
        </w:rPr>
      </w:pPr>
      <w:r w:rsidRPr="0031447C">
        <w:rPr>
          <w:rFonts w:ascii="Trebuchet MS" w:eastAsia="Times New Roman" w:hAnsi="Trebuchet MS" w:cs="Times New Roman"/>
          <w:b/>
        </w:rPr>
        <w:t>Justificarea prezentei decizii</w:t>
      </w:r>
      <w:r w:rsidRPr="0031447C">
        <w:rPr>
          <w:rFonts w:ascii="Trebuchet MS" w:eastAsia="Times New Roman" w:hAnsi="Trebuchet MS" w:cs="Times New Roman"/>
        </w:rPr>
        <w:t>:</w:t>
      </w:r>
    </w:p>
    <w:p w:rsidR="00E41F73" w:rsidRPr="0031447C" w:rsidRDefault="00E41F73" w:rsidP="00E41F73">
      <w:pPr>
        <w:spacing w:after="0" w:line="240" w:lineRule="auto"/>
        <w:jc w:val="both"/>
        <w:rPr>
          <w:rFonts w:ascii="Trebuchet MS" w:eastAsia="Times New Roman" w:hAnsi="Trebuchet MS" w:cs="Times New Roman"/>
        </w:rPr>
      </w:pPr>
      <w:r w:rsidRPr="0031447C">
        <w:rPr>
          <w:rFonts w:ascii="Trebuchet MS" w:eastAsia="Times New Roman" w:hAnsi="Trebuchet MS" w:cs="Times New Roman"/>
          <w:b/>
        </w:rPr>
        <w:t>I. Motivele pe baza cărora s-a stabilit necesitatea efectuării evaluării impactului asupra mediului</w:t>
      </w:r>
      <w:r w:rsidRPr="0031447C">
        <w:rPr>
          <w:rFonts w:ascii="Trebuchet MS" w:eastAsia="Times New Roman" w:hAnsi="Trebuchet MS" w:cs="Times New Roman"/>
        </w:rPr>
        <w:t xml:space="preserve"> sunt următoarele:</w:t>
      </w:r>
    </w:p>
    <w:p w:rsidR="00E41F73" w:rsidRPr="0031447C" w:rsidRDefault="00E41F73" w:rsidP="00E41F73">
      <w:pPr>
        <w:spacing w:after="0" w:line="240" w:lineRule="auto"/>
        <w:jc w:val="both"/>
        <w:rPr>
          <w:rFonts w:ascii="Trebuchet MS" w:eastAsia="Times New Roman" w:hAnsi="Trebuchet MS" w:cs="Times New Roman"/>
          <w:lang w:eastAsia="pl-PL"/>
        </w:rPr>
      </w:pPr>
      <w:r w:rsidRPr="0031447C">
        <w:rPr>
          <w:rFonts w:ascii="Trebuchet MS" w:eastAsia="Times New Roman" w:hAnsi="Trebuchet MS" w:cs="Times New Roman"/>
          <w:lang w:eastAsia="pl-PL"/>
        </w:rPr>
        <w:t xml:space="preserve">a) proiectul se încadrează în prevederile Legii nr. 292/2018, </w:t>
      </w:r>
      <w:r w:rsidRPr="0031447C">
        <w:rPr>
          <w:rStyle w:val="tpa1"/>
          <w:rFonts w:ascii="Trebuchet MS" w:hAnsi="Trebuchet MS" w:cs="Times New Roman"/>
        </w:rPr>
        <w:t>Anexa nr. 2, pct. 3, lit. a;</w:t>
      </w:r>
    </w:p>
    <w:p w:rsidR="00E41F73" w:rsidRPr="00372A3A" w:rsidRDefault="00E41F73" w:rsidP="00E41F73">
      <w:pPr>
        <w:spacing w:after="0" w:line="240" w:lineRule="auto"/>
        <w:jc w:val="both"/>
        <w:rPr>
          <w:rFonts w:ascii="Trebuchet MS" w:eastAsia="Times New Roman" w:hAnsi="Trebuchet MS" w:cs="Times New Roman"/>
          <w:lang w:eastAsia="pl-PL"/>
        </w:rPr>
      </w:pPr>
      <w:r w:rsidRPr="0031447C">
        <w:rPr>
          <w:rFonts w:ascii="Trebuchet MS" w:eastAsia="Times New Roman" w:hAnsi="Trebuchet MS" w:cs="Times New Roman"/>
          <w:color w:val="191919"/>
          <w:lang w:eastAsia="pl-PL"/>
        </w:rPr>
        <w:t xml:space="preserve">b) s-a realizat consultarea membrilor CAT în ședința din </w:t>
      </w:r>
      <w:r w:rsidRPr="00372A3A">
        <w:rPr>
          <w:rFonts w:ascii="Trebuchet MS" w:eastAsia="Times New Roman" w:hAnsi="Trebuchet MS" w:cs="Times New Roman"/>
          <w:lang w:eastAsia="pl-PL"/>
        </w:rPr>
        <w:t>data de </w:t>
      </w:r>
      <w:r w:rsidR="000568B6">
        <w:rPr>
          <w:rFonts w:ascii="Trebuchet MS" w:eastAsia="Times New Roman" w:hAnsi="Trebuchet MS" w:cs="Times New Roman"/>
          <w:lang w:eastAsia="pl-PL"/>
        </w:rPr>
        <w:t xml:space="preserve"> </w:t>
      </w:r>
      <w:r w:rsidR="00372A3A" w:rsidRPr="00372A3A">
        <w:rPr>
          <w:rFonts w:ascii="Trebuchet MS" w:eastAsia="Times New Roman" w:hAnsi="Trebuchet MS" w:cs="Times New Roman"/>
          <w:lang w:eastAsia="pl-PL"/>
        </w:rPr>
        <w:t>06</w:t>
      </w:r>
      <w:r w:rsidRPr="00372A3A">
        <w:rPr>
          <w:rFonts w:ascii="Trebuchet MS" w:eastAsia="Times New Roman" w:hAnsi="Trebuchet MS" w:cs="Times New Roman"/>
          <w:b/>
          <w:lang w:eastAsia="pl-PL"/>
        </w:rPr>
        <w:t>.0</w:t>
      </w:r>
      <w:r w:rsidR="00372A3A" w:rsidRPr="00372A3A">
        <w:rPr>
          <w:rFonts w:ascii="Trebuchet MS" w:eastAsia="Times New Roman" w:hAnsi="Trebuchet MS" w:cs="Times New Roman"/>
          <w:b/>
          <w:lang w:eastAsia="pl-PL"/>
        </w:rPr>
        <w:t>6</w:t>
      </w:r>
      <w:r w:rsidRPr="00372A3A">
        <w:rPr>
          <w:rFonts w:ascii="Trebuchet MS" w:eastAsia="Times New Roman" w:hAnsi="Trebuchet MS" w:cs="Times New Roman"/>
          <w:b/>
          <w:lang w:eastAsia="pl-PL"/>
        </w:rPr>
        <w:t>.2024</w:t>
      </w:r>
      <w:r w:rsidRPr="00372A3A">
        <w:rPr>
          <w:rFonts w:ascii="Trebuchet MS" w:eastAsia="Times New Roman" w:hAnsi="Trebuchet MS" w:cs="Times New Roman"/>
          <w:lang w:eastAsia="pl-PL"/>
        </w:rPr>
        <w:t>, la sediul APM Dâmbovița si s-a stabilit continuarea procedurii cu evaluarea impactului asupra mediului;</w:t>
      </w:r>
    </w:p>
    <w:p w:rsidR="00E41F73" w:rsidRPr="00372A3A" w:rsidRDefault="00E41F73" w:rsidP="00E41F73">
      <w:pPr>
        <w:suppressAutoHyphens/>
        <w:spacing w:after="0" w:line="240" w:lineRule="auto"/>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c) impactul realizării proiectului asupra factorilor de mediu va fi evaluat prin elaborarea Raportului la studiul de impact asupra mediului;</w:t>
      </w:r>
    </w:p>
    <w:p w:rsidR="00E41F73" w:rsidRPr="0031447C" w:rsidRDefault="00E41F73" w:rsidP="00E41F73">
      <w:pPr>
        <w:shd w:val="clear" w:color="auto" w:fill="FFFFFF"/>
        <w:spacing w:after="0" w:line="240" w:lineRule="auto"/>
        <w:jc w:val="both"/>
        <w:rPr>
          <w:rFonts w:ascii="Trebuchet MS" w:eastAsia="Times New Roman" w:hAnsi="Trebuchet MS" w:cs="Times New Roman"/>
          <w:color w:val="191919"/>
        </w:rPr>
      </w:pPr>
      <w:r w:rsidRPr="0031447C">
        <w:rPr>
          <w:rFonts w:ascii="Trebuchet MS" w:eastAsia="Times New Roman" w:hAnsi="Trebuchet MS" w:cs="Times New Roman"/>
          <w:lang w:eastAsia="ro-RO"/>
        </w:rPr>
        <w:t>d) in urma mediatizării depunerii solicitării si a anunțului privind decizia etapei de încadrare nu au fost înregistrate observații, opinii sau sesizări din partea publicului, privind decizia etapei de încadrare.</w:t>
      </w:r>
    </w:p>
    <w:p w:rsidR="00E41F73" w:rsidRPr="0031447C" w:rsidRDefault="00E41F73" w:rsidP="00E41F73">
      <w:pPr>
        <w:shd w:val="clear" w:color="auto" w:fill="FFFFFF"/>
        <w:spacing w:after="0" w:line="240" w:lineRule="auto"/>
        <w:jc w:val="both"/>
        <w:rPr>
          <w:rFonts w:ascii="Trebuchet MS" w:eastAsia="Times New Roman" w:hAnsi="Trebuchet MS" w:cs="Times New Roman"/>
          <w:b/>
          <w:color w:val="191919"/>
        </w:rPr>
      </w:pPr>
    </w:p>
    <w:p w:rsidR="00E41F73" w:rsidRPr="0031447C" w:rsidRDefault="00E41F73" w:rsidP="00E41F73">
      <w:pPr>
        <w:spacing w:after="0" w:line="240" w:lineRule="auto"/>
        <w:jc w:val="both"/>
        <w:rPr>
          <w:rFonts w:ascii="Trebuchet MS" w:hAnsi="Trebuchet MS" w:cs="Times New Roman"/>
          <w:color w:val="000000"/>
        </w:rPr>
      </w:pPr>
      <w:r w:rsidRPr="0031447C">
        <w:rPr>
          <w:rFonts w:ascii="Trebuchet MS" w:eastAsia="Times New Roman" w:hAnsi="Trebuchet MS" w:cs="Times New Roman"/>
          <w:b/>
          <w:lang w:eastAsia="ro-RO"/>
        </w:rPr>
        <w:t xml:space="preserve">II. </w:t>
      </w:r>
      <w:r w:rsidRPr="0031447C">
        <w:rPr>
          <w:rFonts w:ascii="Trebuchet MS" w:hAnsi="Trebuchet MS" w:cs="Times New Roman"/>
          <w:color w:val="000000"/>
        </w:rPr>
        <w:t xml:space="preserve">Motivele pe baza cărora s-a stabilit </w:t>
      </w:r>
      <w:r w:rsidRPr="0031447C">
        <w:rPr>
          <w:rFonts w:ascii="Trebuchet MS" w:eastAsia="Times New Roman" w:hAnsi="Trebuchet MS" w:cs="Times New Roman"/>
          <w:b/>
          <w:lang w:eastAsia="ro-RO"/>
        </w:rPr>
        <w:t>efectuarea evaluării adecvate</w:t>
      </w:r>
      <w:r w:rsidRPr="0031447C">
        <w:rPr>
          <w:rFonts w:ascii="Trebuchet MS" w:hAnsi="Trebuchet MS" w:cs="Times New Roman"/>
          <w:color w:val="000000"/>
        </w:rPr>
        <w:t xml:space="preserve"> sunt următoarele:</w:t>
      </w:r>
    </w:p>
    <w:p w:rsidR="00E41F73" w:rsidRPr="00372A3A" w:rsidRDefault="00E41F73" w:rsidP="00E41F73">
      <w:pPr>
        <w:numPr>
          <w:ilvl w:val="0"/>
          <w:numId w:val="2"/>
        </w:numPr>
        <w:tabs>
          <w:tab w:val="left" w:pos="284"/>
        </w:tabs>
        <w:spacing w:after="0" w:line="240" w:lineRule="auto"/>
        <w:ind w:left="0" w:firstLine="0"/>
        <w:contextualSpacing/>
        <w:jc w:val="both"/>
        <w:rPr>
          <w:rFonts w:ascii="Trebuchet MS" w:hAnsi="Trebuchet MS" w:cs="Times New Roman"/>
        </w:rPr>
      </w:pPr>
      <w:r w:rsidRPr="0031447C">
        <w:rPr>
          <w:rFonts w:ascii="Trebuchet MS" w:hAnsi="Trebuchet MS" w:cs="Times New Roman"/>
        </w:rPr>
        <w:t xml:space="preserve">proiectul intra sub incidența art. 28 din Ordonanța de Urgență a Guvernului nr. </w:t>
      </w:r>
      <w:r w:rsidRPr="0031447C">
        <w:rPr>
          <w:rFonts w:ascii="Trebuchet MS" w:hAnsi="Trebuchet MS" w:cs="Times New Roman"/>
          <w:bCs/>
        </w:rPr>
        <w:t>57/2007</w:t>
      </w:r>
      <w:r w:rsidRPr="0031447C">
        <w:rPr>
          <w:rFonts w:ascii="Trebuchet MS" w:hAnsi="Trebuchet MS" w:cs="Times New Roman"/>
        </w:rPr>
        <w:t xml:space="preserve"> privind regimul ariilor naturale protejate, conservarea habitatelor naturale, a florei şi faunei sălbatice, aprobată cu modificări și </w:t>
      </w:r>
      <w:r w:rsidRPr="00372A3A">
        <w:rPr>
          <w:rFonts w:ascii="Trebuchet MS" w:hAnsi="Trebuchet MS" w:cs="Times New Roman"/>
        </w:rPr>
        <w:t>completări prin Legea nr. 49/2011, cu modificările şi completările ulterioare,</w:t>
      </w:r>
      <w:r w:rsidRPr="00372A3A">
        <w:rPr>
          <w:rFonts w:ascii="Trebuchet MS" w:eastAsia="Times New Roman" w:hAnsi="Trebuchet MS" w:cs="Times New Roman"/>
          <w:lang w:eastAsia="ro-RO"/>
        </w:rPr>
        <w:t xml:space="preserve"> amplasamentul acestuia fiind în</w:t>
      </w:r>
      <w:r w:rsidR="0031447C" w:rsidRPr="00372A3A">
        <w:rPr>
          <w:rFonts w:ascii="Trebuchet MS" w:eastAsia="Times New Roman" w:hAnsi="Trebuchet MS" w:cs="Times New Roman"/>
          <w:lang w:eastAsia="ro-RO"/>
        </w:rPr>
        <w:t xml:space="preserve"> </w:t>
      </w:r>
      <w:r w:rsidR="0031447C" w:rsidRPr="00372A3A">
        <w:rPr>
          <w:rFonts w:ascii="Trebuchet MS" w:hAnsi="Trebuchet MS" w:cs="Times New Roman"/>
        </w:rPr>
        <w:t>vecinatatea siturilor Natura 2000 ROSCI0224 Scrovistea (ROSAC0224 Scrovistea) si ROSPA0140 Scrovistea</w:t>
      </w:r>
      <w:r w:rsidRPr="00372A3A">
        <w:rPr>
          <w:rFonts w:ascii="Trebuchet MS" w:eastAsia="Times New Roman" w:hAnsi="Trebuchet MS" w:cs="Times New Roman"/>
          <w:lang w:eastAsia="ro-RO"/>
        </w:rPr>
        <w:t>;</w:t>
      </w:r>
    </w:p>
    <w:p w:rsidR="00E41F73" w:rsidRPr="0031447C" w:rsidRDefault="00E41F73" w:rsidP="00E41F73">
      <w:pPr>
        <w:numPr>
          <w:ilvl w:val="0"/>
          <w:numId w:val="2"/>
        </w:numPr>
        <w:tabs>
          <w:tab w:val="left" w:pos="284"/>
        </w:tabs>
        <w:spacing w:after="0" w:line="240" w:lineRule="auto"/>
        <w:ind w:left="0" w:firstLine="0"/>
        <w:contextualSpacing/>
        <w:jc w:val="both"/>
        <w:rPr>
          <w:rFonts w:ascii="Trebuchet MS" w:hAnsi="Trebuchet MS" w:cs="Times New Roman"/>
        </w:rPr>
      </w:pPr>
      <w:r w:rsidRPr="00372A3A">
        <w:rPr>
          <w:rFonts w:ascii="Trebuchet MS" w:hAnsi="Trebuchet MS" w:cs="Times New Roman"/>
        </w:rPr>
        <w:t>proiectul este susceptibil sa producă un impact negativ semnificativ asupra</w:t>
      </w:r>
      <w:r w:rsidR="0031447C" w:rsidRPr="00372A3A">
        <w:rPr>
          <w:rFonts w:ascii="Trebuchet MS" w:hAnsi="Trebuchet MS" w:cs="Times New Roman"/>
        </w:rPr>
        <w:t xml:space="preserve"> asupra speciilor si habitatelor pentru care au fost desemnate ariile natrale protejate de interes comunitar ROSCI0224 Scrovistea (ROSAC0224 Scrovistea) si ROSPA0140 Scrovistea</w:t>
      </w:r>
      <w:r w:rsidRPr="00372A3A">
        <w:rPr>
          <w:rFonts w:ascii="Trebuchet MS" w:eastAsia="Times New Roman" w:hAnsi="Trebuchet MS" w:cs="Times New Roman"/>
          <w:lang w:eastAsia="ro-RO"/>
        </w:rPr>
        <w:t xml:space="preserve"> si este necesar sa se treacă la următoarea etapa in procedura de evaluare </w:t>
      </w:r>
      <w:r w:rsidRPr="0031447C">
        <w:rPr>
          <w:rFonts w:ascii="Trebuchet MS" w:eastAsia="Times New Roman" w:hAnsi="Trebuchet MS" w:cs="Times New Roman"/>
          <w:lang w:eastAsia="ro-RO"/>
        </w:rPr>
        <w:t>adecvata – etapa Studiului de evaluare adecvata</w:t>
      </w:r>
      <w:r w:rsidRPr="0031447C">
        <w:rPr>
          <w:rFonts w:ascii="Trebuchet MS" w:hAnsi="Trebuchet MS" w:cs="Times New Roman"/>
        </w:rPr>
        <w:t>;</w:t>
      </w:r>
    </w:p>
    <w:p w:rsidR="00E41F73" w:rsidRPr="0031447C" w:rsidRDefault="00E41F73" w:rsidP="00E41F73">
      <w:pPr>
        <w:tabs>
          <w:tab w:val="left" w:pos="284"/>
        </w:tabs>
        <w:spacing w:after="0" w:line="240" w:lineRule="auto"/>
        <w:contextualSpacing/>
        <w:jc w:val="both"/>
        <w:rPr>
          <w:rFonts w:ascii="Trebuchet MS" w:hAnsi="Trebuchet MS" w:cs="Times New Roman"/>
        </w:rPr>
      </w:pPr>
    </w:p>
    <w:p w:rsidR="00372A3A" w:rsidRPr="00372A3A" w:rsidRDefault="00372A3A" w:rsidP="00372A3A">
      <w:pPr>
        <w:numPr>
          <w:ilvl w:val="0"/>
          <w:numId w:val="2"/>
        </w:numPr>
        <w:tabs>
          <w:tab w:val="left" w:pos="284"/>
        </w:tabs>
        <w:spacing w:after="0" w:line="240" w:lineRule="auto"/>
        <w:ind w:left="0" w:firstLine="0"/>
        <w:contextualSpacing/>
        <w:jc w:val="both"/>
        <w:rPr>
          <w:rFonts w:ascii="Trebuchet MS" w:hAnsi="Trebuchet MS" w:cs="Times New Roman"/>
        </w:rPr>
      </w:pPr>
      <w:r w:rsidRPr="00372A3A">
        <w:rPr>
          <w:rFonts w:ascii="Trebuchet MS" w:hAnsi="Trebuchet MS"/>
          <w:b/>
        </w:rPr>
        <w:t>Motivele pentru care este necesară continuarea procedurii cu trecerea la etapa studiului de evaluare adecvată, sunt detaliate după cum urmează:</w:t>
      </w:r>
    </w:p>
    <w:p w:rsidR="00372A3A" w:rsidRPr="0031447C" w:rsidRDefault="00372A3A" w:rsidP="00372A3A">
      <w:pPr>
        <w:spacing w:after="0" w:line="240" w:lineRule="auto"/>
        <w:jc w:val="both"/>
        <w:rPr>
          <w:rFonts w:ascii="Trebuchet MS" w:hAnsi="Trebuchet MS"/>
          <w:b/>
        </w:rPr>
      </w:pPr>
    </w:p>
    <w:p w:rsidR="00372A3A" w:rsidRPr="0031447C" w:rsidRDefault="00372A3A" w:rsidP="00372A3A">
      <w:pPr>
        <w:pStyle w:val="Frspaiere2"/>
        <w:numPr>
          <w:ilvl w:val="0"/>
          <w:numId w:val="4"/>
        </w:numPr>
        <w:ind w:right="-144"/>
        <w:jc w:val="both"/>
        <w:rPr>
          <w:rFonts w:ascii="Trebuchet MS" w:hAnsi="Trebuchet MS" w:cs="Arial"/>
          <w:b/>
          <w:iCs/>
          <w:sz w:val="22"/>
          <w:lang w:val="it-IT"/>
        </w:rPr>
      </w:pPr>
      <w:r w:rsidRPr="0031447C">
        <w:rPr>
          <w:rFonts w:ascii="Trebuchet MS" w:hAnsi="Trebuchet MS" w:cs="Arial"/>
          <w:b/>
          <w:iCs/>
          <w:sz w:val="22"/>
          <w:lang w:val="it-IT"/>
        </w:rPr>
        <w:t>pierdere directă prin reducerea suprafeței acoperite de habitat ca urmare a distrugerii sale fizice</w:t>
      </w:r>
      <w:r w:rsidRPr="0031447C">
        <w:rPr>
          <w:rFonts w:ascii="Trebuchet MS" w:hAnsi="Trebuchet MS" w:cs="Arial"/>
          <w:i/>
          <w:iCs/>
          <w:sz w:val="22"/>
          <w:lang w:val="it-IT"/>
        </w:rPr>
        <w:t xml:space="preserve">: </w:t>
      </w:r>
      <w:r w:rsidRPr="0031447C">
        <w:rPr>
          <w:rFonts w:ascii="Trebuchet MS" w:hAnsi="Trebuchet MS" w:cs="Arial"/>
          <w:i/>
          <w:iCs/>
          <w:sz w:val="22"/>
          <w:lang w:val="ro-RO"/>
        </w:rPr>
        <w:t>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it-IT"/>
        </w:rPr>
      </w:pPr>
      <w:r w:rsidRPr="0031447C">
        <w:rPr>
          <w:rFonts w:ascii="Trebuchet MS" w:hAnsi="Trebuchet MS" w:cs="Arial"/>
          <w:b/>
          <w:iCs/>
          <w:sz w:val="22"/>
          <w:lang w:val="it-IT"/>
        </w:rPr>
        <w:t>pierderea habitatului de reproducere, hranei, odihnă ale speciilor:</w:t>
      </w:r>
      <w:r w:rsidRPr="0031447C">
        <w:rPr>
          <w:rFonts w:ascii="Trebuchet MS" w:hAnsi="Trebuchet MS" w:cs="Arial"/>
          <w:i/>
          <w:iCs/>
          <w:sz w:val="22"/>
          <w:lang w:val="ro-RO"/>
        </w:rPr>
        <w:t xml:space="preserve"> 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it-IT"/>
        </w:rPr>
      </w:pPr>
      <w:r w:rsidRPr="0031447C">
        <w:rPr>
          <w:rFonts w:ascii="Trebuchet MS" w:hAnsi="Trebuchet MS" w:cs="Arial"/>
          <w:b/>
          <w:iCs/>
          <w:sz w:val="22"/>
          <w:lang w:val="it-IT"/>
        </w:rPr>
        <w:t>alterare/degradare prin deteriorarea calității habitatului, care conduce la o abundență redusă a speciilor caracteristice sau la modificarea structurii biocenozei (componența speciilor):</w:t>
      </w:r>
      <w:r w:rsidRPr="0031447C">
        <w:rPr>
          <w:rFonts w:ascii="Trebuchet MS" w:hAnsi="Trebuchet MS" w:cs="Arial"/>
          <w:i/>
          <w:iCs/>
          <w:sz w:val="22"/>
          <w:lang w:val="ro-RO"/>
        </w:rPr>
        <w:t xml:space="preserve"> 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it-IT"/>
        </w:rPr>
      </w:pPr>
      <w:r w:rsidRPr="0031447C">
        <w:rPr>
          <w:rFonts w:ascii="Trebuchet MS" w:hAnsi="Trebuchet MS" w:cs="Arial"/>
          <w:b/>
          <w:iCs/>
          <w:sz w:val="22"/>
          <w:lang w:val="it-IT"/>
        </w:rPr>
        <w:t>alterare/degradare prin deteriorarea habitatelor de reproducere, hrană, odihnă ale speciilor:</w:t>
      </w:r>
      <w:r w:rsidRPr="0031447C">
        <w:rPr>
          <w:rFonts w:ascii="Trebuchet MS" w:hAnsi="Trebuchet MS" w:cs="Arial"/>
          <w:i/>
          <w:iCs/>
          <w:sz w:val="22"/>
          <w:lang w:val="ro-RO"/>
        </w:rPr>
        <w:t xml:space="preserve"> 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it-IT"/>
        </w:rPr>
      </w:pPr>
      <w:r w:rsidRPr="0031447C">
        <w:rPr>
          <w:rFonts w:ascii="Trebuchet MS" w:hAnsi="Trebuchet MS" w:cs="Arial"/>
          <w:b/>
          <w:iCs/>
          <w:sz w:val="22"/>
          <w:lang w:val="it-IT"/>
        </w:rPr>
        <w:t>perturbare prin schimbarea condițiilor de mediu existente: strămutări ale exemplarelor speciilor, modificări comportamentale ale speciilor:</w:t>
      </w:r>
      <w:r w:rsidRPr="0031447C">
        <w:rPr>
          <w:rFonts w:ascii="Trebuchet MS" w:hAnsi="Trebuchet MS" w:cs="Arial"/>
          <w:i/>
          <w:iCs/>
          <w:sz w:val="22"/>
          <w:lang w:val="ro-RO"/>
        </w:rPr>
        <w:t xml:space="preserve"> 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ro-RO"/>
        </w:rPr>
      </w:pPr>
      <w:r w:rsidRPr="0031447C">
        <w:rPr>
          <w:rFonts w:ascii="Trebuchet MS" w:hAnsi="Trebuchet MS" w:cs="Arial"/>
          <w:b/>
          <w:iCs/>
          <w:sz w:val="22"/>
          <w:lang w:val="ro-RO"/>
        </w:rPr>
        <w:t>fragmentare prin crearea de bariere fizice sau comportamentale</w:t>
      </w:r>
      <w:r w:rsidRPr="0031447C" w:rsidDel="00341AC8">
        <w:rPr>
          <w:rFonts w:ascii="Trebuchet MS" w:hAnsi="Trebuchet MS" w:cs="Arial"/>
          <w:b/>
          <w:iCs/>
          <w:sz w:val="22"/>
          <w:lang w:val="ro-RO"/>
        </w:rPr>
        <w:t xml:space="preserve"> </w:t>
      </w:r>
      <w:r w:rsidRPr="0031447C">
        <w:rPr>
          <w:rFonts w:ascii="Trebuchet MS" w:hAnsi="Trebuchet MS" w:cs="Arial"/>
          <w:b/>
          <w:iCs/>
          <w:sz w:val="22"/>
          <w:lang w:val="ro-RO"/>
        </w:rPr>
        <w:t>în habitatele conectate din punct de vedere fizic sau funcțional sau prin împărțirea acestora în fragmente mai mici și mai izolate:</w:t>
      </w:r>
      <w:r w:rsidRPr="0031447C">
        <w:rPr>
          <w:rFonts w:ascii="Trebuchet MS" w:hAnsi="Trebuchet MS" w:cs="Arial"/>
          <w:i/>
          <w:iCs/>
          <w:sz w:val="22"/>
          <w:lang w:val="ro-RO"/>
        </w:rPr>
        <w:t xml:space="preserve"> 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ro-RO"/>
        </w:rPr>
      </w:pPr>
      <w:r w:rsidRPr="0031447C">
        <w:rPr>
          <w:rFonts w:ascii="Trebuchet MS" w:hAnsi="Trebuchet MS" w:cs="Arial"/>
          <w:b/>
          <w:iCs/>
          <w:sz w:val="22"/>
          <w:lang w:val="ro-RO"/>
        </w:rPr>
        <w:t>reducerea efectivelor populaţionale ca urmare a mortalităţii directe generată de PP sau ca urmare a celorlalte forme de impact:</w:t>
      </w:r>
      <w:r w:rsidRPr="0031447C">
        <w:rPr>
          <w:rFonts w:ascii="Trebuchet MS" w:hAnsi="Trebuchet MS" w:cs="Arial"/>
          <w:i/>
          <w:iCs/>
          <w:sz w:val="22"/>
          <w:lang w:val="ro-RO"/>
        </w:rPr>
        <w:t xml:space="preserve"> Nu se poate identifica în acest stadiu (incert).</w:t>
      </w:r>
    </w:p>
    <w:p w:rsidR="00372A3A" w:rsidRPr="0031447C" w:rsidRDefault="00372A3A" w:rsidP="00372A3A">
      <w:pPr>
        <w:pStyle w:val="Frspaiere2"/>
        <w:numPr>
          <w:ilvl w:val="0"/>
          <w:numId w:val="4"/>
        </w:numPr>
        <w:ind w:right="-144"/>
        <w:jc w:val="both"/>
        <w:rPr>
          <w:rFonts w:ascii="Trebuchet MS" w:hAnsi="Trebuchet MS" w:cs="Arial"/>
          <w:b/>
          <w:iCs/>
          <w:sz w:val="22"/>
          <w:lang w:val="it-IT"/>
        </w:rPr>
      </w:pPr>
      <w:r w:rsidRPr="0031447C">
        <w:rPr>
          <w:rFonts w:ascii="Trebuchet MS" w:hAnsi="Trebuchet MS" w:cs="Arial"/>
          <w:b/>
          <w:iCs/>
          <w:sz w:val="22"/>
          <w:lang w:val="it-IT"/>
        </w:rPr>
        <w:t>alte impacturi indirecte prin modificarea indirectă a calității mediului:</w:t>
      </w:r>
      <w:r w:rsidRPr="0031447C">
        <w:rPr>
          <w:rFonts w:ascii="Trebuchet MS" w:hAnsi="Trebuchet MS" w:cs="Arial"/>
          <w:i/>
          <w:iCs/>
          <w:sz w:val="22"/>
          <w:lang w:val="ro-RO"/>
        </w:rPr>
        <w:t xml:space="preserve"> Nu se poate identifica în acest stadiu(incert).</w:t>
      </w:r>
    </w:p>
    <w:p w:rsidR="00372A3A" w:rsidRPr="0031447C" w:rsidRDefault="00372A3A" w:rsidP="00372A3A">
      <w:pPr>
        <w:pStyle w:val="ListParagraph"/>
        <w:numPr>
          <w:ilvl w:val="0"/>
          <w:numId w:val="4"/>
        </w:numPr>
        <w:spacing w:after="0" w:line="240" w:lineRule="auto"/>
        <w:jc w:val="both"/>
        <w:rPr>
          <w:rFonts w:ascii="Trebuchet MS" w:eastAsia="Calibri" w:hAnsi="Trebuchet MS" w:cs="Times New Roman"/>
        </w:rPr>
      </w:pPr>
      <w:r w:rsidRPr="0031447C">
        <w:rPr>
          <w:rFonts w:ascii="Trebuchet MS" w:hAnsi="Trebuchet MS" w:cs="Arial"/>
          <w:b/>
          <w:iCs/>
          <w:lang w:val="it-IT"/>
        </w:rPr>
        <w:t>incertitudini identificate:</w:t>
      </w:r>
      <w:r w:rsidRPr="0031447C">
        <w:rPr>
          <w:rFonts w:ascii="Trebuchet MS" w:hAnsi="Trebuchet MS"/>
        </w:rPr>
        <w:t xml:space="preserve"> </w:t>
      </w:r>
      <w:r w:rsidRPr="0031447C">
        <w:rPr>
          <w:rFonts w:ascii="Trebuchet MS" w:eastAsia="Calibri" w:hAnsi="Trebuchet MS" w:cs="Times New Roman"/>
        </w:rPr>
        <w:t>se află în relație cu următoarele proiecte aflate în curs de elaborare, având același beneficiar ECO SUN NICULEȘTI, respectiv:</w:t>
      </w:r>
    </w:p>
    <w:p w:rsidR="00372A3A" w:rsidRPr="0031447C" w:rsidRDefault="00372A3A" w:rsidP="00372A3A">
      <w:pPr>
        <w:spacing w:after="0" w:line="240" w:lineRule="auto"/>
        <w:ind w:left="720"/>
        <w:contextualSpacing/>
        <w:jc w:val="both"/>
        <w:rPr>
          <w:rFonts w:ascii="Trebuchet MS" w:eastAsia="Calibri" w:hAnsi="Trebuchet MS" w:cs="Times New Roman"/>
          <w:lang w:val="en-US"/>
          <w14:ligatures w14:val="none"/>
        </w:rPr>
      </w:pPr>
      <w:r w:rsidRPr="0031447C">
        <w:rPr>
          <w:rFonts w:ascii="Trebuchet MS" w:eastAsia="Calibri" w:hAnsi="Trebuchet MS" w:cs="Times New Roman"/>
          <w:lang w:val="en-US"/>
          <w14:ligatures w14:val="none"/>
        </w:rPr>
        <w:t xml:space="preserve">              </w:t>
      </w:r>
      <w:r w:rsidR="000568B6">
        <w:rPr>
          <w:rFonts w:ascii="Trebuchet MS" w:eastAsia="Calibri" w:hAnsi="Trebuchet MS" w:cs="Times New Roman"/>
          <w:lang w:val="en-US"/>
          <w14:ligatures w14:val="none"/>
        </w:rPr>
        <w:t xml:space="preserve"> </w:t>
      </w:r>
      <w:bookmarkStart w:id="0" w:name="_GoBack"/>
      <w:bookmarkEnd w:id="0"/>
      <w:r w:rsidRPr="0031447C">
        <w:rPr>
          <w:rFonts w:ascii="Trebuchet MS" w:eastAsia="Calibri" w:hAnsi="Trebuchet MS" w:cs="Times New Roman"/>
          <w:lang w:val="en-US"/>
          <w14:ligatures w14:val="none"/>
        </w:rPr>
        <w:t>-</w:t>
      </w:r>
      <w:proofErr w:type="spellStart"/>
      <w:r w:rsidRPr="0031447C">
        <w:rPr>
          <w:rFonts w:ascii="Trebuchet MS" w:eastAsia="Calibri" w:hAnsi="Trebuchet MS" w:cs="Times New Roman"/>
          <w:lang w:val="en-US"/>
          <w14:ligatures w14:val="none"/>
        </w:rPr>
        <w:t>Construire</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parc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fotovoltaic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și</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stație</w:t>
      </w:r>
      <w:proofErr w:type="spellEnd"/>
      <w:r w:rsidRPr="0031447C">
        <w:rPr>
          <w:rFonts w:ascii="Trebuchet MS" w:eastAsia="Calibri" w:hAnsi="Trebuchet MS" w:cs="Times New Roman"/>
          <w:lang w:val="en-US"/>
          <w14:ligatures w14:val="none"/>
        </w:rPr>
        <w:t xml:space="preserve"> de </w:t>
      </w:r>
      <w:proofErr w:type="spellStart"/>
      <w:r w:rsidRPr="0031447C">
        <w:rPr>
          <w:rFonts w:ascii="Trebuchet MS" w:eastAsia="Calibri" w:hAnsi="Trebuchet MS" w:cs="Times New Roman"/>
          <w:lang w:val="en-US"/>
          <w14:ligatures w14:val="none"/>
        </w:rPr>
        <w:t>transformare</w:t>
      </w:r>
      <w:proofErr w:type="spellEnd"/>
      <w:r w:rsidRPr="0031447C">
        <w:rPr>
          <w:rFonts w:ascii="Trebuchet MS" w:eastAsia="Calibri" w:hAnsi="Trebuchet MS" w:cs="Times New Roman"/>
          <w:lang w:val="en-US"/>
          <w14:ligatures w14:val="none"/>
        </w:rPr>
        <w:t xml:space="preserve"> Eco Sun </w:t>
      </w:r>
      <w:proofErr w:type="spellStart"/>
      <w:r w:rsidRPr="0031447C">
        <w:rPr>
          <w:rFonts w:ascii="Trebuchet MS" w:eastAsia="Calibri" w:hAnsi="Trebuchet MS" w:cs="Times New Roman"/>
          <w:lang w:val="en-US"/>
          <w14:ligatures w14:val="none"/>
        </w:rPr>
        <w:t>Niculești</w:t>
      </w:r>
      <w:proofErr w:type="spellEnd"/>
      <w:r w:rsidRPr="0031447C">
        <w:rPr>
          <w:rFonts w:ascii="Trebuchet MS" w:eastAsia="Calibri" w:hAnsi="Trebuchet MS" w:cs="Times New Roman"/>
          <w:lang w:val="en-US"/>
          <w14:ligatures w14:val="none"/>
        </w:rPr>
        <w:t>;</w:t>
      </w:r>
    </w:p>
    <w:p w:rsidR="00372A3A" w:rsidRPr="0031447C" w:rsidRDefault="00372A3A" w:rsidP="00372A3A">
      <w:pPr>
        <w:spacing w:after="0" w:line="240" w:lineRule="auto"/>
        <w:ind w:left="1800"/>
        <w:contextualSpacing/>
        <w:jc w:val="both"/>
        <w:rPr>
          <w:rFonts w:ascii="Trebuchet MS" w:eastAsia="Calibri" w:hAnsi="Trebuchet MS" w:cs="Times New Roman"/>
          <w:lang w:val="en-US"/>
          <w14:ligatures w14:val="none"/>
        </w:rPr>
      </w:pPr>
      <w:r w:rsidRPr="0031447C">
        <w:rPr>
          <w:rFonts w:ascii="Trebuchet MS" w:eastAsia="Calibri" w:hAnsi="Trebuchet MS" w:cs="Times New Roman"/>
          <w:lang w:val="en-US"/>
          <w14:ligatures w14:val="none"/>
        </w:rPr>
        <w:t>-</w:t>
      </w:r>
      <w:proofErr w:type="spellStart"/>
      <w:r w:rsidRPr="0031447C">
        <w:rPr>
          <w:rFonts w:ascii="Trebuchet MS" w:eastAsia="Calibri" w:hAnsi="Trebuchet MS" w:cs="Times New Roman"/>
          <w:lang w:val="en-US"/>
          <w14:ligatures w14:val="none"/>
        </w:rPr>
        <w:t>Construire</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parc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fotovoltaic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și</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traseu</w:t>
      </w:r>
      <w:proofErr w:type="spellEnd"/>
      <w:r w:rsidRPr="0031447C">
        <w:rPr>
          <w:rFonts w:ascii="Trebuchet MS" w:eastAsia="Calibri" w:hAnsi="Trebuchet MS" w:cs="Times New Roman"/>
          <w:lang w:val="en-US"/>
          <w14:ligatures w14:val="none"/>
        </w:rPr>
        <w:t xml:space="preserve"> Les 33 KV Eco Sun </w:t>
      </w:r>
      <w:proofErr w:type="spellStart"/>
      <w:r w:rsidRPr="0031447C">
        <w:rPr>
          <w:rFonts w:ascii="Trebuchet MS" w:eastAsia="Calibri" w:hAnsi="Trebuchet MS" w:cs="Times New Roman"/>
          <w:lang w:val="en-US"/>
          <w14:ligatures w14:val="none"/>
        </w:rPr>
        <w:t>Niculești</w:t>
      </w:r>
      <w:proofErr w:type="spellEnd"/>
      <w:r w:rsidRPr="0031447C">
        <w:rPr>
          <w:rFonts w:ascii="Trebuchet MS" w:eastAsia="Calibri" w:hAnsi="Trebuchet MS" w:cs="Times New Roman"/>
          <w:lang w:val="en-US"/>
          <w14:ligatures w14:val="none"/>
        </w:rPr>
        <w:t xml:space="preserve"> 2;</w:t>
      </w:r>
    </w:p>
    <w:p w:rsidR="00372A3A" w:rsidRPr="0031447C" w:rsidRDefault="00372A3A" w:rsidP="00372A3A">
      <w:pPr>
        <w:spacing w:after="0" w:line="240" w:lineRule="auto"/>
        <w:ind w:left="1800"/>
        <w:contextualSpacing/>
        <w:jc w:val="both"/>
        <w:rPr>
          <w:rFonts w:ascii="Trebuchet MS" w:eastAsia="Calibri" w:hAnsi="Trebuchet MS" w:cs="Times New Roman"/>
          <w:lang w:val="en-US"/>
          <w14:ligatures w14:val="none"/>
        </w:rPr>
      </w:pPr>
      <w:r w:rsidRPr="0031447C">
        <w:rPr>
          <w:rFonts w:ascii="Trebuchet MS" w:eastAsia="Calibri" w:hAnsi="Trebuchet MS" w:cs="Times New Roman"/>
          <w:lang w:val="en-US"/>
          <w14:ligatures w14:val="none"/>
        </w:rPr>
        <w:t>-</w:t>
      </w:r>
      <w:proofErr w:type="spellStart"/>
      <w:r w:rsidRPr="0031447C">
        <w:rPr>
          <w:rFonts w:ascii="Trebuchet MS" w:eastAsia="Calibri" w:hAnsi="Trebuchet MS" w:cs="Times New Roman"/>
          <w:lang w:val="en-US"/>
          <w14:ligatures w14:val="none"/>
        </w:rPr>
        <w:t>Construire</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parc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fotovoltaic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și</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traseu</w:t>
      </w:r>
      <w:proofErr w:type="spellEnd"/>
      <w:r w:rsidRPr="0031447C">
        <w:rPr>
          <w:rFonts w:ascii="Trebuchet MS" w:eastAsia="Calibri" w:hAnsi="Trebuchet MS" w:cs="Times New Roman"/>
          <w:lang w:val="en-US"/>
          <w14:ligatures w14:val="none"/>
        </w:rPr>
        <w:t xml:space="preserve"> Les 33 KV Eco Sun </w:t>
      </w:r>
      <w:proofErr w:type="spellStart"/>
      <w:r w:rsidRPr="0031447C">
        <w:rPr>
          <w:rFonts w:ascii="Trebuchet MS" w:eastAsia="Calibri" w:hAnsi="Trebuchet MS" w:cs="Times New Roman"/>
          <w:lang w:val="en-US"/>
          <w14:ligatures w14:val="none"/>
        </w:rPr>
        <w:t>Niculești</w:t>
      </w:r>
      <w:proofErr w:type="spellEnd"/>
      <w:r w:rsidRPr="0031447C">
        <w:rPr>
          <w:rFonts w:ascii="Trebuchet MS" w:eastAsia="Calibri" w:hAnsi="Trebuchet MS" w:cs="Times New Roman"/>
          <w:lang w:val="en-US"/>
          <w14:ligatures w14:val="none"/>
        </w:rPr>
        <w:t xml:space="preserve"> 4;</w:t>
      </w:r>
    </w:p>
    <w:p w:rsidR="00372A3A" w:rsidRPr="0031447C" w:rsidRDefault="00372A3A" w:rsidP="00372A3A">
      <w:pPr>
        <w:spacing w:after="0" w:line="240" w:lineRule="auto"/>
        <w:ind w:left="1800"/>
        <w:contextualSpacing/>
        <w:jc w:val="both"/>
        <w:rPr>
          <w:rFonts w:ascii="Trebuchet MS" w:eastAsia="Calibri" w:hAnsi="Trebuchet MS" w:cs="Times New Roman"/>
          <w:lang w:val="en-US"/>
          <w14:ligatures w14:val="none"/>
        </w:rPr>
      </w:pPr>
      <w:r w:rsidRPr="0031447C">
        <w:rPr>
          <w:rFonts w:ascii="Trebuchet MS" w:eastAsia="Calibri" w:hAnsi="Trebuchet MS" w:cs="Times New Roman"/>
          <w:lang w:val="en-US"/>
          <w14:ligatures w14:val="none"/>
        </w:rPr>
        <w:t>-</w:t>
      </w:r>
      <w:proofErr w:type="spellStart"/>
      <w:r w:rsidRPr="0031447C">
        <w:rPr>
          <w:rFonts w:ascii="Trebuchet MS" w:eastAsia="Calibri" w:hAnsi="Trebuchet MS" w:cs="Times New Roman"/>
          <w:lang w:val="en-US"/>
          <w14:ligatures w14:val="none"/>
        </w:rPr>
        <w:t>Construire</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parc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fotovoltaic</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și</w:t>
      </w:r>
      <w:proofErr w:type="spellEnd"/>
      <w:r w:rsidRPr="0031447C">
        <w:rPr>
          <w:rFonts w:ascii="Trebuchet MS" w:eastAsia="Calibri" w:hAnsi="Trebuchet MS" w:cs="Times New Roman"/>
          <w:lang w:val="en-US"/>
          <w14:ligatures w14:val="none"/>
        </w:rPr>
        <w:t xml:space="preserve"> </w:t>
      </w:r>
      <w:proofErr w:type="spellStart"/>
      <w:r w:rsidRPr="0031447C">
        <w:rPr>
          <w:rFonts w:ascii="Trebuchet MS" w:eastAsia="Calibri" w:hAnsi="Trebuchet MS" w:cs="Times New Roman"/>
          <w:lang w:val="en-US"/>
          <w14:ligatures w14:val="none"/>
        </w:rPr>
        <w:t>traseu</w:t>
      </w:r>
      <w:proofErr w:type="spellEnd"/>
      <w:r w:rsidRPr="0031447C">
        <w:rPr>
          <w:rFonts w:ascii="Trebuchet MS" w:eastAsia="Calibri" w:hAnsi="Trebuchet MS" w:cs="Times New Roman"/>
          <w:lang w:val="en-US"/>
          <w14:ligatures w14:val="none"/>
        </w:rPr>
        <w:t xml:space="preserve"> Les 33 KV Eco Sun </w:t>
      </w:r>
      <w:proofErr w:type="spellStart"/>
      <w:r w:rsidRPr="0031447C">
        <w:rPr>
          <w:rFonts w:ascii="Trebuchet MS" w:eastAsia="Calibri" w:hAnsi="Trebuchet MS" w:cs="Times New Roman"/>
          <w:lang w:val="en-US"/>
          <w14:ligatures w14:val="none"/>
        </w:rPr>
        <w:t>Niculești</w:t>
      </w:r>
      <w:proofErr w:type="spellEnd"/>
      <w:r w:rsidRPr="0031447C">
        <w:rPr>
          <w:rFonts w:ascii="Trebuchet MS" w:eastAsia="Calibri" w:hAnsi="Trebuchet MS" w:cs="Times New Roman"/>
          <w:lang w:val="en-US"/>
          <w14:ligatures w14:val="none"/>
        </w:rPr>
        <w:t xml:space="preserve"> 5;</w:t>
      </w:r>
    </w:p>
    <w:p w:rsidR="00E41F73" w:rsidRPr="0031447C" w:rsidRDefault="00372A3A" w:rsidP="00372A3A">
      <w:pPr>
        <w:pStyle w:val="ListParagraph"/>
        <w:rPr>
          <w:rFonts w:ascii="Trebuchet MS" w:eastAsia="Calibri" w:hAnsi="Trebuchet MS" w:cs="Times New Roman"/>
        </w:rPr>
      </w:pPr>
      <w:r>
        <w:rPr>
          <w:rFonts w:ascii="Trebuchet MS" w:eastAsia="Calibri" w:hAnsi="Trebuchet MS" w:cs="Times New Roman"/>
          <w:lang w:val="en-US"/>
        </w:rPr>
        <w:t xml:space="preserve">                </w:t>
      </w:r>
      <w:r w:rsidRPr="0031447C">
        <w:rPr>
          <w:rFonts w:ascii="Trebuchet MS" w:eastAsia="Calibri" w:hAnsi="Trebuchet MS" w:cs="Times New Roman"/>
          <w:lang w:val="en-US"/>
        </w:rPr>
        <w:t>-</w:t>
      </w:r>
      <w:proofErr w:type="spellStart"/>
      <w:r w:rsidRPr="0031447C">
        <w:rPr>
          <w:rFonts w:ascii="Trebuchet MS" w:eastAsia="Calibri" w:hAnsi="Trebuchet MS" w:cs="Times New Roman"/>
          <w:lang w:val="en-US"/>
        </w:rPr>
        <w:t>Construire</w:t>
      </w:r>
      <w:proofErr w:type="spellEnd"/>
      <w:r w:rsidRPr="0031447C">
        <w:rPr>
          <w:rFonts w:ascii="Trebuchet MS" w:eastAsia="Calibri" w:hAnsi="Trebuchet MS" w:cs="Times New Roman"/>
          <w:lang w:val="en-US"/>
        </w:rPr>
        <w:t xml:space="preserve"> </w:t>
      </w:r>
      <w:proofErr w:type="spellStart"/>
      <w:r w:rsidRPr="0031447C">
        <w:rPr>
          <w:rFonts w:ascii="Trebuchet MS" w:eastAsia="Calibri" w:hAnsi="Trebuchet MS" w:cs="Times New Roman"/>
          <w:lang w:val="en-US"/>
        </w:rPr>
        <w:t>parc</w:t>
      </w:r>
      <w:proofErr w:type="spellEnd"/>
      <w:r>
        <w:rPr>
          <w:rFonts w:ascii="Trebuchet MS" w:eastAsia="Calibri" w:hAnsi="Trebuchet MS" w:cs="Times New Roman"/>
          <w:lang w:val="en-US"/>
        </w:rPr>
        <w:t xml:space="preserve"> </w:t>
      </w:r>
      <w:proofErr w:type="spellStart"/>
      <w:r w:rsidR="00E41F73" w:rsidRPr="0031447C">
        <w:rPr>
          <w:rFonts w:ascii="Trebuchet MS" w:eastAsia="Calibri" w:hAnsi="Trebuchet MS" w:cs="Times New Roman"/>
          <w:lang w:val="en-US"/>
        </w:rPr>
        <w:t>fotovoltaic</w:t>
      </w:r>
      <w:proofErr w:type="spellEnd"/>
      <w:r w:rsidR="00E41F73" w:rsidRPr="0031447C">
        <w:rPr>
          <w:rFonts w:ascii="Trebuchet MS" w:eastAsia="Calibri" w:hAnsi="Trebuchet MS" w:cs="Times New Roman"/>
          <w:lang w:val="en-US"/>
        </w:rPr>
        <w:t xml:space="preserve"> </w:t>
      </w:r>
      <w:proofErr w:type="spellStart"/>
      <w:r w:rsidR="00E41F73" w:rsidRPr="0031447C">
        <w:rPr>
          <w:rFonts w:ascii="Trebuchet MS" w:eastAsia="Calibri" w:hAnsi="Trebuchet MS" w:cs="Times New Roman"/>
          <w:lang w:val="en-US"/>
        </w:rPr>
        <w:t>și</w:t>
      </w:r>
      <w:proofErr w:type="spellEnd"/>
      <w:r w:rsidR="00E41F73" w:rsidRPr="0031447C">
        <w:rPr>
          <w:rFonts w:ascii="Trebuchet MS" w:eastAsia="Calibri" w:hAnsi="Trebuchet MS" w:cs="Times New Roman"/>
          <w:lang w:val="en-US"/>
        </w:rPr>
        <w:t xml:space="preserve"> </w:t>
      </w:r>
      <w:proofErr w:type="spellStart"/>
      <w:r w:rsidR="00E41F73" w:rsidRPr="0031447C">
        <w:rPr>
          <w:rFonts w:ascii="Trebuchet MS" w:eastAsia="Calibri" w:hAnsi="Trebuchet MS" w:cs="Times New Roman"/>
          <w:lang w:val="en-US"/>
        </w:rPr>
        <w:t>traseu</w:t>
      </w:r>
      <w:proofErr w:type="spellEnd"/>
      <w:r w:rsidR="00E41F73" w:rsidRPr="0031447C">
        <w:rPr>
          <w:rFonts w:ascii="Trebuchet MS" w:eastAsia="Calibri" w:hAnsi="Trebuchet MS" w:cs="Times New Roman"/>
          <w:lang w:val="en-US"/>
        </w:rPr>
        <w:t xml:space="preserve"> Les 33 KV Eco Sun </w:t>
      </w:r>
      <w:proofErr w:type="spellStart"/>
      <w:r w:rsidR="00E41F73" w:rsidRPr="0031447C">
        <w:rPr>
          <w:rFonts w:ascii="Trebuchet MS" w:eastAsia="Calibri" w:hAnsi="Trebuchet MS" w:cs="Times New Roman"/>
          <w:lang w:val="en-US"/>
        </w:rPr>
        <w:t>Niculești</w:t>
      </w:r>
      <w:proofErr w:type="spellEnd"/>
      <w:r w:rsidR="00E41F73" w:rsidRPr="0031447C">
        <w:rPr>
          <w:rFonts w:ascii="Trebuchet MS" w:eastAsia="Calibri" w:hAnsi="Trebuchet MS" w:cs="Times New Roman"/>
          <w:lang w:val="en-US"/>
        </w:rPr>
        <w:t xml:space="preserve"> </w:t>
      </w:r>
      <w:r w:rsidR="0031447C" w:rsidRPr="0031447C">
        <w:rPr>
          <w:rFonts w:ascii="Trebuchet MS" w:eastAsia="Calibri" w:hAnsi="Trebuchet MS" w:cs="Times New Roman"/>
          <w:lang w:val="en-US"/>
        </w:rPr>
        <w:t>6</w:t>
      </w:r>
      <w:r w:rsidR="00E41F73" w:rsidRPr="0031447C">
        <w:rPr>
          <w:rFonts w:ascii="Trebuchet MS" w:eastAsia="Calibri" w:hAnsi="Trebuchet MS" w:cs="Times New Roman"/>
          <w:lang w:val="en-US"/>
        </w:rPr>
        <w:t>;</w:t>
      </w:r>
    </w:p>
    <w:p w:rsidR="00372A3A" w:rsidRPr="00372A3A" w:rsidRDefault="00372A3A" w:rsidP="00372A3A">
      <w:pPr>
        <w:numPr>
          <w:ilvl w:val="0"/>
          <w:numId w:val="2"/>
        </w:numPr>
        <w:tabs>
          <w:tab w:val="left" w:pos="284"/>
        </w:tabs>
        <w:spacing w:after="0" w:line="240" w:lineRule="auto"/>
        <w:ind w:left="0" w:firstLine="0"/>
        <w:contextualSpacing/>
        <w:jc w:val="both"/>
        <w:rPr>
          <w:rFonts w:ascii="Trebuchet MS" w:hAnsi="Trebuchet MS" w:cs="Times New Roman"/>
        </w:rPr>
      </w:pPr>
      <w:r w:rsidRPr="00372A3A">
        <w:rPr>
          <w:rFonts w:ascii="Trebuchet MS" w:hAnsi="Trebuchet MS" w:cs="Times New Roman"/>
        </w:rPr>
        <w:t>In urma studierii memoriului de prezentare si a documentelor solicitate in completarea acestuia  Agentia Nationala pentru Arii Naturale Protejate - Serviciul Teritorial Dambovita a emis punct de vedere nr. 161/S.T./DB/21.05.2024 – in urma analizarii memoriului de prezentare pentru proiectul mai sus mentionat, propus a se realiza in vecinatatea siturilor Natura 2000 ROSCI0224 Scrovistea (ROSAC0224 Scrovistea) si ROSPA0140 Scrovistea, Agentia Nationala pentru Arii Naturale Protejate prin Serviciul Teritorial Dambovita considera ca proiectul este susceptibil a avea un impact negativ semnificativ asupra speciilor si habitatelor pentru care au fost desemnate ariile natrale protejate de interes comunitar ROSCI0224 Scrovistea (ROSAC0224 Scrovistea) si ROSPA0140 Scrovistea.</w:t>
      </w:r>
    </w:p>
    <w:p w:rsidR="00E41F73" w:rsidRPr="00372A3A" w:rsidRDefault="00E41F73" w:rsidP="00E41F73">
      <w:pPr>
        <w:tabs>
          <w:tab w:val="left" w:pos="284"/>
        </w:tabs>
        <w:spacing w:after="0" w:line="240" w:lineRule="auto"/>
        <w:contextualSpacing/>
        <w:jc w:val="both"/>
        <w:rPr>
          <w:rFonts w:ascii="Trebuchet MS" w:hAnsi="Trebuchet MS" w:cs="Times New Roman"/>
        </w:rPr>
      </w:pPr>
    </w:p>
    <w:p w:rsidR="00E41F73" w:rsidRPr="00372A3A" w:rsidRDefault="00E41F73" w:rsidP="00E41F73">
      <w:pPr>
        <w:spacing w:after="0" w:line="240" w:lineRule="auto"/>
        <w:jc w:val="both"/>
        <w:rPr>
          <w:rFonts w:ascii="Trebuchet MS" w:hAnsi="Trebuchet MS" w:cs="Times New Roman"/>
        </w:rPr>
      </w:pPr>
    </w:p>
    <w:p w:rsidR="00E41F73" w:rsidRPr="00372A3A" w:rsidRDefault="00E41F73" w:rsidP="00E41F73">
      <w:pPr>
        <w:spacing w:after="0" w:line="240" w:lineRule="auto"/>
        <w:jc w:val="both"/>
        <w:rPr>
          <w:rFonts w:ascii="Trebuchet MS" w:hAnsi="Trebuchet MS" w:cs="Times New Roman"/>
        </w:rPr>
      </w:pPr>
      <w:r w:rsidRPr="00372A3A">
        <w:rPr>
          <w:rFonts w:ascii="Trebuchet MS" w:hAnsi="Trebuchet MS" w:cs="Times New Roman"/>
          <w:b/>
        </w:rPr>
        <w:t xml:space="preserve">III. </w:t>
      </w:r>
      <w:r w:rsidRPr="00372A3A">
        <w:rPr>
          <w:rFonts w:ascii="Trebuchet MS" w:hAnsi="Trebuchet MS" w:cs="Times New Roman"/>
        </w:rPr>
        <w:t>Motivele pe baza cărora</w:t>
      </w:r>
      <w:r w:rsidRPr="00372A3A">
        <w:rPr>
          <w:rFonts w:ascii="Trebuchet MS" w:eastAsia="Times New Roman" w:hAnsi="Trebuchet MS" w:cs="Times New Roman"/>
          <w:lang w:eastAsia="ro-RO"/>
        </w:rPr>
        <w:t xml:space="preserve"> s-a stabilit ca</w:t>
      </w:r>
      <w:r w:rsidRPr="00372A3A">
        <w:rPr>
          <w:rFonts w:ascii="Trebuchet MS" w:hAnsi="Trebuchet MS" w:cs="Times New Roman"/>
          <w:b/>
        </w:rPr>
        <w:t xml:space="preserve"> </w:t>
      </w:r>
      <w:r w:rsidRPr="00372A3A">
        <w:rPr>
          <w:rFonts w:ascii="Trebuchet MS" w:hAnsi="Trebuchet MS" w:cs="Times New Roman"/>
        </w:rPr>
        <w:t xml:space="preserve">pentru proiectul propus </w:t>
      </w:r>
      <w:r w:rsidRPr="00372A3A">
        <w:rPr>
          <w:rFonts w:ascii="Trebuchet MS" w:hAnsi="Trebuchet MS" w:cs="Times New Roman"/>
          <w:b/>
        </w:rPr>
        <w:t>nu este necesara elaborarea SEICA</w:t>
      </w:r>
      <w:r w:rsidRPr="00372A3A">
        <w:rPr>
          <w:rFonts w:ascii="Trebuchet MS" w:hAnsi="Trebuchet MS" w:cs="Times New Roman"/>
        </w:rPr>
        <w:t>, sunt următoarele:</w:t>
      </w:r>
    </w:p>
    <w:p w:rsidR="00E41F73" w:rsidRPr="00372A3A" w:rsidRDefault="00E41F73" w:rsidP="00E41F73">
      <w:pPr>
        <w:pStyle w:val="ListParagraph"/>
        <w:numPr>
          <w:ilvl w:val="0"/>
          <w:numId w:val="3"/>
        </w:numPr>
        <w:tabs>
          <w:tab w:val="left" w:pos="284"/>
        </w:tabs>
        <w:suppressAutoHyphens/>
        <w:spacing w:after="0" w:line="240" w:lineRule="auto"/>
        <w:ind w:left="0" w:firstLine="0"/>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Conform adresei nr. 1</w:t>
      </w:r>
      <w:r w:rsidR="00372A3A" w:rsidRPr="00372A3A">
        <w:rPr>
          <w:rFonts w:ascii="Trebuchet MS" w:eastAsia="Times New Roman" w:hAnsi="Trebuchet MS" w:cs="Times New Roman"/>
          <w:lang w:eastAsia="ro-RO"/>
        </w:rPr>
        <w:t>929</w:t>
      </w:r>
      <w:r w:rsidRPr="00372A3A">
        <w:rPr>
          <w:rFonts w:ascii="Trebuchet MS" w:eastAsia="Times New Roman" w:hAnsi="Trebuchet MS" w:cs="Times New Roman"/>
          <w:lang w:eastAsia="ro-RO"/>
        </w:rPr>
        <w:t>/</w:t>
      </w:r>
      <w:r w:rsidR="00372A3A" w:rsidRPr="00372A3A">
        <w:rPr>
          <w:rFonts w:ascii="Trebuchet MS" w:eastAsia="Times New Roman" w:hAnsi="Trebuchet MS" w:cs="Times New Roman"/>
          <w:lang w:eastAsia="ro-RO"/>
        </w:rPr>
        <w:t>MS/08</w:t>
      </w:r>
      <w:r w:rsidRPr="00372A3A">
        <w:rPr>
          <w:rFonts w:ascii="Trebuchet MS" w:eastAsia="Times New Roman" w:hAnsi="Trebuchet MS" w:cs="Times New Roman"/>
          <w:lang w:eastAsia="ro-RO"/>
        </w:rPr>
        <w:t>.0</w:t>
      </w:r>
      <w:r w:rsidR="00372A3A" w:rsidRPr="00372A3A">
        <w:rPr>
          <w:rFonts w:ascii="Trebuchet MS" w:eastAsia="Times New Roman" w:hAnsi="Trebuchet MS" w:cs="Times New Roman"/>
          <w:lang w:eastAsia="ro-RO"/>
        </w:rPr>
        <w:t>5</w:t>
      </w:r>
      <w:r w:rsidRPr="00372A3A">
        <w:rPr>
          <w:rFonts w:ascii="Trebuchet MS" w:eastAsia="Times New Roman" w:hAnsi="Trebuchet MS" w:cs="Times New Roman"/>
          <w:lang w:eastAsia="ro-RO"/>
        </w:rPr>
        <w:t>.2024 emisa de către Sistemul de Gospodărire a Apelor Dâmbovița, realizarea proiectului nu conduce la deteriorări ale stării corpurilor de apa.</w:t>
      </w:r>
      <w:r w:rsidR="00372A3A" w:rsidRPr="00372A3A">
        <w:rPr>
          <w:rFonts w:ascii="Trebuchet MS" w:eastAsia="Times New Roman" w:hAnsi="Trebuchet MS" w:cs="Times New Roman"/>
          <w:lang w:eastAsia="ro-RO"/>
        </w:rPr>
        <w:t xml:space="preserve"> Pentru proiectul propus NU ESTE necesara elaborarea SEICA.</w:t>
      </w:r>
    </w:p>
    <w:p w:rsidR="00E41F73" w:rsidRPr="0031447C" w:rsidRDefault="00E41F73" w:rsidP="00E41F73">
      <w:pPr>
        <w:suppressAutoHyphens/>
        <w:spacing w:after="0" w:line="240" w:lineRule="auto"/>
        <w:jc w:val="both"/>
        <w:rPr>
          <w:rFonts w:ascii="Trebuchet MS" w:eastAsia="Times New Roman" w:hAnsi="Trebuchet MS" w:cs="Times New Roman"/>
          <w:lang w:eastAsia="ro-RO"/>
        </w:rPr>
      </w:pPr>
    </w:p>
    <w:p w:rsidR="00E41F73" w:rsidRPr="0031447C" w:rsidRDefault="00E41F73" w:rsidP="00E41F73">
      <w:pPr>
        <w:suppressAutoHyphens/>
        <w:spacing w:after="0" w:line="240" w:lineRule="auto"/>
        <w:jc w:val="both"/>
        <w:rPr>
          <w:rFonts w:ascii="Trebuchet MS" w:eastAsia="Times New Roman" w:hAnsi="Trebuchet MS" w:cs="Times New Roman"/>
          <w:b/>
          <w:u w:val="single"/>
          <w:lang w:eastAsia="ro-RO"/>
        </w:rPr>
      </w:pPr>
      <w:r w:rsidRPr="0031447C">
        <w:rPr>
          <w:rFonts w:ascii="Trebuchet MS" w:eastAsia="Times New Roman" w:hAnsi="Trebuchet MS" w:cs="Times New Roman"/>
          <w:b/>
          <w:u w:val="single"/>
          <w:lang w:eastAsia="ro-RO"/>
        </w:rPr>
        <w:t xml:space="preserve">1. </w:t>
      </w:r>
      <w:r w:rsidR="00AB599B">
        <w:fldChar w:fldCharType="begin"/>
      </w:r>
      <w:r w:rsidR="00AB599B">
        <w:instrText xml:space="preserve"> HYPERLINK "file:///C:\\Documents%20and%20Settings\\Administrator\\Sintact%202.0\\cache\\Legislatie\\temp\\00131181.HTM" \l "#" </w:instrText>
      </w:r>
      <w:r w:rsidR="00AB599B">
        <w:fldChar w:fldCharType="separate"/>
      </w:r>
      <w:r w:rsidR="00AB599B">
        <w:fldChar w:fldCharType="end"/>
      </w:r>
      <w:r w:rsidRPr="0031447C">
        <w:rPr>
          <w:rFonts w:ascii="Trebuchet MS" w:eastAsia="Times New Roman" w:hAnsi="Trebuchet MS" w:cs="Times New Roman"/>
          <w:b/>
          <w:u w:val="single"/>
          <w:lang w:eastAsia="ro-RO"/>
        </w:rPr>
        <w:t>Caracteristicile proiectului</w:t>
      </w:r>
    </w:p>
    <w:p w:rsidR="00E41F73" w:rsidRPr="0031447C" w:rsidRDefault="00E41F73" w:rsidP="00E41F73">
      <w:pPr>
        <w:suppressAutoHyphens/>
        <w:spacing w:after="0" w:line="240" w:lineRule="auto"/>
        <w:jc w:val="both"/>
        <w:rPr>
          <w:rStyle w:val="tpa1"/>
          <w:rFonts w:ascii="Trebuchet MS" w:eastAsia="Times New Roman" w:hAnsi="Trebuchet MS" w:cs="Times New Roman"/>
          <w:b/>
          <w:lang w:eastAsia="ro-RO"/>
        </w:rPr>
      </w:pPr>
      <w:r w:rsidRPr="0031447C">
        <w:rPr>
          <w:rFonts w:ascii="Trebuchet MS" w:eastAsia="Times New Roman" w:hAnsi="Trebuchet MS" w:cs="Times New Roman"/>
          <w:b/>
          <w:lang w:eastAsia="ro-RO"/>
        </w:rPr>
        <w:t xml:space="preserve">a) Mărimea proiectului </w:t>
      </w:r>
    </w:p>
    <w:p w:rsidR="0031447C" w:rsidRPr="00012CE8" w:rsidRDefault="0031447C" w:rsidP="0031447C">
      <w:pPr>
        <w:shd w:val="clear" w:color="auto" w:fill="FFFFFF"/>
        <w:spacing w:after="0" w:line="276" w:lineRule="auto"/>
        <w:ind w:firstLine="708"/>
        <w:jc w:val="both"/>
        <w:rPr>
          <w:rFonts w:ascii="Trebuchet MS" w:hAnsi="Trebuchet MS" w:cs="Arial"/>
        </w:rPr>
      </w:pPr>
      <w:r w:rsidRPr="00012CE8">
        <w:rPr>
          <w:rFonts w:ascii="Trebuchet MS" w:hAnsi="Trebuchet MS" w:cs="Arial"/>
        </w:rPr>
        <w:t>Proiectul constă în construirea unei centrale fotovoltaice și un traseu L.E.S. 33 kV până la viitoarea statie de transformare 220/33 kV, pentru asigurarea conectării la SEN.</w:t>
      </w:r>
    </w:p>
    <w:p w:rsidR="0031447C" w:rsidRPr="009F41A4" w:rsidRDefault="0031447C" w:rsidP="0031447C">
      <w:pPr>
        <w:shd w:val="clear" w:color="auto" w:fill="FFFFFF"/>
        <w:spacing w:after="0" w:line="276" w:lineRule="auto"/>
        <w:ind w:firstLine="708"/>
        <w:jc w:val="both"/>
        <w:rPr>
          <w:rFonts w:ascii="Trebuchet MS" w:hAnsi="Trebuchet MS" w:cs="Arial"/>
        </w:rPr>
      </w:pPr>
      <w:bookmarkStart w:id="1" w:name="_Hlk127449214"/>
      <w:r w:rsidRPr="009F41A4">
        <w:rPr>
          <w:rFonts w:ascii="Trebuchet MS" w:hAnsi="Trebuchet MS" w:cs="Arial"/>
        </w:rPr>
        <w:t xml:space="preserve">Terenul pe care urmează a fi realizat parcul fotovoltaic se află în extravilanul comunei Niculești si este format din imobilele identificate prin CF 75419 </w:t>
      </w:r>
      <w:proofErr w:type="spellStart"/>
      <w:r w:rsidRPr="009F41A4">
        <w:rPr>
          <w:rFonts w:ascii="Trebuchet MS" w:hAnsi="Trebuchet MS" w:cs="Arial"/>
          <w:lang w:val="en-US"/>
        </w:rPr>
        <w:t>și</w:t>
      </w:r>
      <w:proofErr w:type="spellEnd"/>
      <w:r w:rsidRPr="009F41A4">
        <w:rPr>
          <w:rFonts w:ascii="Trebuchet MS" w:hAnsi="Trebuchet MS" w:cs="Arial"/>
        </w:rPr>
        <w:t xml:space="preserve"> CF 76301. Imobilele sunt </w:t>
      </w:r>
      <w:r w:rsidRPr="009F41A4">
        <w:rPr>
          <w:rFonts w:ascii="Trebuchet MS" w:hAnsi="Trebuchet MS" w:cs="Arial"/>
        </w:rPr>
        <w:lastRenderedPageBreak/>
        <w:t>intabulate cu drept de superfice pentru ECO SUN NICULEȘTI S.R.L, obtinut prin actul notarial nr. 1747, din data de 20.12.2021, pe toată durata existentei parcului fotovoltaic, pe o durata de maxim 99 de ani, incepand cu data de 20.12.2021.</w:t>
      </w:r>
    </w:p>
    <w:p w:rsidR="0031447C" w:rsidRPr="009F41A4" w:rsidRDefault="0031447C" w:rsidP="0031447C">
      <w:pPr>
        <w:shd w:val="clear" w:color="auto" w:fill="FFFFFF"/>
        <w:spacing w:after="0" w:line="276" w:lineRule="auto"/>
        <w:ind w:firstLine="708"/>
        <w:jc w:val="both"/>
        <w:rPr>
          <w:rFonts w:ascii="Trebuchet MS" w:hAnsi="Trebuchet MS" w:cs="Arial"/>
        </w:rPr>
      </w:pPr>
      <w:r w:rsidRPr="009F41A4">
        <w:rPr>
          <w:rFonts w:ascii="Trebuchet MS" w:hAnsi="Trebuchet MS" w:cs="Arial"/>
        </w:rPr>
        <w:t xml:space="preserve">Pentru interconectarea celor 2 zone, respectiv pentru asigurarea racordarii la SEN se propun a se executa lucrari de pozare a unei retele electrice LES 33 kV si in afara amplasamentelor studiate, mai exact in zona drumului de județean DJ 101A (CF 73759), respectiv realizarea unei subtraversari a Văii Sticlăriei (CF 76319) pentru pozare LES 33 kV. Continuarea traseului LES 33 kV se propune a se realiza pe terenul identificat prin CF 76262 (teren intabulat cu drept de superficie pentru ECO SUN NICULEȘTI S.R.L), iar de la limita acestuia traseul </w:t>
      </w:r>
      <w:bookmarkStart w:id="2" w:name="_Hlk139641751"/>
      <w:r w:rsidRPr="009F41A4">
        <w:rPr>
          <w:rFonts w:ascii="Trebuchet MS" w:hAnsi="Trebuchet MS" w:cs="Arial"/>
        </w:rPr>
        <w:t xml:space="preserve">LES 33 kV </w:t>
      </w:r>
      <w:bookmarkEnd w:id="2"/>
      <w:r w:rsidRPr="009F41A4">
        <w:rPr>
          <w:rFonts w:ascii="Trebuchet MS" w:hAnsi="Trebuchet MS" w:cs="Arial"/>
        </w:rPr>
        <w:t>va continua pe terenul identificat prin CF 75644, până la viitoarea statie de transformare 220/33 kV</w:t>
      </w:r>
      <w:r>
        <w:rPr>
          <w:rFonts w:ascii="Trebuchet MS" w:hAnsi="Trebuchet MS" w:cs="Arial"/>
        </w:rPr>
        <w:t xml:space="preserve"> </w:t>
      </w:r>
      <w:r w:rsidRPr="009F41A4">
        <w:rPr>
          <w:rFonts w:ascii="Trebuchet MS" w:hAnsi="Trebuchet MS" w:cs="Arial"/>
        </w:rPr>
        <w:t>(teren pe care se propune realizarea proiectului ”CONSTRUIRE PARC FOTOVOLTAIC ȘI STAȚIE DE TRANSFORMARE ECO SUN NICULEȘTI”, al cărui beneficiar este tot ECO SUN NICULEȘTI SRL, proiect ce se află în curs de autorizare.</w:t>
      </w:r>
    </w:p>
    <w:p w:rsidR="0031447C" w:rsidRPr="009F41A4" w:rsidRDefault="0031447C" w:rsidP="0031447C">
      <w:pPr>
        <w:shd w:val="clear" w:color="auto" w:fill="FFFFFF"/>
        <w:spacing w:after="0" w:line="276" w:lineRule="auto"/>
        <w:ind w:firstLine="708"/>
        <w:jc w:val="both"/>
        <w:rPr>
          <w:rFonts w:ascii="Trebuchet MS" w:hAnsi="Trebuchet MS" w:cs="Arial"/>
        </w:rPr>
      </w:pPr>
      <w:r w:rsidRPr="009F41A4">
        <w:rPr>
          <w:rFonts w:ascii="Trebuchet MS" w:hAnsi="Trebuchet MS" w:cs="Arial"/>
        </w:rPr>
        <w:t>Terenurile studiate in vederea realizarii parcului fotovoltaic sunt formate din imobilele:</w:t>
      </w:r>
    </w:p>
    <w:tbl>
      <w:tblPr>
        <w:tblW w:w="9170" w:type="dxa"/>
        <w:jc w:val="center"/>
        <w:tblLook w:val="04A0" w:firstRow="1" w:lastRow="0" w:firstColumn="1" w:lastColumn="0" w:noHBand="0" w:noVBand="1"/>
      </w:tblPr>
      <w:tblGrid>
        <w:gridCol w:w="890"/>
        <w:gridCol w:w="1620"/>
        <w:gridCol w:w="1013"/>
        <w:gridCol w:w="5647"/>
      </w:tblGrid>
      <w:tr w:rsidR="0031447C" w:rsidRPr="00372A3A" w:rsidTr="00176FDC">
        <w:trPr>
          <w:trHeight w:val="541"/>
          <w:jc w:val="center"/>
        </w:trPr>
        <w:tc>
          <w:tcPr>
            <w:tcW w:w="89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Nr. CF</w:t>
            </w:r>
          </w:p>
        </w:tc>
        <w:tc>
          <w:tcPr>
            <w:tcW w:w="1620"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Suprafata [mp]</w:t>
            </w:r>
          </w:p>
        </w:tc>
        <w:tc>
          <w:tcPr>
            <w:tcW w:w="1013"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UAT</w:t>
            </w:r>
          </w:p>
        </w:tc>
        <w:tc>
          <w:tcPr>
            <w:tcW w:w="5647"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Adresa</w:t>
            </w:r>
          </w:p>
        </w:tc>
      </w:tr>
      <w:tr w:rsidR="0031447C" w:rsidRPr="00372A3A" w:rsidTr="00176FDC">
        <w:trPr>
          <w:trHeight w:val="541"/>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eastAsia="Times New Roman" w:hAnsi="Trebuchet MS" w:cs="Calibri"/>
                <w:color w:val="000000"/>
                <w:sz w:val="20"/>
                <w:szCs w:val="20"/>
                <w:lang w:eastAsia="ro-RO"/>
              </w:rPr>
              <w:t>75419</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hAnsi="Trebuchet MS" w:cs="Calibri"/>
                <w:color w:val="000000"/>
                <w:sz w:val="20"/>
                <w:szCs w:val="20"/>
              </w:rPr>
              <w:t>232,347.00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31447C" w:rsidRPr="00372A3A" w:rsidRDefault="0031447C" w:rsidP="00176FDC">
            <w:pPr>
              <w:spacing w:after="0" w:line="276" w:lineRule="auto"/>
              <w:jc w:val="center"/>
              <w:rPr>
                <w:rFonts w:ascii="Trebuchet MS" w:eastAsia="Times New Roman" w:hAnsi="Trebuchet MS" w:cstheme="minorHAnsi"/>
                <w:color w:val="000000"/>
                <w:sz w:val="20"/>
                <w:szCs w:val="20"/>
                <w:lang w:eastAsia="ro-RO"/>
              </w:rPr>
            </w:pPr>
            <w:r w:rsidRPr="00372A3A">
              <w:rPr>
                <w:rFonts w:ascii="Trebuchet MS" w:hAnsi="Trebuchet MS" w:cstheme="minorHAnsi"/>
                <w:bCs/>
                <w:sz w:val="20"/>
                <w:szCs w:val="20"/>
              </w:rPr>
              <w:t>Niculești</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eastAsia="Times New Roman" w:hAnsi="Trebuchet MS" w:cs="Calibri"/>
                <w:color w:val="000000"/>
                <w:sz w:val="20"/>
                <w:szCs w:val="20"/>
                <w:lang w:eastAsia="ro-RO"/>
              </w:rPr>
              <w:t>Jud. Dâmbovița, TARLAUA 2, Parcela 8/3</w:t>
            </w:r>
          </w:p>
        </w:tc>
      </w:tr>
      <w:tr w:rsidR="0031447C" w:rsidRPr="00372A3A" w:rsidTr="00176FDC">
        <w:trPr>
          <w:trHeight w:val="541"/>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hAnsi="Trebuchet MS" w:cs="Calibri"/>
                <w:color w:val="000000"/>
                <w:sz w:val="20"/>
                <w:szCs w:val="20"/>
              </w:rPr>
              <w:t>76301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hAnsi="Trebuchet MS" w:cs="Calibri"/>
                <w:color w:val="000000"/>
                <w:sz w:val="20"/>
                <w:szCs w:val="20"/>
              </w:rPr>
              <w:t>36,851.00</w:t>
            </w:r>
          </w:p>
        </w:tc>
        <w:tc>
          <w:tcPr>
            <w:tcW w:w="1013" w:type="dxa"/>
            <w:tcBorders>
              <w:top w:val="single" w:sz="4" w:space="0" w:color="auto"/>
              <w:left w:val="single" w:sz="4" w:space="0" w:color="auto"/>
              <w:bottom w:val="single" w:sz="4" w:space="0" w:color="auto"/>
              <w:right w:val="single" w:sz="4" w:space="0" w:color="auto"/>
            </w:tcBorders>
          </w:tcPr>
          <w:p w:rsidR="0031447C" w:rsidRPr="00372A3A" w:rsidRDefault="0031447C" w:rsidP="00176FDC">
            <w:pPr>
              <w:spacing w:after="0" w:line="276" w:lineRule="auto"/>
              <w:jc w:val="center"/>
              <w:rPr>
                <w:rFonts w:ascii="Trebuchet MS" w:hAnsi="Trebuchet MS" w:cstheme="minorHAnsi"/>
                <w:bCs/>
                <w:sz w:val="20"/>
                <w:szCs w:val="20"/>
              </w:rPr>
            </w:pPr>
            <w:r w:rsidRPr="00372A3A">
              <w:rPr>
                <w:rFonts w:ascii="Trebuchet MS" w:hAnsi="Trebuchet MS" w:cstheme="minorHAnsi"/>
                <w:bCs/>
                <w:sz w:val="20"/>
                <w:szCs w:val="20"/>
              </w:rPr>
              <w:t>Niculești</w:t>
            </w:r>
          </w:p>
        </w:tc>
        <w:tc>
          <w:tcPr>
            <w:tcW w:w="5647" w:type="dxa"/>
            <w:tcBorders>
              <w:top w:val="single" w:sz="4" w:space="0" w:color="auto"/>
              <w:left w:val="nil"/>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eastAsia="Times New Roman" w:hAnsi="Trebuchet MS" w:cs="Calibri"/>
                <w:color w:val="000000"/>
                <w:sz w:val="20"/>
                <w:szCs w:val="20"/>
                <w:lang w:eastAsia="ro-RO"/>
              </w:rPr>
              <w:t>Jud. Dâmbovița, TARLAUA 2, Parcela 8/3</w:t>
            </w:r>
          </w:p>
        </w:tc>
      </w:tr>
      <w:tr w:rsidR="0031447C" w:rsidRPr="00372A3A" w:rsidTr="00176FDC">
        <w:trPr>
          <w:trHeight w:val="541"/>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269,198.00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47C" w:rsidRPr="00372A3A" w:rsidRDefault="0031447C" w:rsidP="00176FDC">
            <w:pPr>
              <w:spacing w:after="0" w:line="276" w:lineRule="auto"/>
              <w:rPr>
                <w:rFonts w:ascii="Trebuchet MS" w:eastAsia="Times New Roman" w:hAnsi="Trebuchet MS" w:cs="Calibri"/>
                <w:color w:val="000000"/>
                <w:sz w:val="20"/>
                <w:szCs w:val="20"/>
                <w:lang w:eastAsia="ro-RO"/>
              </w:rPr>
            </w:pPr>
          </w:p>
        </w:tc>
      </w:tr>
      <w:bookmarkEnd w:id="1"/>
    </w:tbl>
    <w:p w:rsidR="0031447C" w:rsidRPr="00012CE8" w:rsidRDefault="0031447C" w:rsidP="0031447C">
      <w:pPr>
        <w:spacing w:after="0" w:line="276" w:lineRule="auto"/>
        <w:jc w:val="both"/>
        <w:rPr>
          <w:rFonts w:ascii="Trebuchet MS" w:eastAsia="Times New Roman" w:hAnsi="Trebuchet MS" w:cs="Arial"/>
          <w:lang w:eastAsia="ro-RO"/>
        </w:rPr>
      </w:pPr>
    </w:p>
    <w:p w:rsidR="0031447C" w:rsidRPr="00012CE8" w:rsidRDefault="0031447C" w:rsidP="0031447C">
      <w:pPr>
        <w:spacing w:after="0" w:line="276" w:lineRule="auto"/>
        <w:jc w:val="both"/>
        <w:rPr>
          <w:rFonts w:ascii="Trebuchet MS" w:eastAsia="Times New Roman" w:hAnsi="Trebuchet MS" w:cs="Arial"/>
          <w:lang w:eastAsia="ro-RO"/>
        </w:rPr>
      </w:pPr>
      <w:r w:rsidRPr="00012CE8">
        <w:rPr>
          <w:rFonts w:ascii="Trebuchet MS" w:eastAsia="Times New Roman" w:hAnsi="Trebuchet MS" w:cs="Arial"/>
          <w:lang w:eastAsia="ro-RO"/>
        </w:rPr>
        <w:tab/>
      </w:r>
      <w:bookmarkStart w:id="3" w:name="_Hlk139561427"/>
      <w:r w:rsidRPr="00012CE8">
        <w:rPr>
          <w:rFonts w:ascii="Trebuchet MS" w:eastAsia="Times New Roman" w:hAnsi="Trebuchet MS" w:cs="Arial"/>
          <w:lang w:eastAsia="ro-RO"/>
        </w:rPr>
        <w:t>Terenuri afectate de pozare rețea electrică LES 33 kV</w:t>
      </w:r>
      <w:bookmarkEnd w:id="3"/>
      <w:r w:rsidRPr="00012CE8">
        <w:rPr>
          <w:rFonts w:ascii="Trebuchet MS" w:eastAsia="Times New Roman" w:hAnsi="Trebuchet MS" w:cs="Arial"/>
          <w:lang w:eastAsia="ro-RO"/>
        </w:rPr>
        <w:t>:</w:t>
      </w:r>
    </w:p>
    <w:tbl>
      <w:tblPr>
        <w:tblpPr w:leftFromText="180" w:rightFromText="180" w:vertAnchor="text" w:tblpXSpec="center" w:tblpY="1"/>
        <w:tblOverlap w:val="never"/>
        <w:tblW w:w="9260" w:type="dxa"/>
        <w:tblLook w:val="04A0" w:firstRow="1" w:lastRow="0" w:firstColumn="1" w:lastColumn="0" w:noHBand="0" w:noVBand="1"/>
      </w:tblPr>
      <w:tblGrid>
        <w:gridCol w:w="1074"/>
        <w:gridCol w:w="1436"/>
        <w:gridCol w:w="3240"/>
        <w:gridCol w:w="1530"/>
        <w:gridCol w:w="1980"/>
      </w:tblGrid>
      <w:tr w:rsidR="0031447C" w:rsidRPr="00372A3A" w:rsidTr="00176FDC">
        <w:trPr>
          <w:trHeight w:val="443"/>
        </w:trPr>
        <w:tc>
          <w:tcPr>
            <w:tcW w:w="1074"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31447C" w:rsidRPr="00372A3A" w:rsidRDefault="0031447C" w:rsidP="00176FDC">
            <w:pPr>
              <w:spacing w:after="0" w:line="276" w:lineRule="auto"/>
              <w:jc w:val="center"/>
              <w:rPr>
                <w:rFonts w:ascii="Trebuchet MS" w:hAnsi="Trebuchet MS" w:cs="Calibri"/>
                <w:b/>
                <w:bCs/>
                <w:color w:val="000000"/>
                <w:sz w:val="20"/>
                <w:szCs w:val="20"/>
                <w:lang w:eastAsia="ro-RO"/>
              </w:rPr>
            </w:pPr>
            <w:r w:rsidRPr="00372A3A">
              <w:rPr>
                <w:rFonts w:ascii="Trebuchet MS" w:hAnsi="Trebuchet MS" w:cs="Calibri"/>
                <w:b/>
                <w:bCs/>
                <w:color w:val="000000"/>
                <w:sz w:val="20"/>
                <w:szCs w:val="20"/>
              </w:rPr>
              <w:t>Nr. CF</w:t>
            </w:r>
          </w:p>
        </w:tc>
        <w:tc>
          <w:tcPr>
            <w:tcW w:w="143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Nr. cadastral</w:t>
            </w:r>
          </w:p>
        </w:tc>
        <w:tc>
          <w:tcPr>
            <w:tcW w:w="324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Categorie de folosință teren</w:t>
            </w:r>
          </w:p>
        </w:tc>
        <w:tc>
          <w:tcPr>
            <w:tcW w:w="15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Lungime traseu LES [m]</w:t>
            </w:r>
          </w:p>
        </w:tc>
        <w:tc>
          <w:tcPr>
            <w:tcW w:w="19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Suprafață de teren afectată [mp]</w:t>
            </w:r>
          </w:p>
        </w:tc>
      </w:tr>
      <w:tr w:rsidR="0031447C" w:rsidRPr="00372A3A" w:rsidTr="00176FDC">
        <w:trPr>
          <w:trHeight w:val="311"/>
        </w:trPr>
        <w:tc>
          <w:tcPr>
            <w:tcW w:w="1074" w:type="dxa"/>
            <w:tcBorders>
              <w:top w:val="single" w:sz="8"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76319</w:t>
            </w:r>
          </w:p>
        </w:tc>
        <w:tc>
          <w:tcPr>
            <w:tcW w:w="1436" w:type="dxa"/>
            <w:tcBorders>
              <w:top w:val="single" w:sz="8" w:space="0" w:color="auto"/>
              <w:left w:val="nil"/>
              <w:bottom w:val="single" w:sz="4" w:space="0" w:color="auto"/>
              <w:right w:val="single" w:sz="8" w:space="0" w:color="auto"/>
            </w:tcBorders>
            <w:shd w:val="clear" w:color="auto" w:fill="auto"/>
            <w:noWrap/>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76319</w:t>
            </w:r>
          </w:p>
        </w:tc>
        <w:tc>
          <w:tcPr>
            <w:tcW w:w="3240" w:type="dxa"/>
            <w:tcBorders>
              <w:top w:val="single" w:sz="8"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Valea Sticlăriei</w:t>
            </w:r>
          </w:p>
        </w:tc>
        <w:tc>
          <w:tcPr>
            <w:tcW w:w="1530" w:type="dxa"/>
            <w:tcBorders>
              <w:top w:val="single" w:sz="8"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30,00</w:t>
            </w:r>
          </w:p>
        </w:tc>
        <w:tc>
          <w:tcPr>
            <w:tcW w:w="1980" w:type="dxa"/>
            <w:tcBorders>
              <w:top w:val="single" w:sz="8"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w:t>
            </w:r>
          </w:p>
        </w:tc>
      </w:tr>
      <w:tr w:rsidR="0031447C" w:rsidRPr="00372A3A" w:rsidTr="00176FDC">
        <w:trPr>
          <w:trHeight w:val="311"/>
        </w:trPr>
        <w:tc>
          <w:tcPr>
            <w:tcW w:w="10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73759</w:t>
            </w:r>
          </w:p>
        </w:tc>
        <w:tc>
          <w:tcPr>
            <w:tcW w:w="1436" w:type="dxa"/>
            <w:tcBorders>
              <w:top w:val="single" w:sz="4" w:space="0" w:color="auto"/>
              <w:left w:val="nil"/>
              <w:bottom w:val="single" w:sz="4" w:space="0" w:color="auto"/>
              <w:right w:val="single" w:sz="8" w:space="0" w:color="auto"/>
            </w:tcBorders>
            <w:shd w:val="clear" w:color="auto" w:fill="auto"/>
            <w:noWrap/>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73759</w:t>
            </w:r>
          </w:p>
        </w:tc>
        <w:tc>
          <w:tcPr>
            <w:tcW w:w="3240" w:type="dxa"/>
            <w:tcBorders>
              <w:top w:val="single" w:sz="4"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Drum DJ 101A</w:t>
            </w:r>
          </w:p>
        </w:tc>
        <w:tc>
          <w:tcPr>
            <w:tcW w:w="1530" w:type="dxa"/>
            <w:tcBorders>
              <w:top w:val="single" w:sz="4"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315,00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189,00</w:t>
            </w:r>
          </w:p>
        </w:tc>
      </w:tr>
      <w:tr w:rsidR="0031447C" w:rsidRPr="00372A3A" w:rsidTr="00176FDC">
        <w:trPr>
          <w:trHeight w:val="311"/>
        </w:trPr>
        <w:tc>
          <w:tcPr>
            <w:tcW w:w="10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76262</w:t>
            </w:r>
          </w:p>
        </w:tc>
        <w:tc>
          <w:tcPr>
            <w:tcW w:w="1436" w:type="dxa"/>
            <w:tcBorders>
              <w:top w:val="single" w:sz="4" w:space="0" w:color="auto"/>
              <w:left w:val="nil"/>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76262</w:t>
            </w:r>
          </w:p>
        </w:tc>
        <w:tc>
          <w:tcPr>
            <w:tcW w:w="324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 xml:space="preserve">Teren </w:t>
            </w:r>
            <w:r w:rsidRPr="00372A3A">
              <w:rPr>
                <w:rFonts w:ascii="Trebuchet MS" w:hAnsi="Trebuchet MS"/>
                <w:sz w:val="20"/>
                <w:szCs w:val="20"/>
              </w:rPr>
              <w:t xml:space="preserve"> </w:t>
            </w:r>
            <w:r w:rsidRPr="00372A3A">
              <w:rPr>
                <w:rFonts w:ascii="Trebuchet MS" w:hAnsi="Trebuchet MS" w:cs="Calibri"/>
                <w:color w:val="000000"/>
                <w:sz w:val="20"/>
                <w:szCs w:val="20"/>
              </w:rPr>
              <w:t>pe care ECO SUN NICULEȘTI va autoriza construirea unui alt parc fotovoltaic</w:t>
            </w:r>
          </w:p>
        </w:tc>
        <w:tc>
          <w:tcPr>
            <w:tcW w:w="153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130,00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78,00</w:t>
            </w:r>
          </w:p>
        </w:tc>
      </w:tr>
      <w:tr w:rsidR="0031447C" w:rsidRPr="00372A3A" w:rsidTr="00176FDC">
        <w:trPr>
          <w:trHeight w:val="311"/>
        </w:trPr>
        <w:tc>
          <w:tcPr>
            <w:tcW w:w="10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75644</w:t>
            </w:r>
          </w:p>
        </w:tc>
        <w:tc>
          <w:tcPr>
            <w:tcW w:w="1436" w:type="dxa"/>
            <w:tcBorders>
              <w:top w:val="single" w:sz="4" w:space="0" w:color="auto"/>
              <w:left w:val="nil"/>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75644</w:t>
            </w:r>
          </w:p>
        </w:tc>
        <w:tc>
          <w:tcPr>
            <w:tcW w:w="324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Teren pe care se propune realizarea viitoarei statii de transformare 220/33 kV</w:t>
            </w:r>
          </w:p>
        </w:tc>
        <w:tc>
          <w:tcPr>
            <w:tcW w:w="153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665,00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399,00</w:t>
            </w:r>
          </w:p>
        </w:tc>
      </w:tr>
      <w:tr w:rsidR="0031447C" w:rsidRPr="00372A3A" w:rsidTr="00176FDC">
        <w:trPr>
          <w:trHeight w:val="311"/>
        </w:trPr>
        <w:tc>
          <w:tcPr>
            <w:tcW w:w="5750"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b/>
                <w:bCs/>
                <w:color w:val="000000"/>
                <w:sz w:val="20"/>
                <w:szCs w:val="20"/>
              </w:rPr>
              <w:t>TOTAL</w:t>
            </w:r>
          </w:p>
        </w:tc>
        <w:tc>
          <w:tcPr>
            <w:tcW w:w="153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b/>
                <w:bCs/>
                <w:color w:val="000000"/>
                <w:sz w:val="20"/>
                <w:szCs w:val="20"/>
              </w:rPr>
              <w:t>1140,00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b/>
                <w:bCs/>
                <w:color w:val="000000"/>
                <w:sz w:val="20"/>
                <w:szCs w:val="20"/>
              </w:rPr>
              <w:t>666,00</w:t>
            </w:r>
          </w:p>
        </w:tc>
      </w:tr>
    </w:tbl>
    <w:p w:rsidR="0031447C" w:rsidRPr="00012CE8" w:rsidRDefault="0031447C" w:rsidP="0031447C">
      <w:pPr>
        <w:autoSpaceDE w:val="0"/>
        <w:autoSpaceDN w:val="0"/>
        <w:adjustRightInd w:val="0"/>
        <w:spacing w:after="0" w:line="276" w:lineRule="auto"/>
        <w:ind w:firstLine="720"/>
        <w:jc w:val="both"/>
        <w:rPr>
          <w:rFonts w:ascii="Trebuchet MS" w:hAnsi="Trebuchet MS" w:cs="Arial"/>
        </w:rPr>
      </w:pPr>
    </w:p>
    <w:p w:rsidR="0031447C" w:rsidRPr="009F41A4" w:rsidRDefault="0031447C" w:rsidP="0031447C">
      <w:pPr>
        <w:shd w:val="clear" w:color="auto" w:fill="FFFFFF"/>
        <w:spacing w:after="0" w:line="276" w:lineRule="auto"/>
        <w:ind w:firstLine="708"/>
        <w:jc w:val="both"/>
        <w:rPr>
          <w:rFonts w:ascii="Trebuchet MS" w:hAnsi="Trebuchet MS" w:cs="Arial"/>
          <w:lang w:val="en-US"/>
        </w:rPr>
      </w:pPr>
      <w:bookmarkStart w:id="4" w:name="_Hlk135735338"/>
      <w:proofErr w:type="spellStart"/>
      <w:r w:rsidRPr="009F41A4">
        <w:rPr>
          <w:rFonts w:ascii="Trebuchet MS" w:hAnsi="Trebuchet MS" w:cs="Arial"/>
          <w:lang w:val="en-US"/>
        </w:rPr>
        <w:t>Imobilul</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identificat</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prin</w:t>
      </w:r>
      <w:proofErr w:type="spellEnd"/>
      <w:r w:rsidRPr="009F41A4">
        <w:rPr>
          <w:rFonts w:ascii="Trebuchet MS" w:hAnsi="Trebuchet MS" w:cs="Arial"/>
        </w:rPr>
        <w:t xml:space="preserve"> CF 75419,</w:t>
      </w:r>
      <w:r w:rsidRPr="009F41A4">
        <w:rPr>
          <w:rFonts w:ascii="Trebuchet MS" w:hAnsi="Trebuchet MS" w:cs="Arial"/>
          <w:lang w:val="en-US"/>
        </w:rPr>
        <w:t xml:space="preserve"> </w:t>
      </w:r>
      <w:proofErr w:type="spellStart"/>
      <w:r w:rsidRPr="009F41A4">
        <w:rPr>
          <w:rFonts w:ascii="Trebuchet MS" w:hAnsi="Trebuchet MS" w:cs="Arial"/>
          <w:lang w:val="en-US"/>
        </w:rPr>
        <w:t>pe</w:t>
      </w:r>
      <w:proofErr w:type="spellEnd"/>
      <w:r w:rsidRPr="009F41A4">
        <w:rPr>
          <w:rFonts w:ascii="Trebuchet MS" w:hAnsi="Trebuchet MS" w:cs="Arial"/>
          <w:lang w:val="en-US"/>
        </w:rPr>
        <w:t xml:space="preserve"> care se </w:t>
      </w:r>
      <w:proofErr w:type="spellStart"/>
      <w:r w:rsidRPr="009F41A4">
        <w:rPr>
          <w:rFonts w:ascii="Trebuchet MS" w:hAnsi="Trebuchet MS" w:cs="Arial"/>
          <w:lang w:val="en-US"/>
        </w:rPr>
        <w:t>doreste</w:t>
      </w:r>
      <w:proofErr w:type="spellEnd"/>
      <w:r w:rsidRPr="009F41A4">
        <w:rPr>
          <w:rFonts w:ascii="Trebuchet MS" w:hAnsi="Trebuchet MS" w:cs="Arial"/>
          <w:lang w:val="en-US"/>
        </w:rPr>
        <w:t xml:space="preserve"> a fi </w:t>
      </w:r>
      <w:proofErr w:type="spellStart"/>
      <w:r w:rsidRPr="009F41A4">
        <w:rPr>
          <w:rFonts w:ascii="Trebuchet MS" w:hAnsi="Trebuchet MS" w:cs="Arial"/>
          <w:lang w:val="en-US"/>
        </w:rPr>
        <w:t>realizat</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obiectivul</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propus</w:t>
      </w:r>
      <w:proofErr w:type="spellEnd"/>
      <w:r w:rsidRPr="009F41A4">
        <w:rPr>
          <w:rFonts w:ascii="Trebuchet MS" w:hAnsi="Trebuchet MS" w:cs="Arial"/>
          <w:lang w:val="en-US"/>
        </w:rPr>
        <w:t xml:space="preserve"> se </w:t>
      </w:r>
      <w:proofErr w:type="spellStart"/>
      <w:r w:rsidRPr="009F41A4">
        <w:rPr>
          <w:rFonts w:ascii="Trebuchet MS" w:hAnsi="Trebuchet MS" w:cs="Arial"/>
          <w:lang w:val="en-US"/>
        </w:rPr>
        <w:t>învecinează</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dupa</w:t>
      </w:r>
      <w:proofErr w:type="spellEnd"/>
      <w:r w:rsidRPr="009F41A4">
        <w:rPr>
          <w:rFonts w:ascii="Trebuchet MS" w:hAnsi="Trebuchet MS" w:cs="Arial"/>
          <w:lang w:val="en-US"/>
        </w:rPr>
        <w:t xml:space="preserve"> cum </w:t>
      </w:r>
      <w:proofErr w:type="spellStart"/>
      <w:r w:rsidRPr="009F41A4">
        <w:rPr>
          <w:rFonts w:ascii="Trebuchet MS" w:hAnsi="Trebuchet MS" w:cs="Arial"/>
          <w:lang w:val="en-US"/>
        </w:rPr>
        <w:t>urmează</w:t>
      </w:r>
      <w:proofErr w:type="spellEnd"/>
      <w:r w:rsidRPr="009F41A4">
        <w:rPr>
          <w:rFonts w:ascii="Trebuchet MS" w:hAnsi="Trebuchet MS" w:cs="Arial"/>
          <w:lang w:val="en-US"/>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en-US"/>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nordică</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terenul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identificat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prin</w:t>
      </w:r>
      <w:proofErr w:type="spellEnd"/>
      <w:r w:rsidRPr="00012CE8">
        <w:rPr>
          <w:rFonts w:ascii="Trebuchet MS" w:hAnsi="Trebuchet MS" w:cs="Arial"/>
          <w:lang w:val="fr-FR"/>
        </w:rPr>
        <w:t xml:space="preserve"> CF 74493,</w:t>
      </w:r>
      <w:r w:rsidRPr="00012CE8">
        <w:rPr>
          <w:rFonts w:ascii="Trebuchet MS" w:hAnsi="Trebuchet MS"/>
        </w:rPr>
        <w:t xml:space="preserve"> </w:t>
      </w:r>
      <w:proofErr w:type="spellStart"/>
      <w:r w:rsidRPr="00012CE8">
        <w:rPr>
          <w:rFonts w:ascii="Trebuchet MS" w:hAnsi="Trebuchet MS" w:cs="Arial"/>
          <w:lang w:val="fr-FR"/>
        </w:rPr>
        <w:t>intabulat</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drept</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superfice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pentru</w:t>
      </w:r>
      <w:proofErr w:type="spellEnd"/>
      <w:r w:rsidRPr="00012CE8">
        <w:rPr>
          <w:rFonts w:ascii="Trebuchet MS" w:hAnsi="Trebuchet MS" w:cs="Arial"/>
          <w:lang w:val="fr-FR"/>
        </w:rPr>
        <w:t xml:space="preserve"> ECO SUN NICULEȘTI, </w:t>
      </w:r>
      <w:proofErr w:type="spellStart"/>
      <w:r w:rsidRPr="00012CE8">
        <w:rPr>
          <w:rFonts w:ascii="Trebuchet MS" w:hAnsi="Trebuchet MS" w:cs="Arial"/>
          <w:lang w:val="fr-FR"/>
        </w:rPr>
        <w:t>teren</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pe</w:t>
      </w:r>
      <w:proofErr w:type="spellEnd"/>
      <w:r w:rsidRPr="00012CE8">
        <w:rPr>
          <w:rFonts w:ascii="Trebuchet MS" w:hAnsi="Trebuchet MS" w:cs="Arial"/>
          <w:lang w:val="fr-FR"/>
        </w:rPr>
        <w:t xml:space="preserve"> care se </w:t>
      </w:r>
      <w:proofErr w:type="spellStart"/>
      <w:r w:rsidRPr="00012CE8">
        <w:rPr>
          <w:rFonts w:ascii="Trebuchet MS" w:hAnsi="Trebuchet MS" w:cs="Arial"/>
          <w:lang w:val="fr-FR"/>
        </w:rPr>
        <w:t>doreste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realizarea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unui</w:t>
      </w:r>
      <w:proofErr w:type="spellEnd"/>
      <w:r w:rsidRPr="00012CE8">
        <w:rPr>
          <w:rFonts w:ascii="Trebuchet MS" w:hAnsi="Trebuchet MS" w:cs="Arial"/>
          <w:lang w:val="fr-FR"/>
        </w:rPr>
        <w:t xml:space="preserve"> parc </w:t>
      </w:r>
      <w:proofErr w:type="spellStart"/>
      <w:r w:rsidRPr="00012CE8">
        <w:rPr>
          <w:rFonts w:ascii="Trebuchet MS" w:hAnsi="Trebuchet MS" w:cs="Arial"/>
          <w:lang w:val="fr-FR"/>
        </w:rPr>
        <w:t>fotovoltaic</w:t>
      </w:r>
      <w:proofErr w:type="spellEnd"/>
      <w:r w:rsidRPr="00012CE8">
        <w:rPr>
          <w:rFonts w:ascii="Trebuchet MS" w:hAnsi="Trebuchet MS" w:cs="Arial"/>
          <w:lang w:val="fr-FR"/>
        </w:rPr>
        <w:t xml:space="preserve"> in </w:t>
      </w:r>
      <w:proofErr w:type="spellStart"/>
      <w:r w:rsidRPr="00012CE8">
        <w:rPr>
          <w:rFonts w:ascii="Trebuchet MS" w:hAnsi="Trebuchet MS" w:cs="Arial"/>
          <w:lang w:val="fr-FR"/>
        </w:rPr>
        <w:t>cadrul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unui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alt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proiect</w:t>
      </w:r>
      <w:proofErr w:type="spellEnd"/>
      <w:r w:rsidRPr="00012CE8">
        <w:rPr>
          <w:rFonts w:ascii="Trebuchet MS" w:hAnsi="Trebuchet MS" w:cs="Arial"/>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fr-FR"/>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sudică</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terenuri</w:t>
      </w:r>
      <w:proofErr w:type="spellEnd"/>
      <w:r w:rsidRPr="00012CE8">
        <w:rPr>
          <w:rFonts w:ascii="Trebuchet MS" w:hAnsi="Trebuchet MS" w:cs="Arial"/>
          <w:lang w:val="fr-FR"/>
        </w:rPr>
        <w:t xml:space="preserve"> agricole </w:t>
      </w:r>
      <w:proofErr w:type="spellStart"/>
      <w:r w:rsidRPr="00012CE8">
        <w:rPr>
          <w:rFonts w:ascii="Trebuchet MS" w:hAnsi="Trebuchet MS" w:cs="Arial"/>
          <w:lang w:val="fr-FR"/>
        </w:rPr>
        <w:t>private</w:t>
      </w:r>
      <w:proofErr w:type="spellEnd"/>
      <w:r w:rsidRPr="00012CE8">
        <w:rPr>
          <w:rFonts w:ascii="Trebuchet MS" w:hAnsi="Trebuchet MS" w:cs="Arial"/>
          <w:lang w:val="en-US"/>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fr-FR"/>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estică</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Valea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Sticl</w:t>
      </w:r>
      <w:proofErr w:type="spellEnd"/>
      <w:r w:rsidRPr="00012CE8">
        <w:rPr>
          <w:rFonts w:ascii="Trebuchet MS" w:hAnsi="Trebuchet MS" w:cs="Arial"/>
        </w:rPr>
        <w:t>ăriei</w:t>
      </w:r>
      <w:r w:rsidRPr="00012CE8">
        <w:rPr>
          <w:rFonts w:ascii="Trebuchet MS" w:hAnsi="Trebuchet MS" w:cs="Arial"/>
          <w:lang w:val="en-US"/>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fr-FR"/>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vestic</w:t>
      </w:r>
      <w:proofErr w:type="spellEnd"/>
      <w:r w:rsidRPr="00012CE8">
        <w:rPr>
          <w:rFonts w:ascii="Trebuchet MS" w:hAnsi="Trebuchet MS" w:cs="Arial"/>
        </w:rPr>
        <w:t>ă</w:t>
      </w:r>
      <w:r w:rsidRPr="00012CE8">
        <w:rPr>
          <w:rFonts w:ascii="Trebuchet MS" w:hAnsi="Trebuchet MS" w:cs="Arial"/>
          <w:lang w:val="fr-FR"/>
        </w:rPr>
        <w:t xml:space="preserve"> cu </w:t>
      </w:r>
      <w:proofErr w:type="spellStart"/>
      <w:r w:rsidRPr="00012CE8">
        <w:rPr>
          <w:rFonts w:ascii="Trebuchet MS" w:hAnsi="Trebuchet MS" w:cs="Arial"/>
          <w:lang w:val="fr-FR"/>
        </w:rPr>
        <w:t>drumul</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exploatare</w:t>
      </w:r>
      <w:proofErr w:type="spellEnd"/>
      <w:r w:rsidRPr="00012CE8">
        <w:rPr>
          <w:rFonts w:ascii="Trebuchet MS" w:hAnsi="Trebuchet MS" w:cs="Arial"/>
          <w:lang w:val="fr-FR"/>
        </w:rPr>
        <w:t xml:space="preserve"> DE 4.</w:t>
      </w:r>
    </w:p>
    <w:p w:rsidR="0031447C" w:rsidRPr="00012CE8" w:rsidRDefault="0031447C" w:rsidP="0031447C">
      <w:pPr>
        <w:autoSpaceDE w:val="0"/>
        <w:autoSpaceDN w:val="0"/>
        <w:adjustRightInd w:val="0"/>
        <w:spacing w:after="0" w:line="276" w:lineRule="auto"/>
        <w:ind w:firstLine="720"/>
        <w:jc w:val="both"/>
        <w:rPr>
          <w:rFonts w:ascii="Trebuchet MS" w:hAnsi="Trebuchet MS" w:cs="Arial"/>
          <w:lang w:val="fr-FR"/>
        </w:rPr>
      </w:pPr>
      <w:proofErr w:type="spellStart"/>
      <w:r w:rsidRPr="00012CE8">
        <w:rPr>
          <w:rFonts w:ascii="Trebuchet MS" w:hAnsi="Trebuchet MS" w:cs="Arial"/>
          <w:lang w:val="fr-FR"/>
        </w:rPr>
        <w:t>Imobilul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identificat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prin</w:t>
      </w:r>
      <w:proofErr w:type="spellEnd"/>
      <w:r w:rsidRPr="00012CE8">
        <w:rPr>
          <w:rFonts w:ascii="Trebuchet MS" w:eastAsia="Arial" w:hAnsi="Trebuchet MS" w:cs="Arial"/>
          <w:lang w:eastAsia="ro-RO" w:bidi="ro-RO"/>
        </w:rPr>
        <w:t xml:space="preserve"> CF 76301,</w:t>
      </w:r>
      <w:r w:rsidRPr="00012CE8">
        <w:rPr>
          <w:rFonts w:ascii="Trebuchet MS" w:hAnsi="Trebuchet MS" w:cs="Arial"/>
          <w:lang w:val="fr-FR"/>
        </w:rPr>
        <w:t xml:space="preserve"> </w:t>
      </w:r>
      <w:proofErr w:type="spellStart"/>
      <w:r w:rsidRPr="00012CE8">
        <w:rPr>
          <w:rFonts w:ascii="Trebuchet MS" w:hAnsi="Trebuchet MS" w:cs="Arial"/>
          <w:lang w:val="fr-FR"/>
        </w:rPr>
        <w:t>pe</w:t>
      </w:r>
      <w:proofErr w:type="spellEnd"/>
      <w:r w:rsidRPr="00012CE8">
        <w:rPr>
          <w:rFonts w:ascii="Trebuchet MS" w:hAnsi="Trebuchet MS" w:cs="Arial"/>
          <w:lang w:val="fr-FR"/>
        </w:rPr>
        <w:t xml:space="preserve"> care se </w:t>
      </w:r>
      <w:proofErr w:type="spellStart"/>
      <w:r w:rsidRPr="00012CE8">
        <w:rPr>
          <w:rFonts w:ascii="Trebuchet MS" w:hAnsi="Trebuchet MS" w:cs="Arial"/>
          <w:lang w:val="fr-FR"/>
        </w:rPr>
        <w:t>doreste</w:t>
      </w:r>
      <w:proofErr w:type="spellEnd"/>
      <w:r w:rsidRPr="00012CE8">
        <w:rPr>
          <w:rFonts w:ascii="Trebuchet MS" w:hAnsi="Trebuchet MS" w:cs="Arial"/>
          <w:lang w:val="fr-FR"/>
        </w:rPr>
        <w:t xml:space="preserve"> a fi </w:t>
      </w:r>
      <w:proofErr w:type="spellStart"/>
      <w:r w:rsidRPr="00012CE8">
        <w:rPr>
          <w:rFonts w:ascii="Trebuchet MS" w:hAnsi="Trebuchet MS" w:cs="Arial"/>
          <w:lang w:val="fr-FR"/>
        </w:rPr>
        <w:t>realizat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obiectivul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propus</w:t>
      </w:r>
      <w:proofErr w:type="spellEnd"/>
      <w:r w:rsidRPr="00012CE8">
        <w:rPr>
          <w:rFonts w:ascii="Trebuchet MS" w:hAnsi="Trebuchet MS" w:cs="Arial"/>
          <w:lang w:val="fr-FR"/>
        </w:rPr>
        <w:t xml:space="preserve"> </w:t>
      </w:r>
      <w:r>
        <w:rPr>
          <w:rFonts w:ascii="Trebuchet MS" w:hAnsi="Trebuchet MS" w:cs="Arial"/>
          <w:lang w:val="fr-FR"/>
        </w:rPr>
        <w:t xml:space="preserve">se </w:t>
      </w:r>
      <w:proofErr w:type="spellStart"/>
      <w:r>
        <w:rPr>
          <w:rFonts w:ascii="Trebuchet MS" w:hAnsi="Trebuchet MS" w:cs="Arial"/>
          <w:lang w:val="fr-FR"/>
        </w:rPr>
        <w:t>învecinează</w:t>
      </w:r>
      <w:proofErr w:type="spellEnd"/>
      <w:r>
        <w:rPr>
          <w:rFonts w:ascii="Trebuchet MS" w:hAnsi="Trebuchet MS" w:cs="Arial"/>
          <w:lang w:val="fr-FR"/>
        </w:rPr>
        <w:t xml:space="preserve"> dupa cum </w:t>
      </w:r>
      <w:proofErr w:type="spellStart"/>
      <w:r>
        <w:rPr>
          <w:rFonts w:ascii="Trebuchet MS" w:hAnsi="Trebuchet MS" w:cs="Arial"/>
          <w:lang w:val="fr-FR"/>
        </w:rPr>
        <w:t>urmează</w:t>
      </w:r>
      <w:proofErr w:type="spellEnd"/>
      <w:r w:rsidRPr="00012CE8">
        <w:rPr>
          <w:rFonts w:ascii="Trebuchet MS" w:hAnsi="Trebuchet MS" w:cs="Arial"/>
          <w:lang w:val="fr-FR"/>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en-US"/>
        </w:rPr>
      </w:pPr>
      <w:r w:rsidRPr="00012CE8">
        <w:rPr>
          <w:rFonts w:ascii="Trebuchet MS" w:hAnsi="Trebuchet MS" w:cs="Arial"/>
        </w:rPr>
        <w:lastRenderedPageBreak/>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nordică</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terenul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identificat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prin</w:t>
      </w:r>
      <w:proofErr w:type="spellEnd"/>
      <w:r w:rsidRPr="00012CE8">
        <w:rPr>
          <w:rFonts w:ascii="Trebuchet MS" w:hAnsi="Trebuchet MS" w:cs="Arial"/>
          <w:lang w:val="fr-FR"/>
        </w:rPr>
        <w:t xml:space="preserve"> CF 75502,</w:t>
      </w:r>
      <w:r w:rsidRPr="00012CE8">
        <w:rPr>
          <w:rFonts w:ascii="Trebuchet MS" w:hAnsi="Trebuchet MS"/>
        </w:rPr>
        <w:t xml:space="preserve"> </w:t>
      </w:r>
      <w:r w:rsidRPr="00012CE8">
        <w:rPr>
          <w:rFonts w:ascii="Trebuchet MS" w:hAnsi="Trebuchet MS" w:cs="Arial"/>
        </w:rPr>
        <w:t>teren pentru care ECO SUN NICULEȘTI</w:t>
      </w:r>
      <w:r w:rsidRPr="00012CE8">
        <w:rPr>
          <w:rFonts w:ascii="Trebuchet MS" w:hAnsi="Trebuchet MS" w:cs="Arial"/>
          <w:lang w:val="fr-FR"/>
        </w:rPr>
        <w:t xml:space="preserve"> </w:t>
      </w:r>
      <w:proofErr w:type="spellStart"/>
      <w:r w:rsidRPr="00012CE8">
        <w:rPr>
          <w:rFonts w:ascii="Trebuchet MS" w:hAnsi="Trebuchet MS" w:cs="Arial"/>
          <w:lang w:val="fr-FR"/>
        </w:rPr>
        <w:t>intentioneaza</w:t>
      </w:r>
      <w:proofErr w:type="spellEnd"/>
      <w:r w:rsidRPr="00012CE8">
        <w:rPr>
          <w:rFonts w:ascii="Trebuchet MS" w:hAnsi="Trebuchet MS" w:cs="Arial"/>
          <w:lang w:val="fr-FR"/>
        </w:rPr>
        <w:t xml:space="preserve"> sa </w:t>
      </w:r>
      <w:proofErr w:type="spellStart"/>
      <w:r w:rsidRPr="00012CE8">
        <w:rPr>
          <w:rFonts w:ascii="Trebuchet MS" w:hAnsi="Trebuchet MS" w:cs="Arial"/>
          <w:lang w:val="fr-FR"/>
        </w:rPr>
        <w:t>obtina</w:t>
      </w:r>
      <w:proofErr w:type="spellEnd"/>
      <w:r w:rsidRPr="00012CE8">
        <w:rPr>
          <w:rFonts w:ascii="Trebuchet MS" w:hAnsi="Trebuchet MS" w:cs="Arial"/>
          <w:lang w:val="fr-FR"/>
        </w:rPr>
        <w:t xml:space="preserve"> un </w:t>
      </w:r>
      <w:proofErr w:type="spellStart"/>
      <w:r w:rsidRPr="00012CE8">
        <w:rPr>
          <w:rFonts w:ascii="Trebuchet MS" w:hAnsi="Trebuchet MS" w:cs="Arial"/>
          <w:lang w:val="fr-FR"/>
        </w:rPr>
        <w:t>drept</w:t>
      </w:r>
      <w:proofErr w:type="spellEnd"/>
      <w:r w:rsidRPr="00012CE8">
        <w:rPr>
          <w:rFonts w:ascii="Trebuchet MS" w:hAnsi="Trebuchet MS" w:cs="Arial"/>
          <w:lang w:val="fr-FR"/>
        </w:rPr>
        <w:t xml:space="preserve"> de superficie, in </w:t>
      </w:r>
      <w:proofErr w:type="spellStart"/>
      <w:r w:rsidRPr="00012CE8">
        <w:rPr>
          <w:rFonts w:ascii="Trebuchet MS" w:hAnsi="Trebuchet MS" w:cs="Arial"/>
          <w:lang w:val="fr-FR"/>
        </w:rPr>
        <w:t>vederea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realizarii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unui</w:t>
      </w:r>
      <w:proofErr w:type="spellEnd"/>
      <w:r w:rsidRPr="00012CE8">
        <w:rPr>
          <w:rFonts w:ascii="Trebuchet MS" w:hAnsi="Trebuchet MS" w:cs="Arial"/>
          <w:lang w:val="fr-FR"/>
        </w:rPr>
        <w:t xml:space="preserve"> parc </w:t>
      </w:r>
      <w:proofErr w:type="spellStart"/>
      <w:r w:rsidRPr="00012CE8">
        <w:rPr>
          <w:rFonts w:ascii="Trebuchet MS" w:hAnsi="Trebuchet MS" w:cs="Arial"/>
          <w:lang w:val="fr-FR"/>
        </w:rPr>
        <w:t>fotovoltaic</w:t>
      </w:r>
      <w:proofErr w:type="spellEnd"/>
      <w:r w:rsidRPr="00012CE8">
        <w:rPr>
          <w:rFonts w:ascii="Trebuchet MS" w:hAnsi="Trebuchet MS" w:cs="Arial"/>
          <w:lang w:val="fr-FR"/>
        </w:rPr>
        <w:t xml:space="preserve"> in </w:t>
      </w:r>
      <w:proofErr w:type="spellStart"/>
      <w:r w:rsidRPr="00012CE8">
        <w:rPr>
          <w:rFonts w:ascii="Trebuchet MS" w:hAnsi="Trebuchet MS" w:cs="Arial"/>
          <w:lang w:val="fr-FR"/>
        </w:rPr>
        <w:t>cadrul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unui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alt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proiect</w:t>
      </w:r>
      <w:proofErr w:type="spellEnd"/>
      <w:r w:rsidRPr="00012CE8">
        <w:rPr>
          <w:rFonts w:ascii="Trebuchet MS" w:hAnsi="Trebuchet MS" w:cs="Arial"/>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fr-FR"/>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sudică</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terenuri</w:t>
      </w:r>
      <w:proofErr w:type="spellEnd"/>
      <w:r w:rsidRPr="00012CE8">
        <w:rPr>
          <w:rFonts w:ascii="Trebuchet MS" w:hAnsi="Trebuchet MS" w:cs="Arial"/>
          <w:lang w:val="fr-FR"/>
        </w:rPr>
        <w:t xml:space="preserve"> agricole </w:t>
      </w:r>
      <w:proofErr w:type="spellStart"/>
      <w:r w:rsidRPr="00012CE8">
        <w:rPr>
          <w:rFonts w:ascii="Trebuchet MS" w:hAnsi="Trebuchet MS" w:cs="Arial"/>
          <w:lang w:val="fr-FR"/>
        </w:rPr>
        <w:t>private</w:t>
      </w:r>
      <w:proofErr w:type="spellEnd"/>
      <w:r w:rsidRPr="00012CE8">
        <w:rPr>
          <w:rFonts w:ascii="Trebuchet MS" w:hAnsi="Trebuchet MS" w:cs="Arial"/>
          <w:lang w:val="en-US"/>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fr-FR"/>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estică</w:t>
      </w:r>
      <w:proofErr w:type="spellEnd"/>
      <w:r w:rsidRPr="00012CE8">
        <w:rPr>
          <w:rFonts w:ascii="Trebuchet MS" w:hAnsi="Trebuchet MS" w:cs="Arial"/>
          <w:lang w:val="fr-FR"/>
        </w:rPr>
        <w:t xml:space="preserve"> cu </w:t>
      </w:r>
      <w:proofErr w:type="spellStart"/>
      <w:r w:rsidRPr="00012CE8">
        <w:rPr>
          <w:rFonts w:ascii="Trebuchet MS" w:hAnsi="Trebuchet MS" w:cs="Arial"/>
          <w:lang w:val="fr-FR"/>
        </w:rPr>
        <w:t>drumul</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jude</w:t>
      </w:r>
      <w:proofErr w:type="spellEnd"/>
      <w:r w:rsidRPr="00012CE8">
        <w:rPr>
          <w:rFonts w:ascii="Trebuchet MS" w:hAnsi="Trebuchet MS" w:cs="Arial"/>
        </w:rPr>
        <w:t>țean DJ 101A</w:t>
      </w:r>
      <w:r w:rsidRPr="00012CE8">
        <w:rPr>
          <w:rFonts w:ascii="Trebuchet MS" w:hAnsi="Trebuchet MS" w:cs="Arial"/>
          <w:lang w:val="fr-FR"/>
        </w:rPr>
        <w:t>;</w:t>
      </w:r>
    </w:p>
    <w:p w:rsidR="0031447C" w:rsidRPr="00012CE8" w:rsidRDefault="0031447C" w:rsidP="0031447C">
      <w:pPr>
        <w:pStyle w:val="ListParagraph"/>
        <w:numPr>
          <w:ilvl w:val="0"/>
          <w:numId w:val="5"/>
        </w:numPr>
        <w:autoSpaceDE w:val="0"/>
        <w:autoSpaceDN w:val="0"/>
        <w:adjustRightInd w:val="0"/>
        <w:spacing w:after="0"/>
        <w:jc w:val="both"/>
        <w:rPr>
          <w:rFonts w:ascii="Trebuchet MS" w:hAnsi="Trebuchet MS" w:cs="Arial"/>
          <w:lang w:val="fr-FR"/>
        </w:rPr>
      </w:pPr>
      <w:r w:rsidRPr="00012CE8">
        <w:rPr>
          <w:rFonts w:ascii="Trebuchet MS" w:hAnsi="Trebuchet MS" w:cs="Arial"/>
        </w:rPr>
        <w:t>în</w:t>
      </w:r>
      <w:r w:rsidRPr="00012CE8">
        <w:rPr>
          <w:rFonts w:ascii="Trebuchet MS" w:hAnsi="Trebuchet MS" w:cs="Arial"/>
          <w:lang w:val="fr-FR"/>
        </w:rPr>
        <w:t xml:space="preserve"> </w:t>
      </w:r>
      <w:proofErr w:type="spellStart"/>
      <w:r w:rsidRPr="00012CE8">
        <w:rPr>
          <w:rFonts w:ascii="Trebuchet MS" w:hAnsi="Trebuchet MS" w:cs="Arial"/>
          <w:lang w:val="fr-FR"/>
        </w:rPr>
        <w:t>partea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vestic</w:t>
      </w:r>
      <w:proofErr w:type="spellEnd"/>
      <w:r w:rsidRPr="00012CE8">
        <w:rPr>
          <w:rFonts w:ascii="Trebuchet MS" w:hAnsi="Trebuchet MS" w:cs="Arial"/>
        </w:rPr>
        <w:t>ă</w:t>
      </w:r>
      <w:r w:rsidRPr="00012CE8">
        <w:rPr>
          <w:rFonts w:ascii="Trebuchet MS" w:hAnsi="Trebuchet MS" w:cs="Arial"/>
          <w:lang w:val="fr-FR"/>
        </w:rPr>
        <w:t xml:space="preserve"> cu </w:t>
      </w:r>
      <w:proofErr w:type="spellStart"/>
      <w:r w:rsidRPr="00012CE8">
        <w:rPr>
          <w:rFonts w:ascii="Trebuchet MS" w:hAnsi="Trebuchet MS" w:cs="Arial"/>
          <w:lang w:val="fr-FR"/>
        </w:rPr>
        <w:t>Valea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Sticl</w:t>
      </w:r>
      <w:proofErr w:type="spellEnd"/>
      <w:r w:rsidRPr="00012CE8">
        <w:rPr>
          <w:rFonts w:ascii="Trebuchet MS" w:hAnsi="Trebuchet MS" w:cs="Arial"/>
        </w:rPr>
        <w:t>ăriei</w:t>
      </w:r>
      <w:bookmarkEnd w:id="4"/>
      <w:r w:rsidRPr="00012CE8">
        <w:rPr>
          <w:rFonts w:ascii="Trebuchet MS" w:hAnsi="Trebuchet MS" w:cs="Arial"/>
          <w:lang w:val="en-US"/>
        </w:rPr>
        <w:t>.</w:t>
      </w:r>
    </w:p>
    <w:p w:rsidR="0031447C" w:rsidRPr="00012CE8" w:rsidRDefault="0031447C" w:rsidP="0031447C">
      <w:pPr>
        <w:widowControl w:val="0"/>
        <w:spacing w:after="0" w:line="276" w:lineRule="auto"/>
        <w:ind w:left="200" w:firstLine="160"/>
        <w:jc w:val="both"/>
        <w:rPr>
          <w:rFonts w:ascii="Trebuchet MS" w:eastAsia="Arial" w:hAnsi="Trebuchet MS" w:cs="Arial"/>
          <w:lang w:eastAsia="ro-RO" w:bidi="ro-RO"/>
        </w:rPr>
      </w:pPr>
      <w:r w:rsidRPr="00012CE8">
        <w:rPr>
          <w:rFonts w:ascii="Trebuchet MS" w:eastAsia="Arial" w:hAnsi="Trebuchet MS" w:cs="Arial"/>
          <w:lang w:eastAsia="ro-RO" w:bidi="ro-RO"/>
        </w:rPr>
        <w:t>Terenurile studiate in vederea realizarii parcului fotovoltaic sunt formate din imobilele:</w:t>
      </w:r>
    </w:p>
    <w:tbl>
      <w:tblPr>
        <w:tblW w:w="9170" w:type="dxa"/>
        <w:jc w:val="center"/>
        <w:tblLook w:val="04A0" w:firstRow="1" w:lastRow="0" w:firstColumn="1" w:lastColumn="0" w:noHBand="0" w:noVBand="1"/>
      </w:tblPr>
      <w:tblGrid>
        <w:gridCol w:w="890"/>
        <w:gridCol w:w="1620"/>
        <w:gridCol w:w="1013"/>
        <w:gridCol w:w="5647"/>
      </w:tblGrid>
      <w:tr w:rsidR="0031447C" w:rsidRPr="00372A3A" w:rsidTr="00176FDC">
        <w:trPr>
          <w:trHeight w:val="541"/>
          <w:jc w:val="center"/>
        </w:trPr>
        <w:tc>
          <w:tcPr>
            <w:tcW w:w="89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Nr. CF</w:t>
            </w:r>
          </w:p>
        </w:tc>
        <w:tc>
          <w:tcPr>
            <w:tcW w:w="1620"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Suprafata [mp]</w:t>
            </w:r>
          </w:p>
        </w:tc>
        <w:tc>
          <w:tcPr>
            <w:tcW w:w="1013"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UAT</w:t>
            </w:r>
          </w:p>
        </w:tc>
        <w:tc>
          <w:tcPr>
            <w:tcW w:w="5647"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Adresa</w:t>
            </w:r>
          </w:p>
        </w:tc>
      </w:tr>
      <w:tr w:rsidR="0031447C" w:rsidRPr="00372A3A" w:rsidTr="00176FDC">
        <w:trPr>
          <w:trHeight w:val="541"/>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eastAsia="Times New Roman" w:hAnsi="Trebuchet MS" w:cs="Calibri"/>
                <w:color w:val="000000"/>
                <w:sz w:val="20"/>
                <w:szCs w:val="20"/>
                <w:lang w:eastAsia="ro-RO"/>
              </w:rPr>
              <w:t>75419</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hAnsi="Trebuchet MS" w:cs="Calibri"/>
                <w:color w:val="000000"/>
                <w:sz w:val="20"/>
                <w:szCs w:val="20"/>
              </w:rPr>
              <w:t>232,347.00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31447C" w:rsidRPr="00372A3A" w:rsidRDefault="0031447C" w:rsidP="00176FDC">
            <w:pPr>
              <w:spacing w:after="0" w:line="276" w:lineRule="auto"/>
              <w:jc w:val="center"/>
              <w:rPr>
                <w:rFonts w:ascii="Trebuchet MS" w:eastAsia="Times New Roman" w:hAnsi="Trebuchet MS" w:cstheme="minorHAnsi"/>
                <w:color w:val="000000"/>
                <w:sz w:val="20"/>
                <w:szCs w:val="20"/>
                <w:lang w:eastAsia="ro-RO"/>
              </w:rPr>
            </w:pPr>
            <w:r w:rsidRPr="00372A3A">
              <w:rPr>
                <w:rFonts w:ascii="Trebuchet MS" w:hAnsi="Trebuchet MS" w:cstheme="minorHAnsi"/>
                <w:bCs/>
                <w:sz w:val="20"/>
                <w:szCs w:val="20"/>
              </w:rPr>
              <w:t>Niculești</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eastAsia="Times New Roman" w:hAnsi="Trebuchet MS" w:cs="Calibri"/>
                <w:color w:val="000000"/>
                <w:sz w:val="20"/>
                <w:szCs w:val="20"/>
                <w:lang w:eastAsia="ro-RO"/>
              </w:rPr>
              <w:t>Jud. Dâmbovița, TARLAUA 2, Parcela 8/3</w:t>
            </w:r>
          </w:p>
        </w:tc>
      </w:tr>
      <w:tr w:rsidR="0031447C" w:rsidRPr="00372A3A" w:rsidTr="00176FDC">
        <w:trPr>
          <w:trHeight w:val="541"/>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hAnsi="Trebuchet MS" w:cs="Calibri"/>
                <w:color w:val="000000"/>
                <w:sz w:val="20"/>
                <w:szCs w:val="20"/>
              </w:rPr>
              <w:t>76301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hAnsi="Trebuchet MS" w:cs="Calibri"/>
                <w:color w:val="000000"/>
                <w:sz w:val="20"/>
                <w:szCs w:val="20"/>
              </w:rPr>
              <w:t>36,851.00</w:t>
            </w:r>
          </w:p>
        </w:tc>
        <w:tc>
          <w:tcPr>
            <w:tcW w:w="1013" w:type="dxa"/>
            <w:tcBorders>
              <w:top w:val="single" w:sz="4" w:space="0" w:color="auto"/>
              <w:left w:val="single" w:sz="4" w:space="0" w:color="auto"/>
              <w:bottom w:val="single" w:sz="4" w:space="0" w:color="auto"/>
              <w:right w:val="single" w:sz="4" w:space="0" w:color="auto"/>
            </w:tcBorders>
          </w:tcPr>
          <w:p w:rsidR="0031447C" w:rsidRPr="00372A3A" w:rsidRDefault="0031447C" w:rsidP="00176FDC">
            <w:pPr>
              <w:spacing w:after="0" w:line="276" w:lineRule="auto"/>
              <w:jc w:val="center"/>
              <w:rPr>
                <w:rFonts w:ascii="Trebuchet MS" w:hAnsi="Trebuchet MS" w:cstheme="minorHAnsi"/>
                <w:bCs/>
                <w:sz w:val="20"/>
                <w:szCs w:val="20"/>
              </w:rPr>
            </w:pPr>
            <w:r w:rsidRPr="00372A3A">
              <w:rPr>
                <w:rFonts w:ascii="Trebuchet MS" w:hAnsi="Trebuchet MS" w:cstheme="minorHAnsi"/>
                <w:bCs/>
                <w:sz w:val="20"/>
                <w:szCs w:val="20"/>
              </w:rPr>
              <w:t>Niculești</w:t>
            </w:r>
          </w:p>
        </w:tc>
        <w:tc>
          <w:tcPr>
            <w:tcW w:w="5647" w:type="dxa"/>
            <w:tcBorders>
              <w:top w:val="single" w:sz="4" w:space="0" w:color="auto"/>
              <w:left w:val="nil"/>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eastAsia="Times New Roman" w:hAnsi="Trebuchet MS" w:cs="Calibri"/>
                <w:color w:val="000000"/>
                <w:sz w:val="20"/>
                <w:szCs w:val="20"/>
                <w:lang w:eastAsia="ro-RO"/>
              </w:rPr>
            </w:pPr>
            <w:r w:rsidRPr="00372A3A">
              <w:rPr>
                <w:rFonts w:ascii="Trebuchet MS" w:eastAsia="Times New Roman" w:hAnsi="Trebuchet MS" w:cs="Calibri"/>
                <w:color w:val="000000"/>
                <w:sz w:val="20"/>
                <w:szCs w:val="20"/>
                <w:lang w:eastAsia="ro-RO"/>
              </w:rPr>
              <w:t>Jud. Dâmbovița, TARLAUA 2, Parcela 8/3</w:t>
            </w:r>
          </w:p>
        </w:tc>
      </w:tr>
      <w:tr w:rsidR="0031447C" w:rsidRPr="00372A3A" w:rsidTr="00176FDC">
        <w:trPr>
          <w:trHeight w:val="541"/>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447C" w:rsidRPr="00372A3A" w:rsidRDefault="0031447C" w:rsidP="00176FDC">
            <w:pPr>
              <w:spacing w:after="0" w:line="276" w:lineRule="auto"/>
              <w:jc w:val="center"/>
              <w:rPr>
                <w:rFonts w:ascii="Trebuchet MS" w:eastAsia="Times New Roman" w:hAnsi="Trebuchet MS" w:cs="Calibri"/>
                <w:b/>
                <w:bCs/>
                <w:color w:val="000000"/>
                <w:sz w:val="20"/>
                <w:szCs w:val="20"/>
                <w:lang w:eastAsia="ro-RO"/>
              </w:rPr>
            </w:pPr>
            <w:r w:rsidRPr="00372A3A">
              <w:rPr>
                <w:rFonts w:ascii="Trebuchet MS" w:eastAsia="Times New Roman" w:hAnsi="Trebuchet MS" w:cs="Calibri"/>
                <w:b/>
                <w:bCs/>
                <w:color w:val="000000"/>
                <w:sz w:val="20"/>
                <w:szCs w:val="20"/>
                <w:lang w:eastAsia="ro-RO"/>
              </w:rPr>
              <w:t>269,198.00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47C" w:rsidRPr="00372A3A" w:rsidRDefault="0031447C" w:rsidP="00176FDC">
            <w:pPr>
              <w:spacing w:after="0" w:line="276" w:lineRule="auto"/>
              <w:rPr>
                <w:rFonts w:ascii="Trebuchet MS" w:eastAsia="Times New Roman" w:hAnsi="Trebuchet MS" w:cs="Calibri"/>
                <w:color w:val="000000"/>
                <w:sz w:val="20"/>
                <w:szCs w:val="20"/>
                <w:lang w:eastAsia="ro-RO"/>
              </w:rPr>
            </w:pPr>
          </w:p>
        </w:tc>
      </w:tr>
    </w:tbl>
    <w:p w:rsidR="0031447C" w:rsidRPr="00012CE8" w:rsidRDefault="0031447C" w:rsidP="0031447C">
      <w:pPr>
        <w:shd w:val="clear" w:color="auto" w:fill="FFFFFF"/>
        <w:spacing w:after="0" w:line="276" w:lineRule="auto"/>
        <w:jc w:val="both"/>
        <w:rPr>
          <w:rFonts w:ascii="Trebuchet MS" w:hAnsi="Trebuchet MS" w:cs="Arial"/>
          <w:b/>
          <w:bCs/>
        </w:rPr>
      </w:pPr>
    </w:p>
    <w:p w:rsidR="0031447C" w:rsidRPr="00012CE8" w:rsidRDefault="0031447C" w:rsidP="0031447C">
      <w:pPr>
        <w:spacing w:after="0" w:line="276" w:lineRule="auto"/>
        <w:ind w:firstLine="720"/>
        <w:jc w:val="both"/>
        <w:rPr>
          <w:rFonts w:ascii="Trebuchet MS" w:hAnsi="Trebuchet MS" w:cs="Arial"/>
          <w:b/>
          <w:bCs/>
        </w:rPr>
      </w:pPr>
      <w:proofErr w:type="spellStart"/>
      <w:r w:rsidRPr="00012CE8">
        <w:rPr>
          <w:rFonts w:ascii="Trebuchet MS" w:hAnsi="Trebuchet MS" w:cs="Arial"/>
          <w:b/>
          <w:bCs/>
          <w:lang w:val="fr-FR"/>
        </w:rPr>
        <w:t>Capacitate</w:t>
      </w:r>
      <w:proofErr w:type="spellEnd"/>
      <w:r w:rsidRPr="00012CE8">
        <w:rPr>
          <w:rFonts w:ascii="Trebuchet MS" w:hAnsi="Trebuchet MS" w:cs="Arial"/>
          <w:b/>
          <w:bCs/>
          <w:lang w:val="fr-FR"/>
        </w:rPr>
        <w:t xml:space="preserve"> central</w:t>
      </w:r>
      <w:r w:rsidRPr="00012CE8">
        <w:rPr>
          <w:rFonts w:ascii="Trebuchet MS" w:hAnsi="Trebuchet MS" w:cs="Arial"/>
          <w:b/>
          <w:bCs/>
        </w:rPr>
        <w:t>ă fotovoltaică:</w:t>
      </w:r>
    </w:p>
    <w:p w:rsidR="0031447C" w:rsidRPr="00012CE8" w:rsidRDefault="0031447C" w:rsidP="0031447C">
      <w:pPr>
        <w:pStyle w:val="ListParagraph"/>
        <w:spacing w:after="0"/>
        <w:jc w:val="both"/>
        <w:rPr>
          <w:rFonts w:ascii="Trebuchet MS" w:hAnsi="Trebuchet MS" w:cs="Times New Roman"/>
          <w:iCs/>
          <w:lang w:val="en-US"/>
        </w:rPr>
      </w:pPr>
      <w:r w:rsidRPr="00012CE8">
        <w:rPr>
          <w:rFonts w:ascii="Trebuchet MS" w:hAnsi="Trebuchet MS" w:cs="Arial"/>
          <w:b/>
          <w:bCs/>
          <w:iCs/>
          <w:lang w:val="fr-FR"/>
        </w:rPr>
        <w:t>•</w:t>
      </w:r>
      <w:r w:rsidRPr="00012CE8">
        <w:rPr>
          <w:rFonts w:ascii="Trebuchet MS" w:hAnsi="Trebuchet MS" w:cs="Arial"/>
          <w:b/>
          <w:bCs/>
          <w:iCs/>
          <w:lang w:val="fr-FR"/>
        </w:rPr>
        <w:tab/>
      </w:r>
      <w:proofErr w:type="spellStart"/>
      <w:r w:rsidRPr="00012CE8">
        <w:rPr>
          <w:rFonts w:ascii="Trebuchet MS" w:hAnsi="Trebuchet MS" w:cs="Times New Roman"/>
          <w:iCs/>
          <w:lang w:val="en-US"/>
        </w:rPr>
        <w:t>Puterea</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instalată</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în</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curent</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continuu</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este</w:t>
      </w:r>
      <w:proofErr w:type="spellEnd"/>
      <w:r w:rsidRPr="00012CE8">
        <w:rPr>
          <w:rFonts w:ascii="Trebuchet MS" w:hAnsi="Trebuchet MS" w:cs="Times New Roman"/>
          <w:iCs/>
          <w:lang w:val="en-US"/>
        </w:rPr>
        <w:t xml:space="preserve"> de 28,192 MW</w:t>
      </w:r>
    </w:p>
    <w:p w:rsidR="0031447C" w:rsidRPr="00012CE8" w:rsidRDefault="0031447C" w:rsidP="0031447C">
      <w:pPr>
        <w:pStyle w:val="ListParagraph"/>
        <w:spacing w:after="0"/>
        <w:jc w:val="both"/>
        <w:rPr>
          <w:rFonts w:ascii="Trebuchet MS" w:hAnsi="Trebuchet MS" w:cs="Times New Roman"/>
          <w:iCs/>
          <w:lang w:val="en-US"/>
        </w:rPr>
      </w:pPr>
      <w:r w:rsidRPr="00012CE8">
        <w:rPr>
          <w:rFonts w:ascii="Trebuchet MS" w:hAnsi="Trebuchet MS" w:cs="Times New Roman"/>
          <w:iCs/>
          <w:lang w:val="en-US"/>
        </w:rPr>
        <w:t>•</w:t>
      </w:r>
      <w:r w:rsidRPr="00012CE8">
        <w:rPr>
          <w:rFonts w:ascii="Trebuchet MS" w:hAnsi="Trebuchet MS" w:cs="Times New Roman"/>
          <w:iCs/>
          <w:lang w:val="en-US"/>
        </w:rPr>
        <w:tab/>
      </w:r>
      <w:proofErr w:type="spellStart"/>
      <w:r w:rsidRPr="00012CE8">
        <w:rPr>
          <w:rFonts w:ascii="Trebuchet MS" w:hAnsi="Trebuchet MS" w:cs="Times New Roman"/>
          <w:iCs/>
          <w:lang w:val="en-US"/>
        </w:rPr>
        <w:t>Puterea</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instalată</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în</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curent</w:t>
      </w:r>
      <w:proofErr w:type="spellEnd"/>
      <w:r w:rsidRPr="00012CE8">
        <w:rPr>
          <w:rFonts w:ascii="Trebuchet MS" w:hAnsi="Trebuchet MS" w:cs="Times New Roman"/>
          <w:iCs/>
          <w:lang w:val="en-US"/>
        </w:rPr>
        <w:t xml:space="preserve"> </w:t>
      </w:r>
      <w:proofErr w:type="spellStart"/>
      <w:r w:rsidRPr="00012CE8">
        <w:rPr>
          <w:rFonts w:ascii="Trebuchet MS" w:hAnsi="Trebuchet MS" w:cs="Times New Roman"/>
          <w:iCs/>
          <w:lang w:val="en-US"/>
        </w:rPr>
        <w:t>alternativ</w:t>
      </w:r>
      <w:proofErr w:type="spellEnd"/>
      <w:r w:rsidRPr="00012CE8">
        <w:rPr>
          <w:rFonts w:ascii="Trebuchet MS" w:hAnsi="Trebuchet MS" w:cs="Times New Roman"/>
          <w:iCs/>
          <w:lang w:val="en-US"/>
        </w:rPr>
        <w:t xml:space="preserve"> </w:t>
      </w:r>
      <w:proofErr w:type="spellStart"/>
      <w:proofErr w:type="gramStart"/>
      <w:r w:rsidRPr="00012CE8">
        <w:rPr>
          <w:rFonts w:ascii="Trebuchet MS" w:hAnsi="Trebuchet MS" w:cs="Times New Roman"/>
          <w:iCs/>
          <w:lang w:val="en-US"/>
        </w:rPr>
        <w:t>este</w:t>
      </w:r>
      <w:proofErr w:type="spellEnd"/>
      <w:proofErr w:type="gramEnd"/>
      <w:r w:rsidRPr="00012CE8">
        <w:rPr>
          <w:rFonts w:ascii="Trebuchet MS" w:hAnsi="Trebuchet MS" w:cs="Times New Roman"/>
          <w:iCs/>
          <w:lang w:val="en-US"/>
        </w:rPr>
        <w:t xml:space="preserve"> de 23,700 MW</w:t>
      </w:r>
    </w:p>
    <w:p w:rsidR="0031447C" w:rsidRPr="009F41A4" w:rsidRDefault="0031447C" w:rsidP="0031447C">
      <w:pPr>
        <w:shd w:val="clear" w:color="auto" w:fill="FFFFFF"/>
        <w:spacing w:after="0" w:line="276" w:lineRule="auto"/>
        <w:ind w:firstLine="708"/>
        <w:jc w:val="both"/>
        <w:rPr>
          <w:rFonts w:ascii="Trebuchet MS" w:hAnsi="Trebuchet MS" w:cs="Arial"/>
          <w:lang w:val="en-US"/>
        </w:rPr>
      </w:pPr>
      <w:proofErr w:type="spellStart"/>
      <w:r w:rsidRPr="009F41A4">
        <w:rPr>
          <w:rFonts w:ascii="Trebuchet MS" w:hAnsi="Trebuchet MS" w:cs="Arial"/>
          <w:lang w:val="en-US"/>
        </w:rPr>
        <w:t>Centrala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fotovoltaica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va</w:t>
      </w:r>
      <w:proofErr w:type="spellEnd"/>
      <w:r w:rsidRPr="009F41A4">
        <w:rPr>
          <w:rFonts w:ascii="Trebuchet MS" w:hAnsi="Trebuchet MS" w:cs="Arial"/>
          <w:lang w:val="en-US"/>
        </w:rPr>
        <w:t xml:space="preserve"> fi </w:t>
      </w:r>
      <w:proofErr w:type="spellStart"/>
      <w:r w:rsidRPr="009F41A4">
        <w:rPr>
          <w:rFonts w:ascii="Trebuchet MS" w:hAnsi="Trebuchet MS" w:cs="Arial"/>
          <w:lang w:val="en-US"/>
        </w:rPr>
        <w:t>compusa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dintr</w:t>
      </w:r>
      <w:proofErr w:type="spellEnd"/>
      <w:r w:rsidRPr="009F41A4">
        <w:rPr>
          <w:rFonts w:ascii="Trebuchet MS" w:hAnsi="Trebuchet MS" w:cs="Arial"/>
          <w:lang w:val="en-US"/>
        </w:rPr>
        <w:t xml:space="preserve">-un </w:t>
      </w:r>
      <w:proofErr w:type="spellStart"/>
      <w:r w:rsidRPr="009F41A4">
        <w:rPr>
          <w:rFonts w:ascii="Trebuchet MS" w:hAnsi="Trebuchet MS" w:cs="Arial"/>
          <w:lang w:val="en-US"/>
        </w:rPr>
        <w:t>număr</w:t>
      </w:r>
      <w:proofErr w:type="spellEnd"/>
      <w:r w:rsidRPr="009F41A4">
        <w:rPr>
          <w:rFonts w:ascii="Trebuchet MS" w:hAnsi="Trebuchet MS" w:cs="Arial"/>
          <w:lang w:val="en-US"/>
        </w:rPr>
        <w:t xml:space="preserve"> de 45108 </w:t>
      </w:r>
      <w:proofErr w:type="spellStart"/>
      <w:r w:rsidRPr="009F41A4">
        <w:rPr>
          <w:rFonts w:ascii="Trebuchet MS" w:hAnsi="Trebuchet MS" w:cs="Arial"/>
          <w:lang w:val="en-US"/>
        </w:rPr>
        <w:t>panouri</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fotovoltaice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monocristaline</w:t>
      </w:r>
      <w:proofErr w:type="spellEnd"/>
      <w:r w:rsidRPr="009F41A4">
        <w:rPr>
          <w:rFonts w:ascii="Trebuchet MS" w:hAnsi="Trebuchet MS" w:cs="Arial"/>
          <w:lang w:val="en-US"/>
        </w:rPr>
        <w:t xml:space="preserve">, cu o </w:t>
      </w:r>
      <w:proofErr w:type="spellStart"/>
      <w:r w:rsidRPr="009F41A4">
        <w:rPr>
          <w:rFonts w:ascii="Trebuchet MS" w:hAnsi="Trebuchet MS" w:cs="Arial"/>
          <w:lang w:val="en-US"/>
        </w:rPr>
        <w:t>putere</w:t>
      </w:r>
      <w:proofErr w:type="spellEnd"/>
      <w:r w:rsidRPr="009F41A4">
        <w:rPr>
          <w:rFonts w:ascii="Trebuchet MS" w:hAnsi="Trebuchet MS" w:cs="Arial"/>
          <w:lang w:val="en-US"/>
        </w:rPr>
        <w:t xml:space="preserve"> de 625 W </w:t>
      </w:r>
      <w:proofErr w:type="spellStart"/>
      <w:r w:rsidRPr="009F41A4">
        <w:rPr>
          <w:rFonts w:ascii="Trebuchet MS" w:hAnsi="Trebuchet MS" w:cs="Arial"/>
          <w:lang w:val="en-US"/>
        </w:rPr>
        <w:t>racordate</w:t>
      </w:r>
      <w:proofErr w:type="spellEnd"/>
      <w:r w:rsidRPr="009F41A4">
        <w:rPr>
          <w:rFonts w:ascii="Trebuchet MS" w:hAnsi="Trebuchet MS" w:cs="Arial"/>
          <w:lang w:val="en-US"/>
        </w:rPr>
        <w:t xml:space="preserve"> la 79 de </w:t>
      </w:r>
      <w:proofErr w:type="spellStart"/>
      <w:r w:rsidRPr="009F41A4">
        <w:rPr>
          <w:rFonts w:ascii="Trebuchet MS" w:hAnsi="Trebuchet MS" w:cs="Arial"/>
          <w:lang w:val="en-US"/>
        </w:rPr>
        <w:t>invertoare</w:t>
      </w:r>
      <w:proofErr w:type="spellEnd"/>
      <w:r w:rsidRPr="009F41A4">
        <w:rPr>
          <w:rFonts w:ascii="Trebuchet MS" w:hAnsi="Trebuchet MS" w:cs="Arial"/>
          <w:lang w:val="en-US"/>
        </w:rPr>
        <w:t xml:space="preserve"> cu o  </w:t>
      </w:r>
      <w:proofErr w:type="spellStart"/>
      <w:r w:rsidRPr="009F41A4">
        <w:rPr>
          <w:rFonts w:ascii="Trebuchet MS" w:hAnsi="Trebuchet MS" w:cs="Arial"/>
          <w:lang w:val="en-US"/>
        </w:rPr>
        <w:t>putere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nominală</w:t>
      </w:r>
      <w:proofErr w:type="spellEnd"/>
      <w:r w:rsidRPr="009F41A4">
        <w:rPr>
          <w:rFonts w:ascii="Trebuchet MS" w:hAnsi="Trebuchet MS" w:cs="Arial"/>
          <w:lang w:val="en-US"/>
        </w:rPr>
        <w:t xml:space="preserve"> de 300 kW.</w:t>
      </w:r>
    </w:p>
    <w:p w:rsidR="0031447C" w:rsidRPr="009F41A4" w:rsidRDefault="0031447C" w:rsidP="0031447C">
      <w:pPr>
        <w:shd w:val="clear" w:color="auto" w:fill="FFFFFF"/>
        <w:spacing w:after="0" w:line="276" w:lineRule="auto"/>
        <w:ind w:firstLine="708"/>
        <w:jc w:val="both"/>
        <w:rPr>
          <w:rFonts w:ascii="Trebuchet MS" w:hAnsi="Trebuchet MS" w:cs="Arial"/>
          <w:lang w:val="en-US"/>
        </w:rPr>
      </w:pPr>
      <w:proofErr w:type="spellStart"/>
      <w:r w:rsidRPr="009F41A4">
        <w:rPr>
          <w:rFonts w:ascii="Trebuchet MS" w:hAnsi="Trebuchet MS" w:cs="Arial"/>
          <w:lang w:val="en-US"/>
        </w:rPr>
        <w:t>Invertoarele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vor</w:t>
      </w:r>
      <w:proofErr w:type="spellEnd"/>
      <w:r w:rsidRPr="009F41A4">
        <w:rPr>
          <w:rFonts w:ascii="Trebuchet MS" w:hAnsi="Trebuchet MS" w:cs="Arial"/>
          <w:lang w:val="en-US"/>
        </w:rPr>
        <w:t xml:space="preserve"> fi </w:t>
      </w:r>
      <w:proofErr w:type="spellStart"/>
      <w:r w:rsidRPr="009F41A4">
        <w:rPr>
          <w:rFonts w:ascii="Trebuchet MS" w:hAnsi="Trebuchet MS" w:cs="Arial"/>
          <w:lang w:val="en-US"/>
        </w:rPr>
        <w:t>repartizate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în</w:t>
      </w:r>
      <w:proofErr w:type="spellEnd"/>
      <w:r w:rsidRPr="009F41A4">
        <w:rPr>
          <w:rFonts w:ascii="Trebuchet MS" w:hAnsi="Trebuchet MS" w:cs="Arial"/>
          <w:lang w:val="en-US"/>
        </w:rPr>
        <w:t xml:space="preserve"> 5 </w:t>
      </w:r>
      <w:proofErr w:type="spellStart"/>
      <w:r w:rsidRPr="009F41A4">
        <w:rPr>
          <w:rFonts w:ascii="Trebuchet MS" w:hAnsi="Trebuchet MS" w:cs="Arial"/>
          <w:lang w:val="en-US"/>
        </w:rPr>
        <w:t>posturi</w:t>
      </w:r>
      <w:proofErr w:type="spellEnd"/>
      <w:r w:rsidRPr="009F41A4">
        <w:rPr>
          <w:rFonts w:ascii="Trebuchet MS" w:hAnsi="Trebuchet MS" w:cs="Arial"/>
          <w:lang w:val="en-US"/>
        </w:rPr>
        <w:t xml:space="preserve"> de </w:t>
      </w:r>
      <w:proofErr w:type="spellStart"/>
      <w:r w:rsidRPr="009F41A4">
        <w:rPr>
          <w:rFonts w:ascii="Trebuchet MS" w:hAnsi="Trebuchet MS" w:cs="Arial"/>
          <w:lang w:val="en-US"/>
        </w:rPr>
        <w:t>transformare</w:t>
      </w:r>
      <w:proofErr w:type="spellEnd"/>
      <w:r w:rsidRPr="009F41A4">
        <w:rPr>
          <w:rFonts w:ascii="Trebuchet MS" w:hAnsi="Trebuchet MS" w:cs="Arial"/>
          <w:lang w:val="en-US"/>
        </w:rPr>
        <w:t xml:space="preserve"> de 33/0.8 kV, care </w:t>
      </w:r>
      <w:proofErr w:type="spellStart"/>
      <w:r w:rsidRPr="009F41A4">
        <w:rPr>
          <w:rFonts w:ascii="Trebuchet MS" w:hAnsi="Trebuchet MS" w:cs="Arial"/>
          <w:lang w:val="en-US"/>
        </w:rPr>
        <w:t>conțin</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câte</w:t>
      </w:r>
      <w:proofErr w:type="spellEnd"/>
      <w:r w:rsidRPr="009F41A4">
        <w:rPr>
          <w:rFonts w:ascii="Trebuchet MS" w:hAnsi="Trebuchet MS" w:cs="Arial"/>
          <w:lang w:val="en-US"/>
        </w:rPr>
        <w:t xml:space="preserve"> </w:t>
      </w:r>
      <w:proofErr w:type="gramStart"/>
      <w:r w:rsidRPr="009F41A4">
        <w:rPr>
          <w:rFonts w:ascii="Trebuchet MS" w:hAnsi="Trebuchet MS" w:cs="Arial"/>
          <w:lang w:val="en-US"/>
        </w:rPr>
        <w:t>un</w:t>
      </w:r>
      <w:proofErr w:type="gramEnd"/>
      <w:r w:rsidRPr="009F41A4">
        <w:rPr>
          <w:rFonts w:ascii="Trebuchet MS" w:hAnsi="Trebuchet MS" w:cs="Arial"/>
          <w:lang w:val="en-US"/>
        </w:rPr>
        <w:t xml:space="preserve"> </w:t>
      </w:r>
      <w:proofErr w:type="spellStart"/>
      <w:r w:rsidRPr="009F41A4">
        <w:rPr>
          <w:rFonts w:ascii="Trebuchet MS" w:hAnsi="Trebuchet MS" w:cs="Arial"/>
          <w:lang w:val="en-US"/>
        </w:rPr>
        <w:t>transformator</w:t>
      </w:r>
      <w:proofErr w:type="spellEnd"/>
      <w:r w:rsidRPr="009F41A4">
        <w:rPr>
          <w:rFonts w:ascii="Trebuchet MS" w:hAnsi="Trebuchet MS" w:cs="Arial"/>
          <w:lang w:val="en-US"/>
        </w:rPr>
        <w:t xml:space="preserve"> de </w:t>
      </w:r>
      <w:proofErr w:type="spellStart"/>
      <w:r w:rsidRPr="009F41A4">
        <w:rPr>
          <w:rFonts w:ascii="Trebuchet MS" w:hAnsi="Trebuchet MS" w:cs="Arial"/>
          <w:lang w:val="en-US"/>
        </w:rPr>
        <w:t>putere</w:t>
      </w:r>
      <w:proofErr w:type="spellEnd"/>
      <w:r w:rsidRPr="009F41A4">
        <w:rPr>
          <w:rFonts w:ascii="Trebuchet MS" w:hAnsi="Trebuchet MS" w:cs="Arial"/>
          <w:lang w:val="en-US"/>
        </w:rPr>
        <w:t xml:space="preserve"> de 5 MVA. </w:t>
      </w:r>
      <w:proofErr w:type="spellStart"/>
      <w:r w:rsidRPr="009F41A4">
        <w:rPr>
          <w:rFonts w:ascii="Trebuchet MS" w:hAnsi="Trebuchet MS" w:cs="Arial"/>
          <w:lang w:val="en-US"/>
        </w:rPr>
        <w:t>Cele</w:t>
      </w:r>
      <w:proofErr w:type="spellEnd"/>
      <w:r w:rsidRPr="009F41A4">
        <w:rPr>
          <w:rFonts w:ascii="Trebuchet MS" w:hAnsi="Trebuchet MS" w:cs="Arial"/>
          <w:lang w:val="en-US"/>
        </w:rPr>
        <w:t xml:space="preserve"> 5 </w:t>
      </w:r>
      <w:proofErr w:type="spellStart"/>
      <w:r w:rsidRPr="009F41A4">
        <w:rPr>
          <w:rFonts w:ascii="Trebuchet MS" w:hAnsi="Trebuchet MS" w:cs="Arial"/>
          <w:lang w:val="en-US"/>
        </w:rPr>
        <w:t>posturi</w:t>
      </w:r>
      <w:proofErr w:type="spellEnd"/>
      <w:r w:rsidRPr="009F41A4">
        <w:rPr>
          <w:rFonts w:ascii="Trebuchet MS" w:hAnsi="Trebuchet MS" w:cs="Arial"/>
          <w:lang w:val="en-US"/>
        </w:rPr>
        <w:t xml:space="preserve"> de </w:t>
      </w:r>
      <w:proofErr w:type="spellStart"/>
      <w:r w:rsidRPr="009F41A4">
        <w:rPr>
          <w:rFonts w:ascii="Trebuchet MS" w:hAnsi="Trebuchet MS" w:cs="Arial"/>
          <w:lang w:val="en-US"/>
        </w:rPr>
        <w:t>transformare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formează</w:t>
      </w:r>
      <w:proofErr w:type="spellEnd"/>
      <w:r w:rsidRPr="009F41A4">
        <w:rPr>
          <w:rFonts w:ascii="Trebuchet MS" w:hAnsi="Trebuchet MS" w:cs="Arial"/>
          <w:lang w:val="en-US"/>
        </w:rPr>
        <w:t xml:space="preserve"> o </w:t>
      </w:r>
      <w:proofErr w:type="spellStart"/>
      <w:r w:rsidRPr="009F41A4">
        <w:rPr>
          <w:rFonts w:ascii="Trebuchet MS" w:hAnsi="Trebuchet MS" w:cs="Arial"/>
          <w:lang w:val="en-US"/>
        </w:rPr>
        <w:t>rețea</w:t>
      </w:r>
      <w:proofErr w:type="spellEnd"/>
      <w:r w:rsidRPr="009F41A4">
        <w:rPr>
          <w:rFonts w:ascii="Trebuchet MS" w:hAnsi="Trebuchet MS" w:cs="Arial"/>
          <w:lang w:val="en-US"/>
        </w:rPr>
        <w:t xml:space="preserve"> de </w:t>
      </w:r>
      <w:proofErr w:type="spellStart"/>
      <w:r w:rsidRPr="009F41A4">
        <w:rPr>
          <w:rFonts w:ascii="Trebuchet MS" w:hAnsi="Trebuchet MS" w:cs="Arial"/>
          <w:lang w:val="en-US"/>
        </w:rPr>
        <w:t>medie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tensiune</w:t>
      </w:r>
      <w:proofErr w:type="spellEnd"/>
      <w:r w:rsidRPr="009F41A4">
        <w:rPr>
          <w:rFonts w:ascii="Trebuchet MS" w:hAnsi="Trebuchet MS" w:cs="Arial"/>
          <w:lang w:val="en-US"/>
        </w:rPr>
        <w:t xml:space="preserve"> de 33 kV, </w:t>
      </w:r>
      <w:proofErr w:type="spellStart"/>
      <w:r w:rsidRPr="009F41A4">
        <w:rPr>
          <w:rFonts w:ascii="Trebuchet MS" w:hAnsi="Trebuchet MS" w:cs="Arial"/>
          <w:lang w:val="en-US"/>
        </w:rPr>
        <w:t>până</w:t>
      </w:r>
      <w:proofErr w:type="spellEnd"/>
      <w:r w:rsidRPr="009F41A4">
        <w:rPr>
          <w:rFonts w:ascii="Trebuchet MS" w:hAnsi="Trebuchet MS" w:cs="Arial"/>
          <w:lang w:val="en-US"/>
        </w:rPr>
        <w:t xml:space="preserve"> la </w:t>
      </w:r>
      <w:proofErr w:type="spellStart"/>
      <w:r w:rsidRPr="009F41A4">
        <w:rPr>
          <w:rFonts w:ascii="Trebuchet MS" w:hAnsi="Trebuchet MS" w:cs="Arial"/>
          <w:lang w:val="en-US"/>
        </w:rPr>
        <w:t>viitoarea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stație</w:t>
      </w:r>
      <w:proofErr w:type="spellEnd"/>
      <w:r w:rsidRPr="009F41A4">
        <w:rPr>
          <w:rFonts w:ascii="Trebuchet MS" w:hAnsi="Trebuchet MS" w:cs="Arial"/>
          <w:lang w:val="en-US"/>
        </w:rPr>
        <w:t xml:space="preserve"> de </w:t>
      </w:r>
      <w:proofErr w:type="spellStart"/>
      <w:r w:rsidRPr="009F41A4">
        <w:rPr>
          <w:rFonts w:ascii="Trebuchet MS" w:hAnsi="Trebuchet MS" w:cs="Arial"/>
          <w:lang w:val="en-US"/>
        </w:rPr>
        <w:t>transformare</w:t>
      </w:r>
      <w:proofErr w:type="spellEnd"/>
      <w:r w:rsidRPr="009F41A4">
        <w:rPr>
          <w:rFonts w:ascii="Trebuchet MS" w:hAnsi="Trebuchet MS" w:cs="Arial"/>
          <w:lang w:val="en-US"/>
        </w:rPr>
        <w:t xml:space="preserve"> 220/33 kV </w:t>
      </w:r>
      <w:proofErr w:type="spellStart"/>
      <w:r w:rsidRPr="009F41A4">
        <w:rPr>
          <w:rFonts w:ascii="Trebuchet MS" w:hAnsi="Trebuchet MS" w:cs="Arial"/>
          <w:lang w:val="en-US"/>
        </w:rPr>
        <w:t>prin</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intermediul</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căruia</w:t>
      </w:r>
      <w:proofErr w:type="spellEnd"/>
      <w:r w:rsidRPr="009F41A4">
        <w:rPr>
          <w:rFonts w:ascii="Trebuchet MS" w:hAnsi="Trebuchet MS" w:cs="Arial"/>
          <w:lang w:val="en-US"/>
        </w:rPr>
        <w:t xml:space="preserve"> se </w:t>
      </w:r>
      <w:proofErr w:type="spellStart"/>
      <w:r w:rsidRPr="009F41A4">
        <w:rPr>
          <w:rFonts w:ascii="Trebuchet MS" w:hAnsi="Trebuchet MS" w:cs="Arial"/>
          <w:lang w:val="en-US"/>
        </w:rPr>
        <w:t>va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realiza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ridicarea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tensiunii</w:t>
      </w:r>
      <w:proofErr w:type="spellEnd"/>
      <w:r w:rsidRPr="009F41A4">
        <w:rPr>
          <w:rFonts w:ascii="Trebuchet MS" w:hAnsi="Trebuchet MS" w:cs="Arial"/>
          <w:lang w:val="en-US"/>
        </w:rPr>
        <w:t xml:space="preserve"> la 220 kV </w:t>
      </w:r>
      <w:proofErr w:type="spellStart"/>
      <w:r w:rsidRPr="009F41A4">
        <w:rPr>
          <w:rFonts w:ascii="Trebuchet MS" w:hAnsi="Trebuchet MS" w:cs="Arial"/>
          <w:lang w:val="en-US"/>
        </w:rPr>
        <w:t>si</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conectarea</w:t>
      </w:r>
      <w:proofErr w:type="spellEnd"/>
      <w:r w:rsidRPr="009F41A4">
        <w:rPr>
          <w:rFonts w:ascii="Trebuchet MS" w:hAnsi="Trebuchet MS" w:cs="Arial"/>
          <w:lang w:val="en-US"/>
        </w:rPr>
        <w:t xml:space="preserve"> in </w:t>
      </w:r>
      <w:proofErr w:type="spellStart"/>
      <w:r w:rsidRPr="009F41A4">
        <w:rPr>
          <w:rFonts w:ascii="Trebuchet MS" w:hAnsi="Trebuchet MS" w:cs="Arial"/>
          <w:lang w:val="en-US"/>
        </w:rPr>
        <w:t>sistem</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intrare-ieșire</w:t>
      </w:r>
      <w:proofErr w:type="spellEnd"/>
      <w:r w:rsidRPr="009F41A4">
        <w:rPr>
          <w:rFonts w:ascii="Trebuchet MS" w:hAnsi="Trebuchet MS" w:cs="Arial"/>
          <w:lang w:val="en-US"/>
        </w:rPr>
        <w:t xml:space="preserve"> la LEA 220 kV </w:t>
      </w:r>
      <w:proofErr w:type="spellStart"/>
      <w:r w:rsidRPr="009F41A4">
        <w:rPr>
          <w:rFonts w:ascii="Trebuchet MS" w:hAnsi="Trebuchet MS" w:cs="Arial"/>
          <w:lang w:val="en-US"/>
        </w:rPr>
        <w:t>d.c.</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Brazi</w:t>
      </w:r>
      <w:proofErr w:type="spellEnd"/>
      <w:r w:rsidRPr="009F41A4">
        <w:rPr>
          <w:rFonts w:ascii="Trebuchet MS" w:hAnsi="Trebuchet MS" w:cs="Arial"/>
          <w:lang w:val="en-US"/>
        </w:rPr>
        <w:t xml:space="preserve"> Vest – </w:t>
      </w:r>
      <w:proofErr w:type="spellStart"/>
      <w:r w:rsidRPr="009F41A4">
        <w:rPr>
          <w:rFonts w:ascii="Trebuchet MS" w:hAnsi="Trebuchet MS" w:cs="Arial"/>
          <w:lang w:val="en-US"/>
        </w:rPr>
        <w:t>Fundeni</w:t>
      </w:r>
      <w:proofErr w:type="spellEnd"/>
      <w:proofErr w:type="gramStart"/>
      <w:r w:rsidRPr="009F41A4">
        <w:rPr>
          <w:rFonts w:ascii="Trebuchet MS" w:hAnsi="Trebuchet MS" w:cs="Arial"/>
          <w:lang w:val="en-US"/>
        </w:rPr>
        <w:t>.“</w:t>
      </w:r>
      <w:proofErr w:type="gramEnd"/>
    </w:p>
    <w:p w:rsidR="0031447C" w:rsidRPr="009F41A4" w:rsidRDefault="0031447C" w:rsidP="0031447C">
      <w:pPr>
        <w:shd w:val="clear" w:color="auto" w:fill="FFFFFF"/>
        <w:spacing w:after="0" w:line="276" w:lineRule="auto"/>
        <w:ind w:firstLine="708"/>
        <w:jc w:val="both"/>
        <w:rPr>
          <w:rFonts w:ascii="Trebuchet MS" w:hAnsi="Trebuchet MS" w:cs="Arial"/>
          <w:lang w:val="en-US"/>
        </w:rPr>
      </w:pPr>
      <w:r w:rsidRPr="00012CE8">
        <w:rPr>
          <w:rFonts w:ascii="Trebuchet MS" w:hAnsi="Trebuchet MS" w:cs="Arial"/>
        </w:rPr>
        <w:t xml:space="preserve">Stația de transformare 220/33 kV este tratată în cadrul proiectului </w:t>
      </w:r>
      <w:r w:rsidRPr="009F41A4">
        <w:rPr>
          <w:rFonts w:ascii="Trebuchet MS" w:hAnsi="Trebuchet MS" w:cs="Arial"/>
        </w:rPr>
        <w:t>”CONSTRUIRE PARC FOTOVOLTAIC ȘI STAȚIE DE TRANSFORMARE ECO SUN NICULEȘTI”</w:t>
      </w:r>
      <w:r w:rsidRPr="00012CE8">
        <w:rPr>
          <w:rFonts w:ascii="Trebuchet MS" w:hAnsi="Trebuchet MS" w:cs="Arial"/>
        </w:rPr>
        <w:t xml:space="preserve">, </w:t>
      </w:r>
      <w:r w:rsidRPr="009F41A4">
        <w:rPr>
          <w:rFonts w:ascii="Trebuchet MS" w:hAnsi="Trebuchet MS" w:cs="Arial"/>
          <w:lang w:val="en-US"/>
        </w:rPr>
        <w:t xml:space="preserve">al </w:t>
      </w:r>
      <w:proofErr w:type="spellStart"/>
      <w:r w:rsidRPr="009F41A4">
        <w:rPr>
          <w:rFonts w:ascii="Trebuchet MS" w:hAnsi="Trebuchet MS" w:cs="Arial"/>
          <w:lang w:val="en-US"/>
        </w:rPr>
        <w:t>cărui</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beneficiar</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este</w:t>
      </w:r>
      <w:proofErr w:type="spellEnd"/>
      <w:r w:rsidRPr="009F41A4">
        <w:rPr>
          <w:rFonts w:ascii="Trebuchet MS" w:hAnsi="Trebuchet MS" w:cs="Arial"/>
          <w:lang w:val="en-US"/>
        </w:rPr>
        <w:t xml:space="preserve"> tot ECO SUN NICULEȘTI SRL, </w:t>
      </w:r>
      <w:proofErr w:type="spellStart"/>
      <w:r w:rsidRPr="009F41A4">
        <w:rPr>
          <w:rFonts w:ascii="Trebuchet MS" w:hAnsi="Trebuchet MS" w:cs="Arial"/>
          <w:lang w:val="en-US"/>
        </w:rPr>
        <w:t>proiect</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ce</w:t>
      </w:r>
      <w:proofErr w:type="spellEnd"/>
      <w:r w:rsidRPr="009F41A4">
        <w:rPr>
          <w:rFonts w:ascii="Trebuchet MS" w:hAnsi="Trebuchet MS" w:cs="Arial"/>
          <w:lang w:val="en-US"/>
        </w:rPr>
        <w:t xml:space="preserve"> se </w:t>
      </w:r>
      <w:proofErr w:type="spellStart"/>
      <w:r w:rsidRPr="009F41A4">
        <w:rPr>
          <w:rFonts w:ascii="Trebuchet MS" w:hAnsi="Trebuchet MS" w:cs="Arial"/>
          <w:lang w:val="en-US"/>
        </w:rPr>
        <w:t>află</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în</w:t>
      </w:r>
      <w:proofErr w:type="spellEnd"/>
      <w:r w:rsidRPr="009F41A4">
        <w:rPr>
          <w:rFonts w:ascii="Trebuchet MS" w:hAnsi="Trebuchet MS" w:cs="Arial"/>
          <w:lang w:val="en-US"/>
        </w:rPr>
        <w:t xml:space="preserve"> curs de </w:t>
      </w:r>
      <w:proofErr w:type="spellStart"/>
      <w:r w:rsidRPr="009F41A4">
        <w:rPr>
          <w:rFonts w:ascii="Trebuchet MS" w:hAnsi="Trebuchet MS" w:cs="Arial"/>
          <w:lang w:val="en-US"/>
        </w:rPr>
        <w:t>autorizare</w:t>
      </w:r>
      <w:proofErr w:type="spellEnd"/>
      <w:r w:rsidRPr="009F41A4">
        <w:rPr>
          <w:rFonts w:ascii="Trebuchet MS" w:hAnsi="Trebuchet MS" w:cs="Arial"/>
          <w:lang w:val="en-US"/>
        </w:rPr>
        <w:t>.</w:t>
      </w:r>
    </w:p>
    <w:p w:rsidR="0031447C" w:rsidRPr="009F41A4" w:rsidRDefault="0031447C" w:rsidP="0031447C">
      <w:pPr>
        <w:shd w:val="clear" w:color="auto" w:fill="FFFFFF"/>
        <w:spacing w:after="0" w:line="276" w:lineRule="auto"/>
        <w:ind w:firstLine="708"/>
        <w:jc w:val="both"/>
        <w:rPr>
          <w:rFonts w:ascii="Trebuchet MS" w:hAnsi="Trebuchet MS" w:cs="Arial"/>
          <w:lang w:val="en-US"/>
        </w:rPr>
      </w:pPr>
      <w:r w:rsidRPr="009F41A4">
        <w:rPr>
          <w:rFonts w:ascii="Trebuchet MS" w:hAnsi="Trebuchet MS" w:cs="Arial"/>
          <w:lang w:val="en-US"/>
        </w:rPr>
        <w:t xml:space="preserve">Se </w:t>
      </w:r>
      <w:proofErr w:type="spellStart"/>
      <w:r w:rsidRPr="009F41A4">
        <w:rPr>
          <w:rFonts w:ascii="Trebuchet MS" w:hAnsi="Trebuchet MS" w:cs="Arial"/>
          <w:lang w:val="en-US"/>
        </w:rPr>
        <w:t>vor</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monta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panouri</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fotovoltaice</w:t>
      </w:r>
      <w:proofErr w:type="spellEnd"/>
      <w:r w:rsidRPr="009F41A4">
        <w:rPr>
          <w:rFonts w:ascii="Trebuchet MS" w:hAnsi="Trebuchet MS" w:cs="Arial"/>
          <w:lang w:val="en-US"/>
        </w:rPr>
        <w:t xml:space="preserve"> cu o </w:t>
      </w:r>
      <w:proofErr w:type="spellStart"/>
      <w:r w:rsidRPr="009F41A4">
        <w:rPr>
          <w:rFonts w:ascii="Trebuchet MS" w:hAnsi="Trebuchet MS" w:cs="Arial"/>
          <w:lang w:val="en-US"/>
        </w:rPr>
        <w:t>putere</w:t>
      </w:r>
      <w:proofErr w:type="spellEnd"/>
      <w:r w:rsidRPr="009F41A4">
        <w:rPr>
          <w:rFonts w:ascii="Trebuchet MS" w:hAnsi="Trebuchet MS" w:cs="Arial"/>
          <w:lang w:val="en-US"/>
        </w:rPr>
        <w:t xml:space="preserve"> de </w:t>
      </w:r>
      <w:r w:rsidRPr="009F41A4">
        <w:rPr>
          <w:rFonts w:ascii="Trebuchet MS" w:hAnsi="Trebuchet MS" w:cs="Arial"/>
        </w:rPr>
        <w:t>625</w:t>
      </w:r>
      <w:r w:rsidRPr="009F41A4">
        <w:rPr>
          <w:rFonts w:ascii="Trebuchet MS" w:hAnsi="Trebuchet MS" w:cs="Arial"/>
          <w:lang w:val="en-US"/>
        </w:rPr>
        <w:t xml:space="preserve"> W </w:t>
      </w:r>
      <w:proofErr w:type="spellStart"/>
      <w:r w:rsidRPr="009F41A4">
        <w:rPr>
          <w:rFonts w:ascii="Trebuchet MS" w:hAnsi="Trebuchet MS" w:cs="Arial"/>
          <w:lang w:val="en-US"/>
        </w:rPr>
        <w:t>pe</w:t>
      </w:r>
      <w:proofErr w:type="spellEnd"/>
      <w:r w:rsidRPr="009F41A4">
        <w:rPr>
          <w:rFonts w:ascii="Trebuchet MS" w:hAnsi="Trebuchet MS" w:cs="Arial"/>
          <w:lang w:val="en-US"/>
        </w:rPr>
        <w:t xml:space="preserve"> o </w:t>
      </w:r>
      <w:proofErr w:type="spellStart"/>
      <w:r w:rsidRPr="009F41A4">
        <w:rPr>
          <w:rFonts w:ascii="Trebuchet MS" w:hAnsi="Trebuchet MS" w:cs="Arial"/>
          <w:lang w:val="en-US"/>
        </w:rPr>
        <w:t>structură</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metalică</w:t>
      </w:r>
      <w:proofErr w:type="spellEnd"/>
      <w:r w:rsidRPr="009F41A4">
        <w:rPr>
          <w:rFonts w:ascii="Trebuchet MS" w:hAnsi="Trebuchet MS" w:cs="Arial"/>
          <w:lang w:val="en-US"/>
        </w:rPr>
        <w:t xml:space="preserve"> tip Tracker, care </w:t>
      </w:r>
      <w:proofErr w:type="spellStart"/>
      <w:r w:rsidRPr="009F41A4">
        <w:rPr>
          <w:rFonts w:ascii="Trebuchet MS" w:hAnsi="Trebuchet MS" w:cs="Arial"/>
          <w:lang w:val="en-US"/>
        </w:rPr>
        <w:t>va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urmări</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soarele</w:t>
      </w:r>
      <w:proofErr w:type="spellEnd"/>
      <w:r w:rsidRPr="009F41A4">
        <w:rPr>
          <w:rFonts w:ascii="Trebuchet MS" w:hAnsi="Trebuchet MS" w:cs="Arial"/>
          <w:lang w:val="en-US"/>
        </w:rPr>
        <w:t xml:space="preserve"> de la E-V. </w:t>
      </w:r>
      <w:proofErr w:type="spellStart"/>
      <w:r w:rsidRPr="009F41A4">
        <w:rPr>
          <w:rFonts w:ascii="Trebuchet MS" w:hAnsi="Trebuchet MS" w:cs="Arial"/>
          <w:lang w:val="en-US"/>
        </w:rPr>
        <w:t>Structura</w:t>
      </w:r>
      <w:proofErr w:type="spellEnd"/>
      <w:r w:rsidRPr="009F41A4">
        <w:rPr>
          <w:rFonts w:ascii="Trebuchet MS" w:hAnsi="Trebuchet MS" w:cs="Arial"/>
          <w:lang w:val="en-US"/>
        </w:rPr>
        <w:t xml:space="preserve"> </w:t>
      </w:r>
      <w:proofErr w:type="spellStart"/>
      <w:proofErr w:type="gramStart"/>
      <w:r w:rsidRPr="009F41A4">
        <w:rPr>
          <w:rFonts w:ascii="Trebuchet MS" w:hAnsi="Trebuchet MS" w:cs="Arial"/>
          <w:lang w:val="en-US"/>
        </w:rPr>
        <w:t>va</w:t>
      </w:r>
      <w:proofErr w:type="spellEnd"/>
      <w:proofErr w:type="gramEnd"/>
      <w:r w:rsidRPr="009F41A4">
        <w:rPr>
          <w:rFonts w:ascii="Trebuchet MS" w:hAnsi="Trebuchet MS" w:cs="Arial"/>
          <w:lang w:val="en-US"/>
        </w:rPr>
        <w:t xml:space="preserve"> fi </w:t>
      </w:r>
      <w:proofErr w:type="spellStart"/>
      <w:r w:rsidRPr="009F41A4">
        <w:rPr>
          <w:rFonts w:ascii="Trebuchet MS" w:hAnsi="Trebuchet MS" w:cs="Arial"/>
          <w:lang w:val="en-US"/>
        </w:rPr>
        <w:t>fundată</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prin</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batere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în</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pământ</w:t>
      </w:r>
      <w:proofErr w:type="spellEnd"/>
      <w:r w:rsidRPr="009F41A4">
        <w:rPr>
          <w:rFonts w:ascii="Trebuchet MS" w:hAnsi="Trebuchet MS" w:cs="Arial"/>
          <w:lang w:val="en-US"/>
        </w:rPr>
        <w:t>.</w:t>
      </w:r>
    </w:p>
    <w:p w:rsidR="0031447C" w:rsidRPr="009F41A4" w:rsidRDefault="0031447C" w:rsidP="0031447C">
      <w:pPr>
        <w:shd w:val="clear" w:color="auto" w:fill="FFFFFF"/>
        <w:spacing w:after="0" w:line="276" w:lineRule="auto"/>
        <w:ind w:firstLine="708"/>
        <w:jc w:val="both"/>
        <w:rPr>
          <w:rFonts w:ascii="Trebuchet MS" w:hAnsi="Trebuchet MS" w:cs="Arial"/>
          <w:lang w:val="en-US"/>
        </w:rPr>
      </w:pPr>
      <w:proofErr w:type="spellStart"/>
      <w:proofErr w:type="gramStart"/>
      <w:r w:rsidRPr="009F41A4">
        <w:rPr>
          <w:rFonts w:ascii="Trebuchet MS" w:hAnsi="Trebuchet MS" w:cs="Arial"/>
          <w:lang w:val="en-US"/>
        </w:rPr>
        <w:t>Spațiile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dintre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panouri</w:t>
      </w:r>
      <w:proofErr w:type="spellEnd"/>
      <w:r w:rsidRPr="009F41A4">
        <w:rPr>
          <w:rFonts w:ascii="Trebuchet MS" w:hAnsi="Trebuchet MS" w:cs="Arial"/>
          <w:lang w:val="en-US"/>
        </w:rPr>
        <w:t xml:space="preserve"> se </w:t>
      </w:r>
      <w:proofErr w:type="spellStart"/>
      <w:r w:rsidRPr="009F41A4">
        <w:rPr>
          <w:rFonts w:ascii="Trebuchet MS" w:hAnsi="Trebuchet MS" w:cs="Arial"/>
          <w:lang w:val="en-US"/>
        </w:rPr>
        <w:t>vor</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însămânța</w:t>
      </w:r>
      <w:proofErr w:type="spellEnd"/>
      <w:r w:rsidRPr="009F41A4">
        <w:rPr>
          <w:rFonts w:ascii="Trebuchet MS" w:hAnsi="Trebuchet MS" w:cs="Arial"/>
          <w:lang w:val="en-US"/>
        </w:rPr>
        <w:t xml:space="preserve"> cu </w:t>
      </w:r>
      <w:proofErr w:type="spellStart"/>
      <w:r w:rsidRPr="009F41A4">
        <w:rPr>
          <w:rFonts w:ascii="Trebuchet MS" w:hAnsi="Trebuchet MS" w:cs="Arial"/>
          <w:lang w:val="en-US"/>
        </w:rPr>
        <w:t>iarba</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fiind</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transformate</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în</w:t>
      </w:r>
      <w:proofErr w:type="spellEnd"/>
      <w:r w:rsidRPr="009F41A4">
        <w:rPr>
          <w:rFonts w:ascii="Trebuchet MS" w:hAnsi="Trebuchet MS" w:cs="Arial"/>
          <w:lang w:val="en-US"/>
        </w:rPr>
        <w:t xml:space="preserve"> </w:t>
      </w:r>
      <w:proofErr w:type="spellStart"/>
      <w:r w:rsidRPr="009F41A4">
        <w:rPr>
          <w:rFonts w:ascii="Trebuchet MS" w:hAnsi="Trebuchet MS" w:cs="Arial"/>
          <w:lang w:val="en-US"/>
        </w:rPr>
        <w:t>pășune</w:t>
      </w:r>
      <w:proofErr w:type="spellEnd"/>
      <w:r w:rsidRPr="009F41A4">
        <w:rPr>
          <w:rFonts w:ascii="Trebuchet MS" w:hAnsi="Trebuchet MS" w:cs="Arial"/>
          <w:lang w:val="en-US"/>
        </w:rPr>
        <w:t>/</w:t>
      </w:r>
      <w:proofErr w:type="spellStart"/>
      <w:r w:rsidRPr="009F41A4">
        <w:rPr>
          <w:rFonts w:ascii="Trebuchet MS" w:hAnsi="Trebuchet MS" w:cs="Arial"/>
          <w:lang w:val="en-US"/>
        </w:rPr>
        <w:t>fânețe</w:t>
      </w:r>
      <w:proofErr w:type="spellEnd"/>
      <w:r w:rsidRPr="009F41A4">
        <w:rPr>
          <w:rFonts w:ascii="Trebuchet MS" w:hAnsi="Trebuchet MS" w:cs="Arial"/>
          <w:lang w:val="en-US"/>
        </w:rPr>
        <w:t>.</w:t>
      </w:r>
      <w:proofErr w:type="gramEnd"/>
    </w:p>
    <w:p w:rsidR="0031447C" w:rsidRPr="00012CE8" w:rsidRDefault="0031447C" w:rsidP="0031447C">
      <w:pPr>
        <w:spacing w:after="0" w:line="276" w:lineRule="auto"/>
        <w:ind w:firstLine="200"/>
        <w:jc w:val="both"/>
        <w:rPr>
          <w:rFonts w:ascii="Trebuchet MS" w:eastAsia="Times New Roman" w:hAnsi="Trebuchet MS" w:cs="Arial"/>
          <w:lang w:eastAsia="ro-RO"/>
        </w:rPr>
      </w:pPr>
      <w:r w:rsidRPr="00012CE8">
        <w:rPr>
          <w:rFonts w:ascii="Trebuchet MS" w:eastAsia="Times New Roman" w:hAnsi="Trebuchet MS" w:cs="Arial"/>
          <w:lang w:eastAsia="ro-RO"/>
        </w:rPr>
        <w:t>Terenuri afectate de pozare rețea electrică LES 33 kV:</w:t>
      </w:r>
    </w:p>
    <w:tbl>
      <w:tblPr>
        <w:tblpPr w:leftFromText="180" w:rightFromText="180" w:vertAnchor="text" w:tblpXSpec="center" w:tblpY="1"/>
        <w:tblOverlap w:val="never"/>
        <w:tblW w:w="9260" w:type="dxa"/>
        <w:tblLook w:val="04A0" w:firstRow="1" w:lastRow="0" w:firstColumn="1" w:lastColumn="0" w:noHBand="0" w:noVBand="1"/>
      </w:tblPr>
      <w:tblGrid>
        <w:gridCol w:w="1074"/>
        <w:gridCol w:w="1436"/>
        <w:gridCol w:w="3240"/>
        <w:gridCol w:w="1530"/>
        <w:gridCol w:w="1980"/>
      </w:tblGrid>
      <w:tr w:rsidR="0031447C" w:rsidRPr="00372A3A" w:rsidTr="00176FDC">
        <w:trPr>
          <w:trHeight w:val="443"/>
        </w:trPr>
        <w:tc>
          <w:tcPr>
            <w:tcW w:w="1074"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31447C" w:rsidRPr="00372A3A" w:rsidRDefault="0031447C" w:rsidP="00176FDC">
            <w:pPr>
              <w:spacing w:after="0" w:line="276" w:lineRule="auto"/>
              <w:jc w:val="center"/>
              <w:rPr>
                <w:rFonts w:ascii="Trebuchet MS" w:hAnsi="Trebuchet MS" w:cs="Calibri"/>
                <w:b/>
                <w:bCs/>
                <w:color w:val="000000"/>
                <w:sz w:val="20"/>
                <w:szCs w:val="20"/>
                <w:lang w:eastAsia="ro-RO"/>
              </w:rPr>
            </w:pPr>
            <w:r w:rsidRPr="00372A3A">
              <w:rPr>
                <w:rFonts w:ascii="Trebuchet MS" w:hAnsi="Trebuchet MS" w:cs="Calibri"/>
                <w:b/>
                <w:bCs/>
                <w:color w:val="000000"/>
                <w:sz w:val="20"/>
                <w:szCs w:val="20"/>
              </w:rPr>
              <w:t>Nr. CF</w:t>
            </w:r>
          </w:p>
        </w:tc>
        <w:tc>
          <w:tcPr>
            <w:tcW w:w="143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Nr. cadastral</w:t>
            </w:r>
          </w:p>
        </w:tc>
        <w:tc>
          <w:tcPr>
            <w:tcW w:w="324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Categorie de folosință teren</w:t>
            </w:r>
          </w:p>
        </w:tc>
        <w:tc>
          <w:tcPr>
            <w:tcW w:w="15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Lungime traseu LES [m]</w:t>
            </w:r>
          </w:p>
        </w:tc>
        <w:tc>
          <w:tcPr>
            <w:tcW w:w="19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31447C" w:rsidRPr="00372A3A" w:rsidRDefault="0031447C" w:rsidP="00176FDC">
            <w:pPr>
              <w:spacing w:after="0" w:line="276" w:lineRule="auto"/>
              <w:jc w:val="center"/>
              <w:rPr>
                <w:rFonts w:ascii="Trebuchet MS" w:hAnsi="Trebuchet MS" w:cs="Calibri"/>
                <w:b/>
                <w:bCs/>
                <w:color w:val="000000"/>
                <w:sz w:val="20"/>
                <w:szCs w:val="20"/>
              </w:rPr>
            </w:pPr>
            <w:r w:rsidRPr="00372A3A">
              <w:rPr>
                <w:rFonts w:ascii="Trebuchet MS" w:hAnsi="Trebuchet MS" w:cs="Calibri"/>
                <w:b/>
                <w:bCs/>
                <w:color w:val="000000"/>
                <w:sz w:val="20"/>
                <w:szCs w:val="20"/>
              </w:rPr>
              <w:t>Suprafață de teren afectată [mp]</w:t>
            </w:r>
          </w:p>
        </w:tc>
      </w:tr>
      <w:tr w:rsidR="0031447C" w:rsidRPr="00372A3A" w:rsidTr="00176FDC">
        <w:trPr>
          <w:trHeight w:val="311"/>
        </w:trPr>
        <w:tc>
          <w:tcPr>
            <w:tcW w:w="1074" w:type="dxa"/>
            <w:tcBorders>
              <w:top w:val="single" w:sz="8"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76319</w:t>
            </w:r>
          </w:p>
        </w:tc>
        <w:tc>
          <w:tcPr>
            <w:tcW w:w="1436" w:type="dxa"/>
            <w:tcBorders>
              <w:top w:val="single" w:sz="8" w:space="0" w:color="auto"/>
              <w:left w:val="nil"/>
              <w:bottom w:val="single" w:sz="4" w:space="0" w:color="auto"/>
              <w:right w:val="single" w:sz="8" w:space="0" w:color="auto"/>
            </w:tcBorders>
            <w:shd w:val="clear" w:color="auto" w:fill="auto"/>
            <w:noWrap/>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76319</w:t>
            </w:r>
          </w:p>
        </w:tc>
        <w:tc>
          <w:tcPr>
            <w:tcW w:w="3240" w:type="dxa"/>
            <w:tcBorders>
              <w:top w:val="single" w:sz="8"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Valea Sticlăriei</w:t>
            </w:r>
          </w:p>
        </w:tc>
        <w:tc>
          <w:tcPr>
            <w:tcW w:w="1530" w:type="dxa"/>
            <w:tcBorders>
              <w:top w:val="single" w:sz="8"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30,00</w:t>
            </w:r>
          </w:p>
        </w:tc>
        <w:tc>
          <w:tcPr>
            <w:tcW w:w="1980" w:type="dxa"/>
            <w:tcBorders>
              <w:top w:val="single" w:sz="8"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w:t>
            </w:r>
          </w:p>
        </w:tc>
      </w:tr>
      <w:tr w:rsidR="0031447C" w:rsidRPr="00372A3A" w:rsidTr="00176FDC">
        <w:trPr>
          <w:trHeight w:val="311"/>
        </w:trPr>
        <w:tc>
          <w:tcPr>
            <w:tcW w:w="10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73759</w:t>
            </w:r>
          </w:p>
        </w:tc>
        <w:tc>
          <w:tcPr>
            <w:tcW w:w="1436" w:type="dxa"/>
            <w:tcBorders>
              <w:top w:val="single" w:sz="4" w:space="0" w:color="auto"/>
              <w:left w:val="nil"/>
              <w:bottom w:val="single" w:sz="4" w:space="0" w:color="auto"/>
              <w:right w:val="single" w:sz="8" w:space="0" w:color="auto"/>
            </w:tcBorders>
            <w:shd w:val="clear" w:color="auto" w:fill="auto"/>
            <w:noWrap/>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73759</w:t>
            </w:r>
          </w:p>
        </w:tc>
        <w:tc>
          <w:tcPr>
            <w:tcW w:w="3240" w:type="dxa"/>
            <w:tcBorders>
              <w:top w:val="single" w:sz="4"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Drum DJ 101A</w:t>
            </w:r>
          </w:p>
        </w:tc>
        <w:tc>
          <w:tcPr>
            <w:tcW w:w="1530" w:type="dxa"/>
            <w:tcBorders>
              <w:top w:val="single" w:sz="4" w:space="0" w:color="auto"/>
              <w:left w:val="single" w:sz="8" w:space="0" w:color="auto"/>
              <w:bottom w:val="single" w:sz="4" w:space="0" w:color="auto"/>
              <w:right w:val="single" w:sz="8" w:space="0" w:color="auto"/>
            </w:tcBorders>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315,00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189,00</w:t>
            </w:r>
          </w:p>
        </w:tc>
      </w:tr>
      <w:tr w:rsidR="0031447C" w:rsidRPr="00372A3A" w:rsidTr="00176FDC">
        <w:trPr>
          <w:trHeight w:val="311"/>
        </w:trPr>
        <w:tc>
          <w:tcPr>
            <w:tcW w:w="10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76262</w:t>
            </w:r>
          </w:p>
        </w:tc>
        <w:tc>
          <w:tcPr>
            <w:tcW w:w="1436" w:type="dxa"/>
            <w:tcBorders>
              <w:top w:val="single" w:sz="4" w:space="0" w:color="auto"/>
              <w:left w:val="nil"/>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76262</w:t>
            </w:r>
          </w:p>
        </w:tc>
        <w:tc>
          <w:tcPr>
            <w:tcW w:w="324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 xml:space="preserve">Teren </w:t>
            </w:r>
            <w:r w:rsidRPr="00372A3A">
              <w:rPr>
                <w:rFonts w:ascii="Trebuchet MS" w:hAnsi="Trebuchet MS"/>
                <w:sz w:val="20"/>
                <w:szCs w:val="20"/>
              </w:rPr>
              <w:t xml:space="preserve"> </w:t>
            </w:r>
            <w:r w:rsidRPr="00372A3A">
              <w:rPr>
                <w:rFonts w:ascii="Trebuchet MS" w:hAnsi="Trebuchet MS" w:cs="Calibri"/>
                <w:color w:val="000000"/>
                <w:sz w:val="20"/>
                <w:szCs w:val="20"/>
              </w:rPr>
              <w:t>pe care ECO SUN NICULEȘTI va autoriza construirea unui alt parc fotovoltaic</w:t>
            </w:r>
          </w:p>
        </w:tc>
        <w:tc>
          <w:tcPr>
            <w:tcW w:w="153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130,00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78,00</w:t>
            </w:r>
          </w:p>
        </w:tc>
      </w:tr>
      <w:tr w:rsidR="0031447C" w:rsidRPr="00372A3A" w:rsidTr="00176FDC">
        <w:trPr>
          <w:trHeight w:val="311"/>
        </w:trPr>
        <w:tc>
          <w:tcPr>
            <w:tcW w:w="10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75644</w:t>
            </w:r>
          </w:p>
        </w:tc>
        <w:tc>
          <w:tcPr>
            <w:tcW w:w="1436" w:type="dxa"/>
            <w:tcBorders>
              <w:top w:val="single" w:sz="4" w:space="0" w:color="auto"/>
              <w:left w:val="nil"/>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75644</w:t>
            </w:r>
          </w:p>
        </w:tc>
        <w:tc>
          <w:tcPr>
            <w:tcW w:w="324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Teren pe care se propune realizarea viitoarei statii de transformare 220/33 kV</w:t>
            </w:r>
          </w:p>
        </w:tc>
        <w:tc>
          <w:tcPr>
            <w:tcW w:w="153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665,00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color w:val="000000"/>
                <w:sz w:val="20"/>
                <w:szCs w:val="20"/>
              </w:rPr>
              <w:t>399,00</w:t>
            </w:r>
          </w:p>
        </w:tc>
      </w:tr>
      <w:tr w:rsidR="0031447C" w:rsidRPr="00372A3A" w:rsidTr="00176FDC">
        <w:trPr>
          <w:trHeight w:val="311"/>
        </w:trPr>
        <w:tc>
          <w:tcPr>
            <w:tcW w:w="5750"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b/>
                <w:bCs/>
                <w:color w:val="000000"/>
                <w:sz w:val="20"/>
                <w:szCs w:val="20"/>
              </w:rPr>
              <w:t>TOTAL</w:t>
            </w:r>
          </w:p>
        </w:tc>
        <w:tc>
          <w:tcPr>
            <w:tcW w:w="1530" w:type="dxa"/>
            <w:tcBorders>
              <w:top w:val="single" w:sz="4" w:space="0" w:color="auto"/>
              <w:left w:val="single" w:sz="8" w:space="0" w:color="auto"/>
              <w:bottom w:val="single" w:sz="4" w:space="0" w:color="auto"/>
              <w:right w:val="single" w:sz="8" w:space="0" w:color="auto"/>
            </w:tcBorders>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b/>
                <w:bCs/>
                <w:color w:val="000000"/>
                <w:sz w:val="20"/>
                <w:szCs w:val="20"/>
              </w:rPr>
              <w:t>1140,00</w:t>
            </w:r>
          </w:p>
        </w:tc>
        <w:tc>
          <w:tcPr>
            <w:tcW w:w="19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447C" w:rsidRPr="00372A3A" w:rsidRDefault="0031447C" w:rsidP="00176FDC">
            <w:pPr>
              <w:spacing w:after="0" w:line="276" w:lineRule="auto"/>
              <w:jc w:val="center"/>
              <w:rPr>
                <w:rFonts w:ascii="Trebuchet MS" w:hAnsi="Trebuchet MS" w:cs="Calibri"/>
                <w:color w:val="000000"/>
                <w:sz w:val="20"/>
                <w:szCs w:val="20"/>
              </w:rPr>
            </w:pPr>
            <w:r w:rsidRPr="00372A3A">
              <w:rPr>
                <w:rFonts w:ascii="Trebuchet MS" w:hAnsi="Trebuchet MS" w:cs="Calibri"/>
                <w:b/>
                <w:bCs/>
                <w:color w:val="000000"/>
                <w:sz w:val="20"/>
                <w:szCs w:val="20"/>
              </w:rPr>
              <w:t>666,00</w:t>
            </w:r>
          </w:p>
        </w:tc>
      </w:tr>
    </w:tbl>
    <w:p w:rsidR="0031447C" w:rsidRPr="00012CE8" w:rsidRDefault="0031447C" w:rsidP="0031447C">
      <w:pPr>
        <w:spacing w:after="0" w:line="276" w:lineRule="auto"/>
        <w:jc w:val="both"/>
        <w:rPr>
          <w:rFonts w:ascii="Trebuchet MS" w:hAnsi="Trebuchet MS" w:cs="Arial"/>
          <w:lang w:val="fr-FR"/>
        </w:rPr>
      </w:pPr>
    </w:p>
    <w:p w:rsidR="0031447C" w:rsidRPr="00012CE8" w:rsidRDefault="0031447C" w:rsidP="0031447C">
      <w:pPr>
        <w:spacing w:after="0" w:line="276" w:lineRule="auto"/>
        <w:ind w:firstLine="720"/>
        <w:jc w:val="both"/>
        <w:rPr>
          <w:rFonts w:ascii="Trebuchet MS" w:hAnsi="Trebuchet MS" w:cs="Arial"/>
          <w:b/>
          <w:bCs/>
          <w:lang w:val="fr-FR"/>
        </w:rPr>
      </w:pPr>
      <w:proofErr w:type="spellStart"/>
      <w:r w:rsidRPr="00012CE8">
        <w:rPr>
          <w:rFonts w:ascii="Trebuchet MS" w:hAnsi="Trebuchet MS" w:cs="Arial"/>
          <w:b/>
          <w:bCs/>
          <w:lang w:val="fr-FR"/>
        </w:rPr>
        <w:lastRenderedPageBreak/>
        <w:t>Parcul</w:t>
      </w:r>
      <w:proofErr w:type="spellEnd"/>
      <w:r w:rsidRPr="00012CE8">
        <w:rPr>
          <w:rFonts w:ascii="Trebuchet MS" w:hAnsi="Trebuchet MS" w:cs="Arial"/>
          <w:b/>
          <w:bCs/>
          <w:lang w:val="fr-FR"/>
        </w:rPr>
        <w:t xml:space="preserve"> </w:t>
      </w:r>
      <w:proofErr w:type="spellStart"/>
      <w:r w:rsidRPr="00012CE8">
        <w:rPr>
          <w:rFonts w:ascii="Trebuchet MS" w:hAnsi="Trebuchet MS" w:cs="Arial"/>
          <w:b/>
          <w:bCs/>
          <w:lang w:val="fr-FR"/>
        </w:rPr>
        <w:t>fotovoltaic</w:t>
      </w:r>
      <w:proofErr w:type="spellEnd"/>
      <w:r w:rsidRPr="00012CE8">
        <w:rPr>
          <w:rFonts w:ascii="Trebuchet MS" w:hAnsi="Trebuchet MS" w:cs="Arial"/>
          <w:b/>
          <w:bCs/>
          <w:lang w:val="fr-FR"/>
        </w:rPr>
        <w:t xml:space="preserve"> </w:t>
      </w:r>
      <w:proofErr w:type="spellStart"/>
      <w:r w:rsidRPr="00012CE8">
        <w:rPr>
          <w:rFonts w:ascii="Trebuchet MS" w:hAnsi="Trebuchet MS" w:cs="Arial"/>
          <w:b/>
          <w:bCs/>
          <w:lang w:val="fr-FR"/>
        </w:rPr>
        <w:t>propus</w:t>
      </w:r>
      <w:proofErr w:type="spellEnd"/>
      <w:r w:rsidRPr="00012CE8">
        <w:rPr>
          <w:rFonts w:ascii="Trebuchet MS" w:hAnsi="Trebuchet MS" w:cs="Arial"/>
          <w:b/>
          <w:bCs/>
          <w:lang w:val="fr-FR"/>
        </w:rPr>
        <w:t xml:space="preserve"> este </w:t>
      </w:r>
      <w:proofErr w:type="spellStart"/>
      <w:r w:rsidRPr="00012CE8">
        <w:rPr>
          <w:rFonts w:ascii="Trebuchet MS" w:hAnsi="Trebuchet MS" w:cs="Arial"/>
          <w:b/>
          <w:bCs/>
          <w:lang w:val="fr-FR"/>
        </w:rPr>
        <w:t>compus</w:t>
      </w:r>
      <w:proofErr w:type="spellEnd"/>
      <w:r w:rsidRPr="00012CE8">
        <w:rPr>
          <w:rFonts w:ascii="Trebuchet MS" w:hAnsi="Trebuchet MS" w:cs="Arial"/>
          <w:b/>
          <w:bCs/>
          <w:lang w:val="fr-FR"/>
        </w:rPr>
        <w:t xml:space="preserve"> </w:t>
      </w:r>
      <w:proofErr w:type="spellStart"/>
      <w:r w:rsidRPr="00012CE8">
        <w:rPr>
          <w:rFonts w:ascii="Trebuchet MS" w:hAnsi="Trebuchet MS" w:cs="Arial"/>
          <w:b/>
          <w:bCs/>
          <w:lang w:val="fr-FR"/>
        </w:rPr>
        <w:t>din</w:t>
      </w:r>
      <w:proofErr w:type="spellEnd"/>
      <w:r w:rsidRPr="00012CE8">
        <w:rPr>
          <w:rFonts w:ascii="Trebuchet MS" w:hAnsi="Trebuchet MS" w:cs="Arial"/>
          <w:b/>
          <w:bCs/>
          <w:lang w:val="fr-FR"/>
        </w:rPr>
        <w:t xml:space="preserve"> </w:t>
      </w:r>
      <w:proofErr w:type="spellStart"/>
      <w:r w:rsidRPr="00012CE8">
        <w:rPr>
          <w:rFonts w:ascii="Trebuchet MS" w:hAnsi="Trebuchet MS" w:cs="Arial"/>
          <w:b/>
          <w:bCs/>
          <w:lang w:val="fr-FR"/>
        </w:rPr>
        <w:t>următoarele</w:t>
      </w:r>
      <w:proofErr w:type="spellEnd"/>
      <w:r w:rsidRPr="00012CE8">
        <w:rPr>
          <w:rFonts w:ascii="Trebuchet MS" w:hAnsi="Trebuchet MS" w:cs="Arial"/>
          <w:b/>
          <w:bCs/>
          <w:lang w:val="fr-FR"/>
        </w:rPr>
        <w:t xml:space="preserve"> </w:t>
      </w:r>
      <w:proofErr w:type="spellStart"/>
      <w:r w:rsidRPr="00012CE8">
        <w:rPr>
          <w:rFonts w:ascii="Trebuchet MS" w:hAnsi="Trebuchet MS" w:cs="Arial"/>
          <w:b/>
          <w:bCs/>
          <w:lang w:val="fr-FR"/>
        </w:rPr>
        <w:t>componente</w:t>
      </w:r>
      <w:proofErr w:type="spellEnd"/>
      <w:r w:rsidRPr="00012CE8">
        <w:rPr>
          <w:rFonts w:ascii="Trebuchet MS" w:hAnsi="Trebuchet MS" w:cs="Arial"/>
          <w:b/>
          <w:bCs/>
          <w:lang w:val="fr-FR"/>
        </w:rPr>
        <w:t xml:space="preserve"> principale:</w:t>
      </w:r>
    </w:p>
    <w:p w:rsidR="0031447C" w:rsidRPr="00012CE8" w:rsidRDefault="0031447C" w:rsidP="0031447C">
      <w:pPr>
        <w:pStyle w:val="ListParagraph"/>
        <w:numPr>
          <w:ilvl w:val="0"/>
          <w:numId w:val="6"/>
        </w:numPr>
        <w:spacing w:after="0"/>
        <w:jc w:val="both"/>
        <w:rPr>
          <w:rFonts w:ascii="Trebuchet MS" w:hAnsi="Trebuchet MS" w:cs="Arial"/>
          <w:lang w:val="fr-FR"/>
        </w:rPr>
      </w:pPr>
      <w:proofErr w:type="spellStart"/>
      <w:r w:rsidRPr="00012CE8">
        <w:rPr>
          <w:rFonts w:ascii="Trebuchet MS" w:hAnsi="Trebuchet MS" w:cs="Arial"/>
          <w:lang w:val="fr-FR"/>
        </w:rPr>
        <w:t>panouri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fotovoltaice</w:t>
      </w:r>
      <w:proofErr w:type="spellEnd"/>
      <w:r w:rsidRPr="00012CE8">
        <w:rPr>
          <w:rFonts w:ascii="Trebuchet MS" w:hAnsi="Trebuchet MS" w:cs="Arial"/>
          <w:lang w:val="fr-FR"/>
        </w:rPr>
        <w:t xml:space="preserve"> care vor </w:t>
      </w:r>
      <w:proofErr w:type="spellStart"/>
      <w:r w:rsidRPr="00012CE8">
        <w:rPr>
          <w:rFonts w:ascii="Trebuchet MS" w:hAnsi="Trebuchet MS" w:cs="Arial"/>
          <w:lang w:val="fr-FR"/>
        </w:rPr>
        <w:t>produce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energie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electrică</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tensiune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continuă</w:t>
      </w:r>
      <w:proofErr w:type="spellEnd"/>
      <w:r w:rsidRPr="00012CE8">
        <w:rPr>
          <w:rFonts w:ascii="Trebuchet MS" w:hAnsi="Trebuchet MS" w:cs="Arial"/>
          <w:lang w:val="fr-FR"/>
        </w:rPr>
        <w:t>;</w:t>
      </w:r>
    </w:p>
    <w:p w:rsidR="0031447C" w:rsidRPr="00012CE8" w:rsidRDefault="0031447C" w:rsidP="0031447C">
      <w:pPr>
        <w:pStyle w:val="ListParagraph"/>
        <w:numPr>
          <w:ilvl w:val="0"/>
          <w:numId w:val="6"/>
        </w:numPr>
        <w:spacing w:after="0"/>
        <w:jc w:val="both"/>
        <w:rPr>
          <w:rFonts w:ascii="Trebuchet MS" w:hAnsi="Trebuchet MS" w:cs="Arial"/>
          <w:lang w:val="fr-FR"/>
        </w:rPr>
      </w:pPr>
      <w:proofErr w:type="spellStart"/>
      <w:r w:rsidRPr="00012CE8">
        <w:rPr>
          <w:rFonts w:ascii="Trebuchet MS" w:hAnsi="Trebuchet MS" w:cs="Arial"/>
          <w:lang w:val="fr-FR"/>
        </w:rPr>
        <w:t>sisteme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tip</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tracker</w:t>
      </w:r>
      <w:proofErr w:type="spellEnd"/>
      <w:r w:rsidRPr="00012CE8">
        <w:rPr>
          <w:rFonts w:ascii="Trebuchet MS" w:hAnsi="Trebuchet MS" w:cs="Arial"/>
          <w:lang w:val="fr-FR"/>
        </w:rPr>
        <w:t xml:space="preserve"> </w:t>
      </w:r>
      <w:proofErr w:type="gramStart"/>
      <w:r w:rsidRPr="00012CE8">
        <w:rPr>
          <w:rFonts w:ascii="Trebuchet MS" w:hAnsi="Trebuchet MS" w:cs="Arial"/>
          <w:lang w:val="fr-FR"/>
        </w:rPr>
        <w:t>ce</w:t>
      </w:r>
      <w:proofErr w:type="gramEnd"/>
      <w:r w:rsidRPr="00012CE8">
        <w:rPr>
          <w:rFonts w:ascii="Trebuchet MS" w:hAnsi="Trebuchet MS" w:cs="Arial"/>
          <w:lang w:val="fr-FR"/>
        </w:rPr>
        <w:t xml:space="preserve"> </w:t>
      </w:r>
      <w:proofErr w:type="spellStart"/>
      <w:r w:rsidRPr="00012CE8">
        <w:rPr>
          <w:rFonts w:ascii="Trebuchet MS" w:hAnsi="Trebuchet MS" w:cs="Arial"/>
          <w:lang w:val="fr-FR"/>
        </w:rPr>
        <w:t>orientează</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dinamic</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panourile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fotovoltaice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direcția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radiației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solare</w:t>
      </w:r>
      <w:proofErr w:type="spellEnd"/>
      <w:r w:rsidRPr="00012CE8">
        <w:rPr>
          <w:rFonts w:ascii="Trebuchet MS" w:hAnsi="Trebuchet MS" w:cs="Arial"/>
          <w:lang w:val="fr-FR"/>
        </w:rPr>
        <w:t xml:space="preserve"> maxime;</w:t>
      </w:r>
    </w:p>
    <w:p w:rsidR="0031447C" w:rsidRPr="00012CE8" w:rsidRDefault="0031447C" w:rsidP="0031447C">
      <w:pPr>
        <w:pStyle w:val="ListParagraph"/>
        <w:numPr>
          <w:ilvl w:val="0"/>
          <w:numId w:val="6"/>
        </w:numPr>
        <w:spacing w:after="0"/>
        <w:jc w:val="both"/>
        <w:rPr>
          <w:rFonts w:ascii="Trebuchet MS" w:hAnsi="Trebuchet MS" w:cs="Arial"/>
          <w:lang w:val="fr-FR"/>
        </w:rPr>
      </w:pPr>
      <w:proofErr w:type="spellStart"/>
      <w:r w:rsidRPr="00012CE8">
        <w:rPr>
          <w:rFonts w:ascii="Trebuchet MS" w:hAnsi="Trebuchet MS" w:cs="Arial"/>
          <w:lang w:val="fr-FR"/>
        </w:rPr>
        <w:t>cutii</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conexiuni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monitorizare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și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telecomunicații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amplasate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suporții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panourilor</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fotovoltaice</w:t>
      </w:r>
      <w:proofErr w:type="spellEnd"/>
      <w:r w:rsidRPr="00012CE8">
        <w:rPr>
          <w:rFonts w:ascii="Trebuchet MS" w:hAnsi="Trebuchet MS" w:cs="Arial"/>
          <w:lang w:val="fr-FR"/>
        </w:rPr>
        <w:t>;</w:t>
      </w:r>
    </w:p>
    <w:p w:rsidR="0031447C" w:rsidRPr="00012CE8" w:rsidRDefault="0031447C" w:rsidP="0031447C">
      <w:pPr>
        <w:pStyle w:val="ListParagraph"/>
        <w:numPr>
          <w:ilvl w:val="0"/>
          <w:numId w:val="6"/>
        </w:numPr>
        <w:spacing w:after="0"/>
        <w:jc w:val="both"/>
        <w:rPr>
          <w:rFonts w:ascii="Trebuchet MS" w:hAnsi="Trebuchet MS" w:cs="Arial"/>
          <w:lang w:val="fr-FR"/>
        </w:rPr>
      </w:pPr>
      <w:proofErr w:type="spellStart"/>
      <w:r w:rsidRPr="00012CE8">
        <w:rPr>
          <w:rFonts w:ascii="Trebuchet MS" w:hAnsi="Trebuchet MS" w:cs="Arial"/>
          <w:lang w:val="fr-FR"/>
        </w:rPr>
        <w:t>invertoare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pentru</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conversia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tensiunii</w:t>
      </w:r>
      <w:proofErr w:type="spellEnd"/>
      <w:r w:rsidRPr="00012CE8">
        <w:rPr>
          <w:rFonts w:ascii="Trebuchet MS" w:hAnsi="Trebuchet MS" w:cs="Arial"/>
          <w:lang w:val="fr-FR"/>
        </w:rPr>
        <w:t xml:space="preserve"> continue </w:t>
      </w:r>
      <w:proofErr w:type="spellStart"/>
      <w:r w:rsidRPr="00012CE8">
        <w:rPr>
          <w:rFonts w:ascii="Trebuchet MS" w:hAnsi="Trebuchet MS" w:cs="Arial"/>
          <w:lang w:val="fr-FR"/>
        </w:rPr>
        <w:t>produse</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grupurile</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panouri</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fotovoltaice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în</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tensiune</w:t>
      </w:r>
      <w:proofErr w:type="spellEnd"/>
      <w:r w:rsidRPr="00012CE8">
        <w:rPr>
          <w:rFonts w:ascii="Trebuchet MS" w:hAnsi="Trebuchet MS" w:cs="Arial"/>
          <w:lang w:val="fr-FR"/>
        </w:rPr>
        <w:t xml:space="preserve"> de curent </w:t>
      </w:r>
      <w:proofErr w:type="spellStart"/>
      <w:r w:rsidRPr="00012CE8">
        <w:rPr>
          <w:rFonts w:ascii="Trebuchet MS" w:hAnsi="Trebuchet MS" w:cs="Arial"/>
          <w:lang w:val="fr-FR"/>
        </w:rPr>
        <w:t>alternativ</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trifazat</w:t>
      </w:r>
      <w:proofErr w:type="spellEnd"/>
      <w:r w:rsidRPr="00012CE8">
        <w:rPr>
          <w:rFonts w:ascii="Trebuchet MS" w:hAnsi="Trebuchet MS" w:cs="Arial"/>
          <w:lang w:val="fr-FR"/>
        </w:rPr>
        <w:t>;</w:t>
      </w:r>
    </w:p>
    <w:p w:rsidR="0031447C" w:rsidRPr="00012CE8" w:rsidRDefault="0031447C" w:rsidP="0031447C">
      <w:pPr>
        <w:pStyle w:val="ListParagraph"/>
        <w:numPr>
          <w:ilvl w:val="0"/>
          <w:numId w:val="6"/>
        </w:numPr>
        <w:spacing w:after="0"/>
        <w:jc w:val="both"/>
        <w:rPr>
          <w:rFonts w:ascii="Trebuchet MS" w:hAnsi="Trebuchet MS" w:cs="Arial"/>
          <w:lang w:val="en-US"/>
        </w:rPr>
      </w:pPr>
      <w:proofErr w:type="spellStart"/>
      <w:r w:rsidRPr="00012CE8">
        <w:rPr>
          <w:rFonts w:ascii="Trebuchet MS" w:hAnsi="Trebuchet MS" w:cs="Arial"/>
          <w:lang w:val="fr-FR"/>
        </w:rPr>
        <w:t>posturi</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transformare</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medie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tensiune</w:t>
      </w:r>
      <w:proofErr w:type="spellEnd"/>
      <w:r w:rsidRPr="00012CE8">
        <w:rPr>
          <w:rFonts w:ascii="Trebuchet MS" w:hAnsi="Trebuchet MS" w:cs="Arial"/>
          <w:lang w:val="fr-FR"/>
        </w:rPr>
        <w:t xml:space="preserve"> (33 kV). </w:t>
      </w:r>
      <w:proofErr w:type="spellStart"/>
      <w:r w:rsidRPr="00012CE8">
        <w:rPr>
          <w:rFonts w:ascii="Trebuchet MS" w:hAnsi="Trebuchet MS" w:cs="Arial"/>
          <w:lang w:val="fr-FR"/>
        </w:rPr>
        <w:t>Transformatoarele</w:t>
      </w:r>
      <w:proofErr w:type="spellEnd"/>
      <w:r w:rsidRPr="00012CE8">
        <w:rPr>
          <w:rFonts w:ascii="Trebuchet MS" w:hAnsi="Trebuchet MS" w:cs="Arial"/>
          <w:lang w:val="fr-FR"/>
        </w:rPr>
        <w:t xml:space="preserve"> vor fi </w:t>
      </w:r>
      <w:proofErr w:type="spellStart"/>
      <w:r w:rsidRPr="00012CE8">
        <w:rPr>
          <w:rFonts w:ascii="Trebuchet MS" w:hAnsi="Trebuchet MS" w:cs="Arial"/>
          <w:lang w:val="fr-FR"/>
        </w:rPr>
        <w:t>instalate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într</w:t>
      </w:r>
      <w:proofErr w:type="spellEnd"/>
      <w:r w:rsidRPr="00012CE8">
        <w:rPr>
          <w:rFonts w:ascii="Trebuchet MS" w:hAnsi="Trebuchet MS" w:cs="Arial"/>
          <w:lang w:val="fr-FR"/>
        </w:rPr>
        <w:t xml:space="preserve">-o </w:t>
      </w:r>
      <w:proofErr w:type="spellStart"/>
      <w:r w:rsidRPr="00012CE8">
        <w:rPr>
          <w:rFonts w:ascii="Trebuchet MS" w:hAnsi="Trebuchet MS" w:cs="Arial"/>
          <w:lang w:val="fr-FR"/>
        </w:rPr>
        <w:t>incintă</w:t>
      </w:r>
      <w:proofErr w:type="spellEnd"/>
      <w:r w:rsidRPr="00012CE8">
        <w:rPr>
          <w:rFonts w:ascii="Trebuchet MS" w:hAnsi="Trebuchet MS" w:cs="Arial"/>
          <w:lang w:val="fr-FR"/>
        </w:rPr>
        <w:t xml:space="preserve"> de tip container ce va fi </w:t>
      </w:r>
      <w:proofErr w:type="spellStart"/>
      <w:r w:rsidRPr="00012CE8">
        <w:rPr>
          <w:rFonts w:ascii="Trebuchet MS" w:hAnsi="Trebuchet MS" w:cs="Arial"/>
          <w:lang w:val="fr-FR"/>
        </w:rPr>
        <w:t>fixat</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platfomă</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betonată</w:t>
      </w:r>
      <w:proofErr w:type="spellEnd"/>
      <w:r w:rsidRPr="00012CE8">
        <w:rPr>
          <w:rFonts w:ascii="Trebuchet MS" w:hAnsi="Trebuchet MS" w:cs="Arial"/>
        </w:rPr>
        <w:t>;</w:t>
      </w:r>
    </w:p>
    <w:p w:rsidR="0031447C" w:rsidRPr="00012CE8" w:rsidRDefault="0031447C" w:rsidP="0031447C">
      <w:pPr>
        <w:pStyle w:val="ListParagraph"/>
        <w:numPr>
          <w:ilvl w:val="0"/>
          <w:numId w:val="6"/>
        </w:numPr>
        <w:spacing w:after="0"/>
        <w:jc w:val="both"/>
        <w:rPr>
          <w:rFonts w:ascii="Trebuchet MS" w:hAnsi="Trebuchet MS" w:cs="Arial"/>
          <w:lang w:val="fr-FR"/>
        </w:rPr>
      </w:pPr>
      <w:proofErr w:type="spellStart"/>
      <w:r w:rsidRPr="00012CE8">
        <w:rPr>
          <w:rFonts w:ascii="Trebuchet MS" w:hAnsi="Trebuchet MS" w:cs="Arial"/>
          <w:lang w:val="fr-FR"/>
        </w:rPr>
        <w:t>trasee</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cabluri</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c.c</w:t>
      </w:r>
      <w:proofErr w:type="spellEnd"/>
      <w:r w:rsidRPr="00012CE8">
        <w:rPr>
          <w:rFonts w:ascii="Trebuchet MS" w:hAnsi="Trebuchet MS" w:cs="Arial"/>
          <w:lang w:val="fr-FR"/>
        </w:rPr>
        <w:t xml:space="preserve">. vor </w:t>
      </w:r>
      <w:proofErr w:type="spellStart"/>
      <w:r w:rsidRPr="00012CE8">
        <w:rPr>
          <w:rFonts w:ascii="Trebuchet MS" w:hAnsi="Trebuchet MS" w:cs="Arial"/>
          <w:lang w:val="fr-FR"/>
        </w:rPr>
        <w:t>conecta</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modulele</w:t>
      </w:r>
      <w:proofErr w:type="spellEnd"/>
      <w:r w:rsidRPr="00012CE8">
        <w:rPr>
          <w:rFonts w:ascii="Trebuchet MS" w:hAnsi="Trebuchet MS" w:cs="Arial"/>
          <w:lang w:val="fr-FR"/>
        </w:rPr>
        <w:t xml:space="preserve"> </w:t>
      </w:r>
      <w:proofErr w:type="spellStart"/>
      <w:r w:rsidRPr="00012CE8">
        <w:rPr>
          <w:rFonts w:ascii="Trebuchet MS" w:hAnsi="Trebuchet MS" w:cs="Arial"/>
          <w:lang w:val="fr-FR"/>
        </w:rPr>
        <w:t>fotovoltaice</w:t>
      </w:r>
      <w:proofErr w:type="spellEnd"/>
      <w:r w:rsidRPr="00012CE8">
        <w:rPr>
          <w:rFonts w:ascii="Trebuchet MS" w:hAnsi="Trebuchet MS" w:cs="Arial"/>
          <w:lang w:val="fr-FR"/>
        </w:rPr>
        <w:t xml:space="preserve"> in </w:t>
      </w:r>
      <w:proofErr w:type="spellStart"/>
      <w:r w:rsidRPr="00012CE8">
        <w:rPr>
          <w:rFonts w:ascii="Trebuchet MS" w:hAnsi="Trebuchet MS" w:cs="Arial"/>
          <w:lang w:val="fr-FR"/>
        </w:rPr>
        <w:t>siruri</w:t>
      </w:r>
      <w:proofErr w:type="spellEnd"/>
      <w:r w:rsidRPr="00012CE8">
        <w:rPr>
          <w:rFonts w:ascii="Trebuchet MS" w:hAnsi="Trebuchet MS" w:cs="Arial"/>
          <w:lang w:val="fr-FR"/>
        </w:rPr>
        <w:t>;</w:t>
      </w:r>
    </w:p>
    <w:p w:rsidR="0031447C" w:rsidRPr="00012CE8" w:rsidRDefault="0031447C" w:rsidP="0031447C">
      <w:pPr>
        <w:pStyle w:val="ListParagraph"/>
        <w:numPr>
          <w:ilvl w:val="0"/>
          <w:numId w:val="6"/>
        </w:numPr>
        <w:spacing w:after="0"/>
        <w:jc w:val="both"/>
        <w:rPr>
          <w:rFonts w:ascii="Trebuchet MS" w:hAnsi="Trebuchet MS" w:cs="Arial"/>
          <w:lang w:val="fr-FR"/>
        </w:rPr>
      </w:pPr>
      <w:proofErr w:type="spellStart"/>
      <w:r w:rsidRPr="00012CE8">
        <w:rPr>
          <w:rFonts w:ascii="Trebuchet MS" w:hAnsi="Trebuchet MS" w:cs="Arial"/>
          <w:lang w:val="fr-FR"/>
        </w:rPr>
        <w:t>trasee</w:t>
      </w:r>
      <w:proofErr w:type="spellEnd"/>
      <w:r w:rsidRPr="00012CE8">
        <w:rPr>
          <w:rFonts w:ascii="Trebuchet MS" w:hAnsi="Trebuchet MS" w:cs="Arial"/>
          <w:lang w:val="fr-FR"/>
        </w:rPr>
        <w:t xml:space="preserve"> de </w:t>
      </w:r>
      <w:proofErr w:type="spellStart"/>
      <w:r w:rsidRPr="00012CE8">
        <w:rPr>
          <w:rFonts w:ascii="Trebuchet MS" w:hAnsi="Trebuchet MS" w:cs="Arial"/>
          <w:lang w:val="fr-FR"/>
        </w:rPr>
        <w:t>cabluri</w:t>
      </w:r>
      <w:proofErr w:type="spellEnd"/>
      <w:r w:rsidRPr="00012CE8">
        <w:rPr>
          <w:rFonts w:ascii="Trebuchet MS" w:hAnsi="Trebuchet MS" w:cs="Arial"/>
          <w:lang w:val="fr-FR"/>
        </w:rPr>
        <w:t xml:space="preserve"> de c.a. </w:t>
      </w:r>
      <w:proofErr w:type="spellStart"/>
      <w:r w:rsidRPr="00012CE8">
        <w:rPr>
          <w:rFonts w:ascii="Trebuchet MS" w:hAnsi="Trebuchet MS" w:cs="Arial"/>
          <w:lang w:val="fr-FR"/>
        </w:rPr>
        <w:t>joas</w:t>
      </w:r>
      <w:proofErr w:type="spellEnd"/>
      <w:r w:rsidRPr="00012CE8">
        <w:rPr>
          <w:rFonts w:ascii="Trebuchet MS" w:hAnsi="Trebuchet MS" w:cs="Arial"/>
        </w:rPr>
        <w:t>ă tensiune și medie tensiune</w:t>
      </w:r>
      <w:r w:rsidRPr="00012CE8">
        <w:rPr>
          <w:rFonts w:ascii="Trebuchet MS" w:hAnsi="Trebuchet MS" w:cs="Arial"/>
          <w:lang w:val="fr-FR"/>
        </w:rPr>
        <w:t>;</w:t>
      </w:r>
    </w:p>
    <w:p w:rsidR="0031447C" w:rsidRPr="00012CE8" w:rsidRDefault="0031447C" w:rsidP="0031447C">
      <w:pPr>
        <w:shd w:val="clear" w:color="auto" w:fill="FFFFFF"/>
        <w:spacing w:after="0" w:line="276" w:lineRule="auto"/>
        <w:ind w:firstLine="708"/>
        <w:jc w:val="both"/>
        <w:rPr>
          <w:rFonts w:ascii="Trebuchet MS" w:hAnsi="Trebuchet MS" w:cs="Arial"/>
        </w:rPr>
      </w:pPr>
      <w:r w:rsidRPr="009F41A4">
        <w:rPr>
          <w:rFonts w:ascii="Trebuchet MS" w:hAnsi="Trebuchet MS" w:cs="Arial"/>
        </w:rPr>
        <w:t xml:space="preserve">Panourile fotovoltaice vor montate pe o structură metalică tip Tracker care va urmări soarele de la E-V. Structura metalică va fi modulară realizată din oțel zincat. Profilele folosite corespund normelor NEN10147, având o rezistență ridicată la factorii externi de coroziune. Structura metalică de susținere a panourilor va fi montată pe pilonii realizați tot din oțel zincat, ce vor fi fixați prin batere în pământ. </w:t>
      </w:r>
    </w:p>
    <w:p w:rsidR="0031447C" w:rsidRPr="009F41A4" w:rsidRDefault="0031447C" w:rsidP="0031447C">
      <w:pPr>
        <w:shd w:val="clear" w:color="auto" w:fill="FFFFFF"/>
        <w:spacing w:after="0" w:line="276" w:lineRule="auto"/>
        <w:ind w:firstLine="708"/>
        <w:jc w:val="both"/>
        <w:rPr>
          <w:rFonts w:ascii="Trebuchet MS" w:hAnsi="Trebuchet MS" w:cs="Arial"/>
        </w:rPr>
      </w:pPr>
      <w:r w:rsidRPr="009F41A4">
        <w:rPr>
          <w:rFonts w:ascii="Trebuchet MS" w:hAnsi="Trebuchet MS" w:cs="Arial"/>
        </w:rPr>
        <w:t>Se vor monta 45108 panouri fotovoltaice monocristaline, cu o putere de 625 W racordate la 79 de invertoare cu o putere nominală de 300 kW. Invertoarele vor fi repartizate în 5 posturi de transformare de 33/0.8 kV, care conțin câte un transformator de putere de 5 MVA. Cele 5 posturi de transformare formează o rețea de medie tensiune de 33 kV.</w:t>
      </w:r>
    </w:p>
    <w:p w:rsidR="0031447C" w:rsidRPr="009F41A4" w:rsidRDefault="0031447C" w:rsidP="0031447C">
      <w:pPr>
        <w:shd w:val="clear" w:color="auto" w:fill="FFFFFF"/>
        <w:spacing w:after="0" w:line="276" w:lineRule="auto"/>
        <w:ind w:firstLine="708"/>
        <w:jc w:val="both"/>
        <w:rPr>
          <w:rFonts w:ascii="Trebuchet MS" w:hAnsi="Trebuchet MS" w:cs="Arial"/>
        </w:rPr>
      </w:pPr>
      <w:r w:rsidRPr="009F41A4">
        <w:rPr>
          <w:rFonts w:ascii="Trebuchet MS" w:hAnsi="Trebuchet MS" w:cs="Arial"/>
        </w:rPr>
        <w:t xml:space="preserve">Împrejmuirea terenului se va realiza pe o lungime de 2630,00 m și va fi realizată din plasă sudată bordurată zincată vopsită in câmp electrostatic care va fi montată pe stâlpi metalici zincați vopsiți în câmp electrostatic, cu secțiunea 80x40x5 mm. Stâlpii vor fi încastrați în fundații de beton simplu C20/25, cu dimensiuni de 40x40 cm, la o adâncime de 1,00 m. Gardul din plasa va fi până la înălțimea de h=2 m, deasupra fiind montată plasa ghimpată tip NATO. </w:t>
      </w:r>
    </w:p>
    <w:p w:rsidR="0031447C" w:rsidRPr="009F41A4" w:rsidRDefault="0031447C" w:rsidP="0031447C">
      <w:pPr>
        <w:shd w:val="clear" w:color="auto" w:fill="FFFFFF"/>
        <w:spacing w:after="0" w:line="276" w:lineRule="auto"/>
        <w:ind w:firstLine="708"/>
        <w:jc w:val="both"/>
        <w:rPr>
          <w:rFonts w:ascii="Trebuchet MS" w:hAnsi="Trebuchet MS" w:cs="Arial"/>
        </w:rPr>
      </w:pPr>
      <w:r w:rsidRPr="009F41A4">
        <w:rPr>
          <w:rFonts w:ascii="Trebuchet MS" w:hAnsi="Trebuchet MS" w:cs="Arial"/>
        </w:rPr>
        <w:t>Realizarea spațiilor verzi se va realiza pe minim 50 % din suprafața terenului S= 134.599,00 mp.</w:t>
      </w:r>
    </w:p>
    <w:p w:rsidR="0031447C" w:rsidRPr="0031447C" w:rsidRDefault="0031447C" w:rsidP="00E41F73">
      <w:pPr>
        <w:tabs>
          <w:tab w:val="num" w:pos="567"/>
        </w:tabs>
        <w:spacing w:after="0" w:line="240" w:lineRule="auto"/>
        <w:jc w:val="both"/>
        <w:rPr>
          <w:rStyle w:val="tpa1"/>
          <w:rFonts w:ascii="Trebuchet MS" w:hAnsi="Trebuchet MS"/>
        </w:rPr>
      </w:pPr>
    </w:p>
    <w:p w:rsidR="00E41F73" w:rsidRPr="0031447C" w:rsidRDefault="00E41F73" w:rsidP="00E41F73">
      <w:pPr>
        <w:suppressAutoHyphens/>
        <w:spacing w:after="0" w:line="240" w:lineRule="auto"/>
        <w:jc w:val="both"/>
        <w:rPr>
          <w:rFonts w:ascii="Trebuchet MS" w:eastAsia="Times New Roman" w:hAnsi="Trebuchet MS" w:cs="Times New Roman"/>
          <w:b/>
          <w:lang w:eastAsia="ro-RO"/>
        </w:rPr>
      </w:pPr>
      <w:r w:rsidRPr="0031447C">
        <w:rPr>
          <w:rFonts w:ascii="Trebuchet MS" w:eastAsia="Times New Roman" w:hAnsi="Trebuchet MS" w:cs="Times New Roman"/>
          <w:b/>
          <w:lang w:eastAsia="ro-RO"/>
        </w:rPr>
        <w:t>b) Cumularea cu alte proiecte</w:t>
      </w:r>
    </w:p>
    <w:p w:rsidR="00E41F73" w:rsidRPr="0031447C" w:rsidRDefault="00E41F73" w:rsidP="00E41F73">
      <w:pPr>
        <w:pStyle w:val="Frspaiere2"/>
        <w:ind w:right="-144"/>
        <w:jc w:val="both"/>
        <w:rPr>
          <w:rFonts w:ascii="Trebuchet MS" w:hAnsi="Trebuchet MS" w:cs="Arial"/>
          <w:b/>
          <w:iCs/>
          <w:sz w:val="22"/>
          <w:lang w:val="it-IT"/>
        </w:rPr>
      </w:pPr>
      <w:r w:rsidRPr="0031447C">
        <w:rPr>
          <w:rFonts w:ascii="Trebuchet MS" w:hAnsi="Trebuchet MS"/>
          <w:sz w:val="22"/>
          <w:lang w:eastAsia="ro-RO"/>
        </w:rPr>
        <w:t xml:space="preserve"> </w:t>
      </w:r>
      <w:r w:rsidRPr="0031447C">
        <w:rPr>
          <w:rFonts w:ascii="Trebuchet MS" w:hAnsi="Trebuchet MS"/>
          <w:sz w:val="22"/>
          <w:lang w:eastAsia="ro-RO"/>
        </w:rPr>
        <w:tab/>
      </w:r>
      <w:proofErr w:type="spellStart"/>
      <w:r w:rsidRPr="0031447C">
        <w:rPr>
          <w:rFonts w:ascii="Trebuchet MS" w:hAnsi="Trebuchet MS"/>
          <w:sz w:val="22"/>
        </w:rPr>
        <w:t>Proiectul</w:t>
      </w:r>
      <w:proofErr w:type="spellEnd"/>
      <w:r w:rsidRPr="0031447C">
        <w:rPr>
          <w:rFonts w:ascii="Trebuchet MS" w:hAnsi="Trebuchet MS"/>
          <w:sz w:val="22"/>
        </w:rPr>
        <w:t xml:space="preserve"> ″</w:t>
      </w:r>
      <w:proofErr w:type="spellStart"/>
      <w:r w:rsidRPr="0031447C">
        <w:rPr>
          <w:rFonts w:ascii="Trebuchet MS" w:hAnsi="Trebuchet MS"/>
          <w:sz w:val="22"/>
        </w:rPr>
        <w:t>Construire</w:t>
      </w:r>
      <w:proofErr w:type="spellEnd"/>
      <w:r w:rsidRPr="0031447C">
        <w:rPr>
          <w:rFonts w:ascii="Trebuchet MS" w:hAnsi="Trebuchet MS"/>
          <w:sz w:val="22"/>
        </w:rPr>
        <w:t xml:space="preserve"> </w:t>
      </w:r>
      <w:proofErr w:type="spellStart"/>
      <w:r w:rsidRPr="0031447C">
        <w:rPr>
          <w:rFonts w:ascii="Trebuchet MS" w:hAnsi="Trebuchet MS"/>
          <w:sz w:val="22"/>
        </w:rPr>
        <w:t>parc</w:t>
      </w:r>
      <w:proofErr w:type="spellEnd"/>
      <w:r w:rsidRPr="0031447C">
        <w:rPr>
          <w:rFonts w:ascii="Trebuchet MS" w:hAnsi="Trebuchet MS"/>
          <w:sz w:val="22"/>
        </w:rPr>
        <w:t xml:space="preserve"> </w:t>
      </w:r>
      <w:proofErr w:type="spellStart"/>
      <w:r w:rsidRPr="0031447C">
        <w:rPr>
          <w:rFonts w:ascii="Trebuchet MS" w:hAnsi="Trebuchet MS"/>
          <w:sz w:val="22"/>
        </w:rPr>
        <w:t>fotovoltaic</w:t>
      </w:r>
      <w:proofErr w:type="spellEnd"/>
      <w:r w:rsidRPr="0031447C">
        <w:rPr>
          <w:rFonts w:ascii="Trebuchet MS" w:hAnsi="Trebuchet MS"/>
          <w:sz w:val="22"/>
        </w:rPr>
        <w:t xml:space="preserve"> </w:t>
      </w:r>
      <w:proofErr w:type="spellStart"/>
      <w:r w:rsidRPr="0031447C">
        <w:rPr>
          <w:rFonts w:ascii="Trebuchet MS" w:hAnsi="Trebuchet MS"/>
          <w:sz w:val="22"/>
        </w:rPr>
        <w:t>și</w:t>
      </w:r>
      <w:proofErr w:type="spellEnd"/>
      <w:r w:rsidRPr="0031447C">
        <w:rPr>
          <w:rFonts w:ascii="Trebuchet MS" w:hAnsi="Trebuchet MS"/>
          <w:sz w:val="22"/>
        </w:rPr>
        <w:t xml:space="preserve"> </w:t>
      </w:r>
      <w:proofErr w:type="spellStart"/>
      <w:r w:rsidRPr="0031447C">
        <w:rPr>
          <w:rFonts w:ascii="Trebuchet MS" w:hAnsi="Trebuchet MS"/>
          <w:sz w:val="22"/>
        </w:rPr>
        <w:t>traseu</w:t>
      </w:r>
      <w:proofErr w:type="spellEnd"/>
      <w:r w:rsidRPr="0031447C">
        <w:rPr>
          <w:rFonts w:ascii="Trebuchet MS" w:hAnsi="Trebuchet MS"/>
          <w:sz w:val="22"/>
        </w:rPr>
        <w:t xml:space="preserve"> Les 33 KV Eco Sun </w:t>
      </w:r>
      <w:proofErr w:type="spellStart"/>
      <w:r w:rsidRPr="0031447C">
        <w:rPr>
          <w:rFonts w:ascii="Trebuchet MS" w:hAnsi="Trebuchet MS"/>
          <w:sz w:val="22"/>
        </w:rPr>
        <w:t>Niculești</w:t>
      </w:r>
      <w:proofErr w:type="spellEnd"/>
      <w:r w:rsidRPr="0031447C">
        <w:rPr>
          <w:rFonts w:ascii="Trebuchet MS" w:hAnsi="Trebuchet MS"/>
          <w:sz w:val="22"/>
        </w:rPr>
        <w:t xml:space="preserve"> 3″, se </w:t>
      </w:r>
      <w:proofErr w:type="spellStart"/>
      <w:r w:rsidRPr="0031447C">
        <w:rPr>
          <w:rFonts w:ascii="Trebuchet MS" w:hAnsi="Trebuchet MS"/>
          <w:sz w:val="22"/>
        </w:rPr>
        <w:t>află</w:t>
      </w:r>
      <w:proofErr w:type="spellEnd"/>
      <w:r w:rsidRPr="0031447C">
        <w:rPr>
          <w:rFonts w:ascii="Trebuchet MS" w:hAnsi="Trebuchet MS"/>
          <w:sz w:val="22"/>
        </w:rPr>
        <w:t xml:space="preserve"> </w:t>
      </w:r>
      <w:proofErr w:type="spellStart"/>
      <w:r w:rsidRPr="0031447C">
        <w:rPr>
          <w:rFonts w:ascii="Trebuchet MS" w:hAnsi="Trebuchet MS"/>
          <w:sz w:val="22"/>
        </w:rPr>
        <w:t>în</w:t>
      </w:r>
      <w:proofErr w:type="spellEnd"/>
      <w:r w:rsidRPr="0031447C">
        <w:rPr>
          <w:rFonts w:ascii="Trebuchet MS" w:hAnsi="Trebuchet MS"/>
          <w:sz w:val="22"/>
        </w:rPr>
        <w:t xml:space="preserve"> </w:t>
      </w:r>
      <w:proofErr w:type="spellStart"/>
      <w:r w:rsidRPr="0031447C">
        <w:rPr>
          <w:rFonts w:ascii="Trebuchet MS" w:hAnsi="Trebuchet MS"/>
          <w:sz w:val="22"/>
        </w:rPr>
        <w:t>relație</w:t>
      </w:r>
      <w:proofErr w:type="spellEnd"/>
      <w:r w:rsidRPr="0031447C">
        <w:rPr>
          <w:rFonts w:ascii="Trebuchet MS" w:hAnsi="Trebuchet MS"/>
          <w:sz w:val="22"/>
        </w:rPr>
        <w:t xml:space="preserve"> cu </w:t>
      </w:r>
      <w:proofErr w:type="spellStart"/>
      <w:r w:rsidRPr="0031447C">
        <w:rPr>
          <w:rFonts w:ascii="Trebuchet MS" w:hAnsi="Trebuchet MS"/>
          <w:sz w:val="22"/>
        </w:rPr>
        <w:t>următoarele</w:t>
      </w:r>
      <w:proofErr w:type="spellEnd"/>
      <w:r w:rsidRPr="0031447C">
        <w:rPr>
          <w:rFonts w:ascii="Trebuchet MS" w:hAnsi="Trebuchet MS"/>
          <w:sz w:val="22"/>
        </w:rPr>
        <w:t xml:space="preserve"> </w:t>
      </w:r>
      <w:proofErr w:type="spellStart"/>
      <w:r w:rsidRPr="0031447C">
        <w:rPr>
          <w:rFonts w:ascii="Trebuchet MS" w:hAnsi="Trebuchet MS"/>
          <w:sz w:val="22"/>
        </w:rPr>
        <w:t>proiecte</w:t>
      </w:r>
      <w:proofErr w:type="spellEnd"/>
      <w:r w:rsidRPr="0031447C">
        <w:rPr>
          <w:rFonts w:ascii="Trebuchet MS" w:hAnsi="Trebuchet MS"/>
          <w:sz w:val="22"/>
        </w:rPr>
        <w:t xml:space="preserve"> </w:t>
      </w:r>
      <w:proofErr w:type="spellStart"/>
      <w:r w:rsidRPr="0031447C">
        <w:rPr>
          <w:rFonts w:ascii="Trebuchet MS" w:hAnsi="Trebuchet MS"/>
          <w:sz w:val="22"/>
        </w:rPr>
        <w:t>aflate</w:t>
      </w:r>
      <w:proofErr w:type="spellEnd"/>
      <w:r w:rsidRPr="0031447C">
        <w:rPr>
          <w:rFonts w:ascii="Trebuchet MS" w:hAnsi="Trebuchet MS"/>
          <w:sz w:val="22"/>
        </w:rPr>
        <w:t xml:space="preserve"> </w:t>
      </w:r>
      <w:proofErr w:type="spellStart"/>
      <w:r w:rsidRPr="0031447C">
        <w:rPr>
          <w:rFonts w:ascii="Trebuchet MS" w:hAnsi="Trebuchet MS"/>
          <w:sz w:val="22"/>
        </w:rPr>
        <w:t>în</w:t>
      </w:r>
      <w:proofErr w:type="spellEnd"/>
      <w:r w:rsidRPr="0031447C">
        <w:rPr>
          <w:rFonts w:ascii="Trebuchet MS" w:hAnsi="Trebuchet MS"/>
          <w:sz w:val="22"/>
        </w:rPr>
        <w:t xml:space="preserve"> curs de </w:t>
      </w:r>
      <w:proofErr w:type="spellStart"/>
      <w:r w:rsidRPr="0031447C">
        <w:rPr>
          <w:rFonts w:ascii="Trebuchet MS" w:hAnsi="Trebuchet MS"/>
          <w:sz w:val="22"/>
        </w:rPr>
        <w:t>elaborare</w:t>
      </w:r>
      <w:proofErr w:type="spellEnd"/>
      <w:r w:rsidRPr="0031447C">
        <w:rPr>
          <w:rFonts w:ascii="Trebuchet MS" w:hAnsi="Trebuchet MS"/>
          <w:sz w:val="22"/>
        </w:rPr>
        <w:t xml:space="preserve">, </w:t>
      </w:r>
      <w:proofErr w:type="spellStart"/>
      <w:r w:rsidRPr="0031447C">
        <w:rPr>
          <w:rFonts w:ascii="Trebuchet MS" w:hAnsi="Trebuchet MS"/>
          <w:sz w:val="22"/>
        </w:rPr>
        <w:t>având</w:t>
      </w:r>
      <w:proofErr w:type="spellEnd"/>
      <w:r w:rsidRPr="0031447C">
        <w:rPr>
          <w:rFonts w:ascii="Trebuchet MS" w:hAnsi="Trebuchet MS"/>
          <w:sz w:val="22"/>
        </w:rPr>
        <w:t xml:space="preserve"> </w:t>
      </w:r>
      <w:proofErr w:type="spellStart"/>
      <w:r w:rsidRPr="0031447C">
        <w:rPr>
          <w:rFonts w:ascii="Trebuchet MS" w:hAnsi="Trebuchet MS"/>
          <w:sz w:val="22"/>
        </w:rPr>
        <w:t>același</w:t>
      </w:r>
      <w:proofErr w:type="spellEnd"/>
      <w:r w:rsidRPr="0031447C">
        <w:rPr>
          <w:rFonts w:ascii="Trebuchet MS" w:hAnsi="Trebuchet MS"/>
          <w:sz w:val="22"/>
        </w:rPr>
        <w:t xml:space="preserve"> </w:t>
      </w:r>
      <w:proofErr w:type="spellStart"/>
      <w:r w:rsidRPr="0031447C">
        <w:rPr>
          <w:rFonts w:ascii="Trebuchet MS" w:hAnsi="Trebuchet MS"/>
          <w:sz w:val="22"/>
        </w:rPr>
        <w:t>beneficiar</w:t>
      </w:r>
      <w:proofErr w:type="spellEnd"/>
      <w:r w:rsidRPr="0031447C">
        <w:rPr>
          <w:rFonts w:ascii="Trebuchet MS" w:hAnsi="Trebuchet MS"/>
          <w:sz w:val="22"/>
        </w:rPr>
        <w:t xml:space="preserve"> ECO SUN NICULEȘTI, </w:t>
      </w:r>
      <w:proofErr w:type="spellStart"/>
      <w:r w:rsidRPr="0031447C">
        <w:rPr>
          <w:rFonts w:ascii="Trebuchet MS" w:hAnsi="Trebuchet MS"/>
          <w:sz w:val="22"/>
        </w:rPr>
        <w:t>respectiv</w:t>
      </w:r>
      <w:proofErr w:type="spellEnd"/>
      <w:r w:rsidRPr="0031447C">
        <w:rPr>
          <w:rFonts w:ascii="Trebuchet MS" w:hAnsi="Trebuchet MS"/>
          <w:sz w:val="22"/>
        </w:rPr>
        <w:t>:</w:t>
      </w:r>
    </w:p>
    <w:p w:rsidR="00E41F73" w:rsidRPr="0031447C" w:rsidRDefault="00E41F73" w:rsidP="00E41F73">
      <w:pPr>
        <w:spacing w:after="0" w:line="240" w:lineRule="auto"/>
        <w:rPr>
          <w:rFonts w:ascii="Trebuchet MS" w:hAnsi="Trebuchet MS"/>
        </w:rPr>
      </w:pPr>
      <w:r w:rsidRPr="0031447C">
        <w:rPr>
          <w:rFonts w:ascii="Trebuchet MS" w:hAnsi="Trebuchet MS"/>
        </w:rPr>
        <w:t>- Construire parc fotovoltaic și stație de transformare Eco Sun Niculești;</w:t>
      </w:r>
    </w:p>
    <w:p w:rsidR="00E41F73" w:rsidRPr="0031447C" w:rsidRDefault="00E41F73" w:rsidP="00E41F73">
      <w:pPr>
        <w:spacing w:after="0" w:line="240" w:lineRule="auto"/>
        <w:rPr>
          <w:rFonts w:ascii="Trebuchet MS" w:hAnsi="Trebuchet MS"/>
        </w:rPr>
      </w:pPr>
      <w:r w:rsidRPr="0031447C">
        <w:rPr>
          <w:rFonts w:ascii="Trebuchet MS" w:hAnsi="Trebuchet MS"/>
        </w:rPr>
        <w:t>- Construire parc fotovoltaic și tras</w:t>
      </w:r>
      <w:r w:rsidR="00E164EF">
        <w:rPr>
          <w:rFonts w:ascii="Trebuchet MS" w:hAnsi="Trebuchet MS"/>
        </w:rPr>
        <w:t>eu Les 33 KV Eco Sun Niculești 2</w:t>
      </w:r>
      <w:r w:rsidRPr="0031447C">
        <w:rPr>
          <w:rFonts w:ascii="Trebuchet MS" w:hAnsi="Trebuchet MS"/>
        </w:rPr>
        <w:t>;</w:t>
      </w:r>
    </w:p>
    <w:p w:rsidR="00E41F73" w:rsidRPr="0031447C" w:rsidRDefault="00E41F73" w:rsidP="00E41F73">
      <w:pPr>
        <w:spacing w:after="0" w:line="240" w:lineRule="auto"/>
        <w:rPr>
          <w:rFonts w:ascii="Trebuchet MS" w:hAnsi="Trebuchet MS"/>
        </w:rPr>
      </w:pPr>
      <w:r w:rsidRPr="0031447C">
        <w:rPr>
          <w:rFonts w:ascii="Trebuchet MS" w:hAnsi="Trebuchet MS"/>
        </w:rPr>
        <w:t>- Construire parc fotovoltaic și traseu Les 33 KV Eco Sun Niculești 4;</w:t>
      </w:r>
    </w:p>
    <w:p w:rsidR="00E41F73" w:rsidRPr="0031447C" w:rsidRDefault="00E41F73" w:rsidP="00E41F73">
      <w:pPr>
        <w:spacing w:after="0" w:line="240" w:lineRule="auto"/>
        <w:rPr>
          <w:rFonts w:ascii="Trebuchet MS" w:hAnsi="Trebuchet MS"/>
        </w:rPr>
      </w:pPr>
      <w:r w:rsidRPr="0031447C">
        <w:rPr>
          <w:rFonts w:ascii="Trebuchet MS" w:hAnsi="Trebuchet MS"/>
        </w:rPr>
        <w:t>- Construire parc fotovoltaic și tras</w:t>
      </w:r>
      <w:r w:rsidR="00E164EF">
        <w:rPr>
          <w:rFonts w:ascii="Trebuchet MS" w:hAnsi="Trebuchet MS"/>
        </w:rPr>
        <w:t>eu Les 33 KV Eco Sun Niculești 5</w:t>
      </w:r>
      <w:r w:rsidRPr="0031447C">
        <w:rPr>
          <w:rFonts w:ascii="Trebuchet MS" w:hAnsi="Trebuchet MS"/>
        </w:rPr>
        <w:t>;</w:t>
      </w:r>
    </w:p>
    <w:p w:rsidR="00E41F73" w:rsidRPr="0031447C" w:rsidRDefault="00E41F73" w:rsidP="00E41F73">
      <w:pPr>
        <w:spacing w:after="0" w:line="240" w:lineRule="auto"/>
        <w:rPr>
          <w:rFonts w:ascii="Trebuchet MS" w:hAnsi="Trebuchet MS"/>
        </w:rPr>
      </w:pPr>
      <w:r w:rsidRPr="0031447C">
        <w:rPr>
          <w:rFonts w:ascii="Trebuchet MS" w:hAnsi="Trebuchet MS"/>
        </w:rPr>
        <w:t>- Construire parc fotovoltaic și tras</w:t>
      </w:r>
      <w:r w:rsidR="00E164EF">
        <w:rPr>
          <w:rFonts w:ascii="Trebuchet MS" w:hAnsi="Trebuchet MS"/>
        </w:rPr>
        <w:t>eu Les 33 KV Eco Sun Niculești 6</w:t>
      </w:r>
      <w:r w:rsidRPr="0031447C">
        <w:rPr>
          <w:rFonts w:ascii="Trebuchet MS" w:hAnsi="Trebuchet MS"/>
        </w:rPr>
        <w:t>;</w:t>
      </w:r>
    </w:p>
    <w:p w:rsidR="00E41F73" w:rsidRPr="0031447C" w:rsidRDefault="00E41F73" w:rsidP="00E41F73">
      <w:pPr>
        <w:suppressAutoHyphens/>
        <w:spacing w:after="0" w:line="240" w:lineRule="auto"/>
        <w:jc w:val="both"/>
        <w:rPr>
          <w:rFonts w:ascii="Trebuchet MS" w:eastAsia="Times New Roman" w:hAnsi="Trebuchet MS" w:cs="Times New Roman"/>
          <w:b/>
          <w:lang w:eastAsia="ro-RO"/>
        </w:rPr>
      </w:pPr>
    </w:p>
    <w:p w:rsidR="00E41F73" w:rsidRPr="0031447C" w:rsidRDefault="00E41F73" w:rsidP="00E41F73">
      <w:pPr>
        <w:suppressAutoHyphens/>
        <w:spacing w:after="0" w:line="240" w:lineRule="auto"/>
        <w:jc w:val="both"/>
        <w:rPr>
          <w:rFonts w:ascii="Trebuchet MS" w:eastAsia="Times New Roman" w:hAnsi="Trebuchet MS" w:cs="Times New Roman"/>
          <w:lang w:eastAsia="ro-RO"/>
        </w:rPr>
      </w:pPr>
      <w:r w:rsidRPr="0031447C">
        <w:rPr>
          <w:rFonts w:ascii="Trebuchet MS" w:eastAsia="Times New Roman" w:hAnsi="Trebuchet MS" w:cs="Times New Roman"/>
          <w:b/>
          <w:lang w:eastAsia="ro-RO"/>
        </w:rPr>
        <w:t>c) Utilizarea resurselor naturale</w:t>
      </w:r>
      <w:r w:rsidRPr="0031447C">
        <w:rPr>
          <w:rFonts w:ascii="Trebuchet MS" w:eastAsia="Times New Roman" w:hAnsi="Trebuchet MS" w:cs="Times New Roman"/>
          <w:lang w:eastAsia="ro-RO"/>
        </w:rPr>
        <w:t xml:space="preserve">. </w:t>
      </w:r>
    </w:p>
    <w:p w:rsidR="00E41F73" w:rsidRPr="0031447C" w:rsidRDefault="00E41F73" w:rsidP="00E41F73">
      <w:pPr>
        <w:suppressAutoHyphens/>
        <w:spacing w:after="0" w:line="240" w:lineRule="auto"/>
        <w:jc w:val="both"/>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w:t>
      </w:r>
      <w:r w:rsidRPr="0031447C">
        <w:rPr>
          <w:rFonts w:ascii="Trebuchet MS" w:eastAsia="Calibri" w:hAnsi="Trebuchet MS" w:cs="Times New Roman"/>
          <w:lang w:eastAsia="pl-PL"/>
        </w:rPr>
        <w:t>Se vor utiliza resurse naturale în cantităţi limitate, iar materialele necesare realizării proiectului vor fi preluate de la societăţi autorizate</w:t>
      </w:r>
      <w:r w:rsidRPr="0031447C">
        <w:rPr>
          <w:rFonts w:ascii="Trebuchet MS" w:eastAsia="Times New Roman" w:hAnsi="Trebuchet MS" w:cs="Times New Roman"/>
          <w:lang w:eastAsia="ro-RO"/>
        </w:rPr>
        <w:t>.</w:t>
      </w:r>
    </w:p>
    <w:p w:rsidR="00E41F73" w:rsidRPr="0031447C"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p>
    <w:p w:rsidR="00E41F73" w:rsidRPr="0031447C"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31447C">
        <w:rPr>
          <w:rFonts w:ascii="Trebuchet MS" w:eastAsia="Times New Roman" w:hAnsi="Trebuchet MS" w:cs="Times New Roman"/>
          <w:b/>
          <w:lang w:eastAsia="ro-RO"/>
        </w:rPr>
        <w:t>d) Producția de deșeuri</w:t>
      </w:r>
    </w:p>
    <w:p w:rsidR="00E41F73" w:rsidRPr="0031447C"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31447C">
        <w:rPr>
          <w:rFonts w:ascii="Trebuchet MS" w:eastAsia="Calibri" w:hAnsi="Trebuchet MS" w:cs="Times New Roman"/>
        </w:rPr>
        <w:t>Deşeurile generate în perioada de execuţie vor fi stocate selectiv şi predate către societăţi autorizate din punct de vedere al mediului pentru activităţi de colectare/valorificare/eliminare;</w:t>
      </w:r>
    </w:p>
    <w:p w:rsidR="00E41F73" w:rsidRPr="0031447C"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31447C">
        <w:rPr>
          <w:rFonts w:ascii="Trebuchet MS" w:eastAsia="Times New Roman" w:hAnsi="Trebuchet MS" w:cs="Times New Roman"/>
          <w:b/>
          <w:lang w:eastAsia="ro-RO"/>
        </w:rPr>
        <w:t>e) Emisii poluante, inclusiv zgomotul si alte surse de disconfort</w:t>
      </w:r>
    </w:p>
    <w:p w:rsidR="00E41F73" w:rsidRPr="0031447C"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31447C">
        <w:rPr>
          <w:rFonts w:ascii="Trebuchet MS" w:eastAsia="Times New Roman" w:hAnsi="Trebuchet MS" w:cs="Times New Roman"/>
          <w:b/>
          <w:lang w:eastAsia="ro-RO"/>
        </w:rPr>
        <w:tab/>
      </w:r>
      <w:r w:rsidRPr="0031447C">
        <w:rPr>
          <w:rFonts w:ascii="Trebuchet MS" w:eastAsia="Times New Roman" w:hAnsi="Trebuchet MS" w:cs="Times New Roman"/>
          <w:lang w:eastAsia="ro-RO"/>
        </w:rPr>
        <w:t>In perioada de execuție a proiectului si in perioada de funcționare:</w:t>
      </w:r>
    </w:p>
    <w:p w:rsidR="00E41F73" w:rsidRPr="0031447C" w:rsidRDefault="00E41F73" w:rsidP="00E41F73">
      <w:pPr>
        <w:suppressAutoHyphens/>
        <w:spacing w:after="0" w:line="240" w:lineRule="auto"/>
        <w:jc w:val="both"/>
        <w:rPr>
          <w:rFonts w:ascii="Trebuchet MS" w:eastAsia="Times New Roman" w:hAnsi="Trebuchet MS" w:cs="Times New Roman"/>
          <w:lang w:eastAsia="pl-PL"/>
        </w:rPr>
      </w:pPr>
      <w:r w:rsidRPr="0031447C">
        <w:rPr>
          <w:rFonts w:ascii="Trebuchet MS" w:eastAsia="Times New Roman" w:hAnsi="Trebuchet MS" w:cs="Times New Roman"/>
          <w:lang w:eastAsia="ro-RO"/>
        </w:rPr>
        <w:t xml:space="preserve">       - </w:t>
      </w:r>
      <w:r w:rsidRPr="0031447C">
        <w:rPr>
          <w:rFonts w:ascii="Trebuchet MS" w:eastAsia="Times New Roman" w:hAnsi="Trebuchet MS" w:cs="Times New Roman"/>
          <w:lang w:eastAsia="pl-PL"/>
        </w:rPr>
        <w:t xml:space="preserve">lucrările şi măsurile prevăzute în proiect nu vor afecta semnificativ factorii de mediu (aer, apă, sol, aşezări umane); </w:t>
      </w:r>
    </w:p>
    <w:p w:rsidR="00E41F73" w:rsidRPr="0031447C" w:rsidRDefault="00E41F73" w:rsidP="00E41F73">
      <w:pPr>
        <w:suppressAutoHyphens/>
        <w:spacing w:after="0" w:line="240" w:lineRule="auto"/>
        <w:jc w:val="both"/>
        <w:rPr>
          <w:rFonts w:ascii="Trebuchet MS" w:eastAsia="Times New Roman" w:hAnsi="Trebuchet MS" w:cs="Times New Roman"/>
        </w:rPr>
      </w:pPr>
      <w:r w:rsidRPr="0031447C">
        <w:rPr>
          <w:rFonts w:ascii="Trebuchet MS" w:eastAsia="Times New Roman" w:hAnsi="Trebuchet MS" w:cs="Times New Roman"/>
        </w:rPr>
        <w:lastRenderedPageBreak/>
        <w:t xml:space="preserve">       - nivelul de zgomot produs in timpul lucrărilor de execuție si in timpul funcționarii se va încadra in limitele O.M.S. nr. 119/2014, conform SR 10009/2017 – C91/2020 - Acustica, nedepășind valoarea de 65 dB (A), înregistrata la limita amplasamentului; </w:t>
      </w:r>
    </w:p>
    <w:p w:rsidR="00E41F73" w:rsidRPr="0031447C" w:rsidRDefault="00E41F73" w:rsidP="00E41F73">
      <w:pPr>
        <w:spacing w:after="0" w:line="240" w:lineRule="auto"/>
        <w:jc w:val="both"/>
        <w:rPr>
          <w:rFonts w:ascii="Trebuchet MS" w:eastAsia="Times New Roman" w:hAnsi="Trebuchet MS" w:cs="Times New Roman"/>
          <w:b/>
          <w:lang w:eastAsia="ro-RO"/>
        </w:rPr>
      </w:pPr>
    </w:p>
    <w:p w:rsidR="00E41F73" w:rsidRPr="0031447C" w:rsidRDefault="00E41F73" w:rsidP="00E41F73">
      <w:pPr>
        <w:spacing w:after="0" w:line="240" w:lineRule="auto"/>
        <w:jc w:val="both"/>
        <w:rPr>
          <w:rFonts w:ascii="Trebuchet MS" w:eastAsia="Times New Roman" w:hAnsi="Trebuchet MS" w:cs="Times New Roman"/>
        </w:rPr>
      </w:pPr>
      <w:r w:rsidRPr="0031447C">
        <w:rPr>
          <w:rFonts w:ascii="Trebuchet MS" w:eastAsia="Times New Roman" w:hAnsi="Trebuchet MS" w:cs="Times New Roman"/>
          <w:b/>
          <w:lang w:eastAsia="ro-RO"/>
        </w:rPr>
        <w:t>f) Riscul de accident, ținându-se seama in special de substanțele si tehnologiile utilizate</w:t>
      </w:r>
    </w:p>
    <w:p w:rsidR="00E41F73" w:rsidRPr="0031447C" w:rsidRDefault="00E41F73" w:rsidP="00E41F73">
      <w:pPr>
        <w:suppressAutoHyphens/>
        <w:spacing w:after="0" w:line="240" w:lineRule="auto"/>
        <w:ind w:firstLine="708"/>
        <w:jc w:val="both"/>
        <w:rPr>
          <w:rFonts w:ascii="Trebuchet MS" w:eastAsia="Times New Roman" w:hAnsi="Trebuchet MS" w:cs="Times New Roman"/>
          <w:b/>
          <w:lang w:eastAsia="ro-RO"/>
        </w:rPr>
      </w:pPr>
      <w:r w:rsidRPr="0031447C">
        <w:rPr>
          <w:rFonts w:ascii="Trebuchet MS" w:eastAsia="Times New Roman" w:hAnsi="Trebuchet MS" w:cs="Times New Roman"/>
          <w:lang w:eastAsia="ro-RO"/>
        </w:rPr>
        <w:t>Riscul de producere a accidentelor este redus si va fi evitat prin respectarea întocmai a tehnologiei de lucru si a caietului de sarcini.</w:t>
      </w:r>
      <w:r w:rsidRPr="0031447C">
        <w:rPr>
          <w:rFonts w:ascii="Trebuchet MS" w:eastAsia="Times New Roman" w:hAnsi="Trebuchet MS" w:cs="Times New Roman"/>
          <w:b/>
          <w:lang w:eastAsia="ro-RO"/>
        </w:rPr>
        <w:t xml:space="preserve">  </w:t>
      </w:r>
    </w:p>
    <w:p w:rsidR="00E41F73" w:rsidRPr="0031447C" w:rsidRDefault="00E41F73" w:rsidP="00E41F73">
      <w:pPr>
        <w:suppressAutoHyphens/>
        <w:spacing w:after="0" w:line="240" w:lineRule="auto"/>
        <w:jc w:val="both"/>
        <w:rPr>
          <w:rFonts w:ascii="Trebuchet MS" w:eastAsia="Times New Roman" w:hAnsi="Trebuchet MS" w:cs="Times New Roman"/>
          <w:b/>
          <w:u w:val="single"/>
          <w:lang w:eastAsia="ro-RO"/>
        </w:rPr>
      </w:pPr>
    </w:p>
    <w:p w:rsidR="00E41F73" w:rsidRPr="0031447C" w:rsidRDefault="00E41F73" w:rsidP="00E41F73">
      <w:pPr>
        <w:suppressAutoHyphens/>
        <w:spacing w:after="0" w:line="240" w:lineRule="auto"/>
        <w:jc w:val="both"/>
        <w:rPr>
          <w:rFonts w:ascii="Trebuchet MS" w:eastAsia="Times New Roman" w:hAnsi="Trebuchet MS" w:cs="Times New Roman"/>
          <w:b/>
          <w:u w:val="single"/>
          <w:lang w:eastAsia="ro-RO"/>
        </w:rPr>
      </w:pPr>
      <w:r w:rsidRPr="0031447C">
        <w:rPr>
          <w:rFonts w:ascii="Trebuchet MS" w:eastAsia="Times New Roman" w:hAnsi="Trebuchet MS" w:cs="Times New Roman"/>
          <w:b/>
          <w:u w:val="single"/>
          <w:lang w:eastAsia="ro-RO"/>
        </w:rPr>
        <w:t>2. Localizarea proiectului</w:t>
      </w:r>
    </w:p>
    <w:p w:rsidR="00E41F73" w:rsidRPr="000568B6" w:rsidRDefault="00E41F73" w:rsidP="00E41F73">
      <w:pPr>
        <w:suppressAutoHyphens/>
        <w:spacing w:after="0" w:line="240" w:lineRule="auto"/>
        <w:ind w:firstLine="708"/>
        <w:jc w:val="both"/>
        <w:rPr>
          <w:rFonts w:ascii="Trebuchet MS" w:eastAsia="Times New Roman" w:hAnsi="Trebuchet MS" w:cs="Times New Roman"/>
          <w:b/>
          <w:lang w:eastAsia="ro-RO"/>
        </w:rPr>
      </w:pPr>
      <w:r w:rsidRPr="000568B6">
        <w:rPr>
          <w:rFonts w:ascii="Trebuchet MS" w:eastAsia="Times New Roman" w:hAnsi="Trebuchet MS" w:cs="Times New Roman"/>
          <w:b/>
          <w:lang w:eastAsia="ro-RO"/>
        </w:rPr>
        <w:t>2.1. Utilizarea existenta a terenului</w:t>
      </w:r>
    </w:p>
    <w:p w:rsidR="00E41F73" w:rsidRPr="000568B6" w:rsidRDefault="00E41F73" w:rsidP="00E41F73">
      <w:pPr>
        <w:suppressAutoHyphens/>
        <w:spacing w:after="0" w:line="240" w:lineRule="auto"/>
        <w:jc w:val="both"/>
        <w:rPr>
          <w:rFonts w:ascii="Trebuchet MS" w:eastAsia="Times New Roman" w:hAnsi="Trebuchet MS" w:cs="Times New Roman"/>
          <w:lang w:eastAsia="ro-RO"/>
        </w:rPr>
      </w:pPr>
      <w:r w:rsidRPr="000568B6">
        <w:rPr>
          <w:rFonts w:ascii="Trebuchet MS" w:eastAsia="Times New Roman" w:hAnsi="Trebuchet MS" w:cs="Times New Roman"/>
          <w:lang w:eastAsia="ro-RO"/>
        </w:rPr>
        <w:t xml:space="preserve">         Terenul pe care se va realiza proiectul este </w:t>
      </w:r>
      <w:r w:rsidR="00372A3A" w:rsidRPr="000568B6">
        <w:rPr>
          <w:rFonts w:ascii="Trebuchet MS" w:eastAsia="Times New Roman" w:hAnsi="Trebuchet MS" w:cs="Times New Roman"/>
          <w:lang w:eastAsia="ro-RO"/>
        </w:rPr>
        <w:t>extravilan</w:t>
      </w:r>
      <w:r w:rsidRPr="000568B6">
        <w:rPr>
          <w:rFonts w:ascii="Trebuchet MS" w:eastAsia="Times New Roman" w:hAnsi="Trebuchet MS" w:cs="Times New Roman"/>
          <w:lang w:eastAsia="ro-RO"/>
        </w:rPr>
        <w:t xml:space="preserve"> – categoria de folosința </w:t>
      </w:r>
      <w:r w:rsidR="00372A3A" w:rsidRPr="000568B6">
        <w:rPr>
          <w:rFonts w:ascii="Trebuchet MS" w:eastAsia="Times New Roman" w:hAnsi="Trebuchet MS" w:cs="Times New Roman"/>
          <w:lang w:eastAsia="ro-RO"/>
        </w:rPr>
        <w:t>arabil</w:t>
      </w:r>
      <w:r w:rsidRPr="000568B6">
        <w:rPr>
          <w:rFonts w:ascii="Trebuchet MS" w:eastAsia="Times New Roman" w:hAnsi="Trebuchet MS" w:cs="Times New Roman"/>
          <w:lang w:eastAsia="ro-RO"/>
        </w:rPr>
        <w:t xml:space="preserve">, in suprafața de </w:t>
      </w:r>
      <w:r w:rsidR="00372A3A" w:rsidRPr="000568B6">
        <w:rPr>
          <w:rFonts w:ascii="Trebuchet MS" w:eastAsia="Times New Roman" w:hAnsi="Trebuchet MS" w:cs="Times New Roman"/>
          <w:lang w:eastAsia="ro-RO"/>
        </w:rPr>
        <w:t>269198</w:t>
      </w:r>
      <w:r w:rsidRPr="000568B6">
        <w:rPr>
          <w:rFonts w:ascii="Trebuchet MS" w:eastAsia="Times New Roman" w:hAnsi="Trebuchet MS" w:cs="Times New Roman"/>
          <w:lang w:eastAsia="ro-RO"/>
        </w:rPr>
        <w:t xml:space="preserve"> mp; </w:t>
      </w:r>
      <w:r w:rsidR="00372A3A" w:rsidRPr="000568B6">
        <w:rPr>
          <w:rFonts w:ascii="Trebuchet MS" w:eastAsia="Times New Roman" w:hAnsi="Trebuchet MS" w:cs="Times New Roman"/>
          <w:lang w:eastAsia="ro-RO"/>
        </w:rPr>
        <w:t>comuna Niculesti sat Ciocanari</w:t>
      </w:r>
      <w:r w:rsidR="00372A3A" w:rsidRPr="000568B6">
        <w:rPr>
          <w:rFonts w:ascii="Trebuchet MS" w:eastAsia="Times New Roman" w:hAnsi="Trebuchet MS" w:cs="Times New Roman"/>
          <w:lang w:eastAsia="ro-RO"/>
        </w:rPr>
        <w:t xml:space="preserve">, </w:t>
      </w:r>
      <w:r w:rsidR="00372A3A" w:rsidRPr="000568B6">
        <w:rPr>
          <w:rFonts w:ascii="Trebuchet MS" w:eastAsia="Times New Roman" w:hAnsi="Trebuchet MS" w:cs="Times New Roman"/>
          <w:lang w:eastAsia="ro-RO"/>
        </w:rPr>
        <w:t>cu drept de folosinta - drept de superficie</w:t>
      </w:r>
      <w:r w:rsidRPr="000568B6">
        <w:rPr>
          <w:rFonts w:ascii="Trebuchet MS" w:eastAsia="Times New Roman" w:hAnsi="Trebuchet MS" w:cs="Times New Roman"/>
          <w:lang w:eastAsia="ro-RO"/>
        </w:rPr>
        <w:t>.</w:t>
      </w:r>
    </w:p>
    <w:p w:rsidR="00E41F73" w:rsidRPr="000568B6" w:rsidRDefault="00E41F73" w:rsidP="00372A3A">
      <w:pPr>
        <w:tabs>
          <w:tab w:val="left" w:pos="567"/>
          <w:tab w:val="left" w:pos="709"/>
        </w:tabs>
        <w:suppressAutoHyphens/>
        <w:spacing w:after="0" w:line="240" w:lineRule="auto"/>
        <w:ind w:firstLine="709"/>
        <w:jc w:val="both"/>
        <w:rPr>
          <w:rFonts w:ascii="Trebuchet MS" w:eastAsia="Times New Roman" w:hAnsi="Trebuchet MS" w:cs="Times New Roman"/>
          <w:b/>
          <w:lang w:eastAsia="ro-RO"/>
        </w:rPr>
      </w:pPr>
      <w:r w:rsidRPr="000568B6">
        <w:rPr>
          <w:rFonts w:ascii="Trebuchet MS" w:eastAsia="Times New Roman" w:hAnsi="Trebuchet MS" w:cs="Times New Roman"/>
          <w:b/>
          <w:lang w:eastAsia="ro-RO"/>
        </w:rPr>
        <w:t>2.2. Relativa abundenta a resurselor din zona</w:t>
      </w:r>
      <w:r w:rsidR="00372A3A" w:rsidRPr="000568B6">
        <w:rPr>
          <w:rFonts w:ascii="Trebuchet MS" w:eastAsia="Times New Roman" w:hAnsi="Trebuchet MS" w:cs="Times New Roman"/>
          <w:b/>
          <w:lang w:eastAsia="ro-RO"/>
        </w:rPr>
        <w:t xml:space="preserve">: </w:t>
      </w:r>
      <w:r w:rsidR="00372A3A" w:rsidRPr="000568B6">
        <w:rPr>
          <w:rFonts w:ascii="Trebuchet MS" w:eastAsia="Times New Roman" w:hAnsi="Trebuchet MS" w:cs="Times New Roman"/>
          <w:lang w:eastAsia="ro-RO"/>
        </w:rPr>
        <w:t>nu este cazul.</w:t>
      </w:r>
    </w:p>
    <w:p w:rsidR="00E41F73" w:rsidRPr="000568B6" w:rsidRDefault="00E41F73" w:rsidP="00E41F73">
      <w:pPr>
        <w:suppressAutoHyphens/>
        <w:spacing w:after="0" w:line="240" w:lineRule="auto"/>
        <w:ind w:firstLine="709"/>
        <w:jc w:val="both"/>
        <w:rPr>
          <w:rFonts w:ascii="Trebuchet MS" w:eastAsia="Times New Roman" w:hAnsi="Trebuchet MS" w:cs="Times New Roman"/>
          <w:lang w:eastAsia="ro-RO"/>
        </w:rPr>
      </w:pPr>
      <w:r w:rsidRPr="000568B6">
        <w:rPr>
          <w:rFonts w:ascii="Trebuchet MS" w:eastAsia="Times New Roman" w:hAnsi="Trebuchet MS" w:cs="Times New Roman"/>
          <w:b/>
          <w:lang w:eastAsia="ro-RO"/>
        </w:rPr>
        <w:t>2.3.Capacitatea de absorbție a mediului</w:t>
      </w:r>
      <w:r w:rsidRPr="000568B6">
        <w:rPr>
          <w:rFonts w:ascii="Trebuchet MS" w:eastAsia="Times New Roman" w:hAnsi="Trebuchet MS" w:cs="Times New Roman"/>
          <w:lang w:eastAsia="ro-RO"/>
        </w:rPr>
        <w:t xml:space="preserve">                                                                                        </w:t>
      </w:r>
    </w:p>
    <w:p w:rsidR="00E41F73" w:rsidRPr="000568B6" w:rsidRDefault="00E41F73" w:rsidP="00E41F73">
      <w:pPr>
        <w:suppressAutoHyphens/>
        <w:spacing w:after="0" w:line="240" w:lineRule="auto"/>
        <w:ind w:left="180"/>
        <w:jc w:val="both"/>
        <w:rPr>
          <w:rFonts w:ascii="Trebuchet MS" w:eastAsia="Times New Roman" w:hAnsi="Trebuchet MS" w:cs="Times New Roman"/>
          <w:lang w:eastAsia="ro-RO"/>
        </w:rPr>
      </w:pPr>
      <w:r w:rsidRPr="000568B6">
        <w:rPr>
          <w:rFonts w:ascii="Trebuchet MS" w:eastAsia="Times New Roman" w:hAnsi="Trebuchet MS" w:cs="Times New Roman"/>
          <w:lang w:eastAsia="ro-RO"/>
        </w:rPr>
        <w:t xml:space="preserve">    a) zone umede: </w:t>
      </w:r>
      <w:r w:rsidRPr="000568B6">
        <w:rPr>
          <w:rFonts w:ascii="Trebuchet MS" w:hAnsi="Trebuchet MS" w:cs="Calibri"/>
        </w:rPr>
        <w:t>Valea Sticlăriei</w:t>
      </w:r>
      <w:r w:rsidRPr="000568B6">
        <w:rPr>
          <w:rFonts w:ascii="Trebuchet MS" w:eastAsia="Times New Roman" w:hAnsi="Trebuchet MS" w:cs="Times New Roman"/>
          <w:lang w:eastAsia="ro-RO"/>
        </w:rPr>
        <w:t>;</w:t>
      </w:r>
    </w:p>
    <w:p w:rsidR="00E41F73" w:rsidRPr="00372A3A" w:rsidRDefault="00E41F73" w:rsidP="00E41F73">
      <w:pPr>
        <w:suppressAutoHyphens/>
        <w:spacing w:after="0" w:line="240" w:lineRule="auto"/>
        <w:ind w:left="180"/>
        <w:jc w:val="both"/>
        <w:rPr>
          <w:rFonts w:ascii="Trebuchet MS" w:eastAsia="Times New Roman" w:hAnsi="Trebuchet MS" w:cs="Times New Roman"/>
          <w:lang w:eastAsia="ro-RO"/>
        </w:rPr>
      </w:pPr>
      <w:r w:rsidRPr="000568B6">
        <w:rPr>
          <w:rFonts w:ascii="Trebuchet MS" w:eastAsia="Times New Roman" w:hAnsi="Trebuchet MS" w:cs="Times New Roman"/>
          <w:lang w:eastAsia="ro-RO"/>
        </w:rPr>
        <w:t xml:space="preserve">    b) zone </w:t>
      </w:r>
      <w:r w:rsidRPr="00372A3A">
        <w:rPr>
          <w:rFonts w:ascii="Trebuchet MS" w:eastAsia="Times New Roman" w:hAnsi="Trebuchet MS" w:cs="Times New Roman"/>
          <w:lang w:eastAsia="ro-RO"/>
        </w:rPr>
        <w:t>costiere: nu este cazul;</w:t>
      </w:r>
    </w:p>
    <w:p w:rsidR="00E41F73" w:rsidRPr="00372A3A" w:rsidRDefault="00E41F73" w:rsidP="00E41F73">
      <w:pPr>
        <w:suppressAutoHyphens/>
        <w:spacing w:after="0" w:line="240" w:lineRule="auto"/>
        <w:ind w:left="180"/>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 xml:space="preserve">    c) zone montane si împădurite: </w:t>
      </w:r>
      <w:r w:rsidR="0031447C" w:rsidRPr="00372A3A">
        <w:rPr>
          <w:rFonts w:ascii="Trebuchet MS" w:eastAsia="Times New Roman" w:hAnsi="Trebuchet MS" w:cs="Times New Roman"/>
          <w:lang w:eastAsia="ro-RO"/>
        </w:rPr>
        <w:t>Padurea Scrovistea</w:t>
      </w:r>
      <w:r w:rsidRPr="00372A3A">
        <w:rPr>
          <w:rFonts w:ascii="Trebuchet MS" w:eastAsia="Times New Roman" w:hAnsi="Trebuchet MS" w:cs="Times New Roman"/>
          <w:lang w:eastAsia="ro-RO"/>
        </w:rPr>
        <w:t>;</w:t>
      </w:r>
    </w:p>
    <w:p w:rsidR="00E41F73" w:rsidRPr="00372A3A" w:rsidRDefault="00E41F73" w:rsidP="00E41F73">
      <w:pPr>
        <w:suppressAutoHyphens/>
        <w:spacing w:after="0" w:line="240" w:lineRule="auto"/>
        <w:ind w:left="180"/>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 xml:space="preserve">    d) parcurile si rezervațiile naturale prin legislația in vigoare: nu este cazul;</w:t>
      </w:r>
    </w:p>
    <w:p w:rsidR="00E41F73" w:rsidRPr="00372A3A" w:rsidRDefault="00E41F73" w:rsidP="00E41F73">
      <w:pPr>
        <w:suppressAutoHyphens/>
        <w:spacing w:after="0" w:line="240" w:lineRule="auto"/>
        <w:ind w:left="180"/>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 xml:space="preserve">    e) arii clasificate </w:t>
      </w:r>
      <w:r w:rsidRPr="0031447C">
        <w:rPr>
          <w:rFonts w:ascii="Trebuchet MS" w:eastAsia="Times New Roman" w:hAnsi="Trebuchet MS" w:cs="Times New Roman"/>
          <w:lang w:eastAsia="ro-RO"/>
        </w:rPr>
        <w:t xml:space="preserve">ca zone </w:t>
      </w:r>
      <w:r w:rsidRPr="00372A3A">
        <w:rPr>
          <w:rFonts w:ascii="Trebuchet MS" w:eastAsia="Times New Roman" w:hAnsi="Trebuchet MS" w:cs="Times New Roman"/>
          <w:lang w:eastAsia="ro-RO"/>
        </w:rPr>
        <w:t>protejate prin legislația in vigoare: proiectul este amplasat în</w:t>
      </w:r>
      <w:r w:rsidR="0031447C" w:rsidRPr="00372A3A">
        <w:rPr>
          <w:rFonts w:ascii="Trebuchet MS" w:eastAsia="Times New Roman" w:hAnsi="Trebuchet MS" w:cs="Times New Roman"/>
          <w:lang w:eastAsia="ro-RO"/>
        </w:rPr>
        <w:t xml:space="preserve"> </w:t>
      </w:r>
      <w:r w:rsidR="0031447C" w:rsidRPr="00372A3A">
        <w:rPr>
          <w:rFonts w:ascii="Trebuchet MS" w:hAnsi="Trebuchet MS" w:cs="Times New Roman"/>
        </w:rPr>
        <w:t>vecinatatea siturilor Natura 2000 ROSCI0224 Scrovistea (ROSAC0224 Scrovistea) si ROSPA0140 Scrovistea</w:t>
      </w:r>
      <w:r w:rsidRPr="00372A3A">
        <w:rPr>
          <w:rFonts w:ascii="Trebuchet MS" w:eastAsia="Times New Roman" w:hAnsi="Trebuchet MS" w:cs="Times New Roman"/>
          <w:lang w:eastAsia="ro-RO"/>
        </w:rPr>
        <w:t xml:space="preserve">;                                 </w:t>
      </w:r>
    </w:p>
    <w:p w:rsidR="00E41F73" w:rsidRPr="00372A3A" w:rsidRDefault="00E41F73" w:rsidP="00E41F73">
      <w:pPr>
        <w:suppressAutoHyphens/>
        <w:spacing w:after="0" w:line="240" w:lineRule="auto"/>
        <w:ind w:left="180"/>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 xml:space="preserve">    f) zone de protecție speciala conform O.U.G. nr. 57/2007 cu modificările si completările ulterioare, arii naturale protejate, zone de protecție sanitara si hidrogeologica: proiectul nu este inclus în zone de protecție specială desemnate;</w:t>
      </w:r>
    </w:p>
    <w:p w:rsidR="00E41F73" w:rsidRPr="0031447C" w:rsidRDefault="00E41F73" w:rsidP="00E41F73">
      <w:pPr>
        <w:suppressAutoHyphens/>
        <w:spacing w:after="0" w:line="240" w:lineRule="auto"/>
        <w:ind w:left="180"/>
        <w:jc w:val="both"/>
        <w:rPr>
          <w:rFonts w:ascii="Trebuchet MS" w:eastAsia="Times New Roman" w:hAnsi="Trebuchet MS" w:cs="Times New Roman"/>
          <w:lang w:eastAsia="ro-RO"/>
        </w:rPr>
      </w:pPr>
      <w:r w:rsidRPr="00372A3A">
        <w:rPr>
          <w:rFonts w:ascii="Trebuchet MS" w:eastAsia="Times New Roman" w:hAnsi="Trebuchet MS" w:cs="Times New Roman"/>
          <w:lang w:eastAsia="ro-RO"/>
        </w:rPr>
        <w:t xml:space="preserve">    g) arie in care standardele de calitate a mediului stabilite de legislație au fost deja depășite: nu </w:t>
      </w:r>
      <w:r w:rsidRPr="0031447C">
        <w:rPr>
          <w:rFonts w:ascii="Trebuchet MS" w:eastAsia="Times New Roman" w:hAnsi="Trebuchet MS" w:cs="Times New Roman"/>
          <w:lang w:eastAsia="ro-RO"/>
        </w:rPr>
        <w:t>este cazul;</w:t>
      </w:r>
    </w:p>
    <w:p w:rsidR="00E41F73" w:rsidRPr="0031447C" w:rsidRDefault="00E41F73" w:rsidP="00E41F73">
      <w:pPr>
        <w:suppressAutoHyphens/>
        <w:spacing w:after="0" w:line="240" w:lineRule="auto"/>
        <w:ind w:left="180"/>
        <w:jc w:val="both"/>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h) arii dens populate: nu este cazul;</w:t>
      </w:r>
    </w:p>
    <w:p w:rsidR="00E41F73" w:rsidRPr="0031447C" w:rsidRDefault="00E41F73" w:rsidP="00E41F73">
      <w:pPr>
        <w:suppressAutoHyphens/>
        <w:spacing w:after="0" w:line="240" w:lineRule="auto"/>
        <w:ind w:left="180"/>
        <w:jc w:val="both"/>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i) peisaj cu semnificație istorica, culturala si arheologica: nu este cazul;</w:t>
      </w:r>
    </w:p>
    <w:p w:rsidR="00E41F73" w:rsidRPr="0031447C" w:rsidRDefault="00E41F73" w:rsidP="00E41F73">
      <w:pPr>
        <w:suppressAutoHyphens/>
        <w:spacing w:after="0" w:line="240" w:lineRule="auto"/>
        <w:jc w:val="both"/>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w:t>
      </w:r>
    </w:p>
    <w:p w:rsidR="00E41F73" w:rsidRPr="0031447C" w:rsidRDefault="00E41F73" w:rsidP="00E41F73">
      <w:pPr>
        <w:suppressAutoHyphens/>
        <w:spacing w:after="0" w:line="240" w:lineRule="auto"/>
        <w:jc w:val="both"/>
        <w:rPr>
          <w:rFonts w:ascii="Trebuchet MS" w:eastAsia="Times New Roman" w:hAnsi="Trebuchet MS" w:cs="Times New Roman"/>
          <w:b/>
          <w:u w:val="single"/>
          <w:lang w:eastAsia="ro-RO"/>
        </w:rPr>
      </w:pPr>
      <w:r w:rsidRPr="0031447C">
        <w:rPr>
          <w:rFonts w:ascii="Trebuchet MS" w:eastAsia="Times New Roman" w:hAnsi="Trebuchet MS" w:cs="Times New Roman"/>
          <w:b/>
          <w:u w:val="single"/>
          <w:lang w:eastAsia="ro-RO"/>
        </w:rPr>
        <w:t>3. Caracteristicile impactului potențial</w:t>
      </w:r>
    </w:p>
    <w:p w:rsidR="00E41F73" w:rsidRPr="0031447C" w:rsidRDefault="00E41F73" w:rsidP="00E41F73">
      <w:pPr>
        <w:suppressAutoHyphens/>
        <w:spacing w:after="0" w:line="240" w:lineRule="auto"/>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a) Extinderea impactului: se va limita la zona in care este amplasat proiectul;</w:t>
      </w:r>
    </w:p>
    <w:p w:rsidR="00E41F73" w:rsidRPr="0031447C" w:rsidRDefault="00E41F73" w:rsidP="00E41F73">
      <w:pPr>
        <w:suppressAutoHyphens/>
        <w:spacing w:after="0" w:line="240" w:lineRule="auto"/>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b) Natura transfrontiera a impactului: nu este cazul;</w:t>
      </w:r>
    </w:p>
    <w:p w:rsidR="00E41F73" w:rsidRPr="0031447C" w:rsidRDefault="00E41F73" w:rsidP="00E41F73">
      <w:pPr>
        <w:suppressAutoHyphens/>
        <w:spacing w:after="0" w:line="240" w:lineRule="auto"/>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c) Mărimea si complexitatea impactului: vor fi reduse in limite admisibile;</w:t>
      </w:r>
    </w:p>
    <w:p w:rsidR="00E41F73" w:rsidRPr="0031447C" w:rsidRDefault="00E41F73" w:rsidP="00E41F73">
      <w:pPr>
        <w:suppressAutoHyphens/>
        <w:spacing w:after="0" w:line="240" w:lineRule="auto"/>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d) Probabilitatea impactului este in limite admisibile; </w:t>
      </w:r>
    </w:p>
    <w:p w:rsidR="00E41F73" w:rsidRPr="0031447C" w:rsidRDefault="00E41F73" w:rsidP="00E41F73">
      <w:pPr>
        <w:suppressAutoHyphens/>
        <w:spacing w:after="0" w:line="240" w:lineRule="auto"/>
        <w:jc w:val="both"/>
        <w:rPr>
          <w:rFonts w:ascii="Trebuchet MS" w:eastAsia="Times New Roman" w:hAnsi="Trebuchet MS" w:cs="Times New Roman"/>
          <w:lang w:eastAsia="ro-RO"/>
        </w:rPr>
      </w:pPr>
      <w:r w:rsidRPr="0031447C">
        <w:rPr>
          <w:rFonts w:ascii="Trebuchet MS" w:eastAsia="Times New Roman" w:hAnsi="Trebuchet MS" w:cs="Times New Roman"/>
          <w:lang w:eastAsia="ro-RO"/>
        </w:rPr>
        <w:t xml:space="preserve">       e) Durata, frecventa si reversibilitatea impactului: nu este cazul.</w:t>
      </w:r>
    </w:p>
    <w:p w:rsidR="00E41F73" w:rsidRPr="0031447C" w:rsidRDefault="00E41F73" w:rsidP="00E41F73">
      <w:pPr>
        <w:suppressAutoHyphens/>
        <w:spacing w:after="120" w:line="240" w:lineRule="auto"/>
        <w:jc w:val="both"/>
        <w:rPr>
          <w:rFonts w:ascii="Trebuchet MS" w:eastAsia="Times New Roman" w:hAnsi="Trebuchet MS" w:cs="Times New Roman"/>
          <w:lang w:eastAsia="ro-RO"/>
        </w:rPr>
      </w:pPr>
      <w:r w:rsidRPr="0031447C">
        <w:rPr>
          <w:rFonts w:ascii="Trebuchet MS" w:eastAsia="Times New Roman" w:hAnsi="Trebuchet MS" w:cs="Times New Roman"/>
          <w:lang w:eastAsia="ro-RO"/>
        </w:rPr>
        <w:tab/>
      </w:r>
    </w:p>
    <w:p w:rsidR="00E41F73" w:rsidRPr="0031447C" w:rsidRDefault="00E41F73" w:rsidP="00E41F73">
      <w:pPr>
        <w:shd w:val="clear" w:color="auto" w:fill="FFFFFF"/>
        <w:spacing w:after="0" w:line="240" w:lineRule="auto"/>
        <w:ind w:firstLine="709"/>
        <w:jc w:val="both"/>
        <w:rPr>
          <w:rFonts w:ascii="Trebuchet MS" w:hAnsi="Trebuchet MS" w:cs="Times New Roman"/>
          <w:color w:val="000000"/>
        </w:rPr>
      </w:pPr>
      <w:r w:rsidRPr="0031447C">
        <w:rPr>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31447C">
        <w:rPr>
          <w:rFonts w:ascii="Trebuchet MS" w:eastAsia="Times New Roman" w:hAnsi="Trebuchet MS" w:cs="Times New Roman"/>
          <w:lang w:eastAsia="ro-RO"/>
        </w:rPr>
        <w:t xml:space="preserve">         </w:t>
      </w:r>
    </w:p>
    <w:p w:rsidR="00E41F73" w:rsidRPr="0031447C" w:rsidRDefault="00E41F73" w:rsidP="00E41F73">
      <w:pPr>
        <w:suppressAutoHyphens/>
        <w:spacing w:after="120" w:line="240" w:lineRule="auto"/>
        <w:jc w:val="both"/>
        <w:rPr>
          <w:rFonts w:ascii="Trebuchet MS" w:hAnsi="Trebuchet MS" w:cs="Times New Roman"/>
          <w:color w:val="000000"/>
        </w:rPr>
      </w:pPr>
      <w:r w:rsidRPr="0031447C">
        <w:rPr>
          <w:rFonts w:ascii="Trebuchet MS" w:eastAsia="Times New Roman" w:hAnsi="Trebuchet MS" w:cs="Times New Roman"/>
          <w:lang w:eastAsia="ro-RO"/>
        </w:rPr>
        <w:t xml:space="preserve"> </w:t>
      </w:r>
      <w:r w:rsidRPr="0031447C">
        <w:rPr>
          <w:rFonts w:ascii="Trebuchet MS" w:eastAsia="Times New Roman" w:hAnsi="Trebuchet MS" w:cs="Times New Roman"/>
          <w:lang w:eastAsia="ro-RO"/>
        </w:rPr>
        <w:tab/>
        <w:t xml:space="preserve"> </w:t>
      </w:r>
      <w:r w:rsidRPr="0031447C">
        <w:rPr>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31447C">
          <w:rPr>
            <w:rFonts w:ascii="Trebuchet MS" w:hAnsi="Trebuchet MS" w:cs="Times New Roman"/>
            <w:b/>
            <w:bCs/>
            <w:color w:val="333399"/>
            <w:u w:val="single"/>
          </w:rPr>
          <w:t>554/2004</w:t>
        </w:r>
      </w:hyperlink>
      <w:r w:rsidRPr="0031447C">
        <w:rPr>
          <w:rFonts w:ascii="Trebuchet MS" w:hAnsi="Trebuchet MS" w:cs="Times New Roman"/>
          <w:color w:val="000000"/>
        </w:rPr>
        <w:t>, cu modificările şi completările ulterioare.</w:t>
      </w:r>
    </w:p>
    <w:p w:rsidR="00E41F73" w:rsidRPr="0031447C" w:rsidRDefault="00E41F73" w:rsidP="00E41F73">
      <w:pPr>
        <w:shd w:val="clear" w:color="auto" w:fill="FFFFFF"/>
        <w:spacing w:after="120" w:line="240" w:lineRule="auto"/>
        <w:ind w:firstLine="708"/>
        <w:jc w:val="both"/>
        <w:rPr>
          <w:rFonts w:ascii="Trebuchet MS" w:hAnsi="Trebuchet MS" w:cs="Times New Roman"/>
          <w:color w:val="000000"/>
        </w:rPr>
      </w:pPr>
      <w:bookmarkStart w:id="5" w:name="do|ax5^I|pa36"/>
      <w:bookmarkEnd w:id="5"/>
      <w:r w:rsidRPr="0031447C">
        <w:rPr>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41F73" w:rsidRPr="0031447C" w:rsidRDefault="00E41F73" w:rsidP="00E41F73">
      <w:pPr>
        <w:shd w:val="clear" w:color="auto" w:fill="FFFFFF"/>
        <w:spacing w:after="120" w:line="240" w:lineRule="auto"/>
        <w:ind w:firstLine="708"/>
        <w:jc w:val="both"/>
        <w:rPr>
          <w:rFonts w:ascii="Trebuchet MS" w:hAnsi="Trebuchet MS" w:cs="Times New Roman"/>
          <w:color w:val="000000"/>
        </w:rPr>
      </w:pPr>
      <w:bookmarkStart w:id="6" w:name="do|ax5^I|pa37"/>
      <w:bookmarkEnd w:id="6"/>
      <w:r w:rsidRPr="0031447C">
        <w:rPr>
          <w:rFonts w:ascii="Trebuchet MS" w:hAnsi="Trebuchet MS" w:cs="Times New Roman"/>
          <w:color w:val="000000"/>
        </w:rPr>
        <w:t xml:space="preserve">Actele sau omisiunile autorităţii publice competente care fac obiectul participării publicului se atacă în instanţă odată cu decizia etapei de încadrare, cu acordul de mediu ori, după caz, cu </w:t>
      </w:r>
      <w:r w:rsidRPr="0031447C">
        <w:rPr>
          <w:rFonts w:ascii="Trebuchet MS" w:hAnsi="Trebuchet MS" w:cs="Times New Roman"/>
          <w:color w:val="000000"/>
        </w:rPr>
        <w:lastRenderedPageBreak/>
        <w:t>decizia de respingere a solicitării de emitere a acordului de mediu, respectiv cu aprobarea de dezvoltare sau, după caz, cu decizia de respingere a solicitării aprobării de dezvoltare.</w:t>
      </w:r>
    </w:p>
    <w:p w:rsidR="00E41F73" w:rsidRPr="0031447C" w:rsidRDefault="00E41F73" w:rsidP="00E41F73">
      <w:pPr>
        <w:shd w:val="clear" w:color="auto" w:fill="FFFFFF"/>
        <w:spacing w:after="120" w:line="240" w:lineRule="auto"/>
        <w:ind w:firstLine="708"/>
        <w:jc w:val="both"/>
        <w:rPr>
          <w:rFonts w:ascii="Trebuchet MS" w:hAnsi="Trebuchet MS" w:cs="Times New Roman"/>
          <w:color w:val="000000"/>
        </w:rPr>
      </w:pPr>
      <w:bookmarkStart w:id="7" w:name="do|ax5^I|pa38"/>
      <w:bookmarkEnd w:id="7"/>
      <w:r w:rsidRPr="0031447C">
        <w:rPr>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41F73" w:rsidRPr="0031447C" w:rsidRDefault="00E41F73" w:rsidP="00E41F73">
      <w:pPr>
        <w:shd w:val="clear" w:color="auto" w:fill="FFFFFF"/>
        <w:spacing w:after="120" w:line="240" w:lineRule="auto"/>
        <w:ind w:firstLine="708"/>
        <w:jc w:val="both"/>
        <w:rPr>
          <w:rFonts w:ascii="Trebuchet MS" w:hAnsi="Trebuchet MS" w:cs="Times New Roman"/>
          <w:color w:val="000000"/>
        </w:rPr>
      </w:pPr>
      <w:bookmarkStart w:id="8" w:name="do|ax5^I|pa39"/>
      <w:bookmarkEnd w:id="8"/>
      <w:r w:rsidRPr="0031447C">
        <w:rPr>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rsidR="00E41F73" w:rsidRPr="0031447C" w:rsidRDefault="00E41F73" w:rsidP="00E41F73">
      <w:pPr>
        <w:shd w:val="clear" w:color="auto" w:fill="FFFFFF"/>
        <w:spacing w:after="120" w:line="240" w:lineRule="auto"/>
        <w:ind w:firstLine="708"/>
        <w:jc w:val="both"/>
        <w:rPr>
          <w:rFonts w:ascii="Trebuchet MS" w:hAnsi="Trebuchet MS" w:cs="Times New Roman"/>
          <w:color w:val="000000"/>
        </w:rPr>
      </w:pPr>
      <w:bookmarkStart w:id="9" w:name="do|ax5^I|pa40"/>
      <w:bookmarkEnd w:id="9"/>
      <w:r w:rsidRPr="0031447C">
        <w:rPr>
          <w:rFonts w:ascii="Trebuchet MS" w:hAnsi="Trebuchet MS" w:cs="Times New Roman"/>
          <w:color w:val="000000"/>
        </w:rPr>
        <w:t>Procedura de soluţionare a plângerii prealabile prevăzută la art. 22 alin. (1) este gratuită şi trebuie să fie echitabilă, rapidă şi corectă.</w:t>
      </w:r>
    </w:p>
    <w:p w:rsidR="00E41F73" w:rsidRPr="0031447C" w:rsidRDefault="00E41F73" w:rsidP="00E41F73">
      <w:pPr>
        <w:shd w:val="clear" w:color="auto" w:fill="FFFFFF"/>
        <w:spacing w:after="120" w:line="240" w:lineRule="auto"/>
        <w:ind w:firstLine="708"/>
        <w:jc w:val="both"/>
        <w:rPr>
          <w:rFonts w:ascii="Trebuchet MS" w:hAnsi="Trebuchet MS" w:cs="Times New Roman"/>
          <w:color w:val="000000"/>
        </w:rPr>
      </w:pPr>
      <w:bookmarkStart w:id="10" w:name="do|ax5^I|pa41"/>
      <w:bookmarkEnd w:id="10"/>
      <w:r w:rsidRPr="0031447C">
        <w:rPr>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1" w:history="1">
        <w:r w:rsidRPr="0031447C">
          <w:rPr>
            <w:rFonts w:ascii="Trebuchet MS" w:hAnsi="Trebuchet MS" w:cs="Times New Roman"/>
            <w:b/>
            <w:bCs/>
            <w:color w:val="333399"/>
            <w:u w:val="single"/>
          </w:rPr>
          <w:t>554/2004</w:t>
        </w:r>
      </w:hyperlink>
      <w:r w:rsidRPr="0031447C">
        <w:rPr>
          <w:rFonts w:ascii="Trebuchet MS" w:hAnsi="Trebuchet MS" w:cs="Times New Roman"/>
          <w:color w:val="000000"/>
        </w:rPr>
        <w:t>, cu modificările şi completările ulterioare.</w:t>
      </w:r>
    </w:p>
    <w:p w:rsidR="00E41F73" w:rsidRPr="0031447C" w:rsidRDefault="00E41F73" w:rsidP="00E41F73">
      <w:pPr>
        <w:shd w:val="clear" w:color="auto" w:fill="FFFFFF"/>
        <w:spacing w:after="0" w:line="240" w:lineRule="auto"/>
        <w:ind w:firstLine="708"/>
        <w:jc w:val="both"/>
        <w:rPr>
          <w:rFonts w:ascii="Trebuchet MS" w:hAnsi="Trebuchet MS" w:cs="Times New Roman"/>
          <w:color w:val="000000"/>
        </w:rPr>
      </w:pPr>
    </w:p>
    <w:p w:rsidR="00E41F73" w:rsidRDefault="00E41F73" w:rsidP="00E41F73">
      <w:pPr>
        <w:spacing w:after="0" w:line="240" w:lineRule="auto"/>
        <w:rPr>
          <w:rFonts w:ascii="Trebuchet MS" w:hAnsi="Trebuchet MS" w:cs="Times New Roman"/>
          <w:b/>
        </w:rPr>
      </w:pPr>
    </w:p>
    <w:p w:rsidR="006617E3" w:rsidRPr="0031447C" w:rsidRDefault="006617E3" w:rsidP="00E41F73">
      <w:pPr>
        <w:spacing w:after="0" w:line="240" w:lineRule="auto"/>
        <w:rPr>
          <w:rFonts w:ascii="Trebuchet MS" w:hAnsi="Trebuchet MS" w:cs="Times New Roman"/>
          <w:b/>
        </w:rPr>
      </w:pPr>
    </w:p>
    <w:p w:rsidR="00E41F73" w:rsidRPr="0031447C" w:rsidRDefault="00E41F73" w:rsidP="00E41F73">
      <w:pPr>
        <w:spacing w:after="0" w:line="240" w:lineRule="auto"/>
        <w:jc w:val="center"/>
        <w:rPr>
          <w:rFonts w:ascii="Trebuchet MS" w:eastAsia="Calibri" w:hAnsi="Trebuchet MS" w:cs="Times New Roman"/>
        </w:rPr>
      </w:pPr>
      <w:r w:rsidRPr="0031447C">
        <w:rPr>
          <w:rFonts w:ascii="Trebuchet MS" w:eastAsia="Calibri" w:hAnsi="Trebuchet MS" w:cs="Times New Roman"/>
          <w:b/>
        </w:rPr>
        <w:t>DIRECTOR EXECUTIV</w:t>
      </w:r>
      <w:r w:rsidRPr="0031447C">
        <w:rPr>
          <w:rFonts w:ascii="Trebuchet MS" w:eastAsia="Calibri" w:hAnsi="Trebuchet MS" w:cs="Times New Roman"/>
        </w:rPr>
        <w:t>,</w:t>
      </w:r>
    </w:p>
    <w:p w:rsidR="0031447C" w:rsidRDefault="00E41F73" w:rsidP="00E41F73">
      <w:pPr>
        <w:spacing w:after="0" w:line="240" w:lineRule="auto"/>
        <w:jc w:val="center"/>
        <w:rPr>
          <w:rFonts w:ascii="Trebuchet MS" w:eastAsia="Calibri" w:hAnsi="Trebuchet MS" w:cs="Times New Roman"/>
        </w:rPr>
      </w:pPr>
      <w:r w:rsidRPr="0031447C">
        <w:rPr>
          <w:rFonts w:ascii="Trebuchet MS" w:eastAsia="Calibri" w:hAnsi="Trebuchet MS" w:cs="Times New Roman"/>
          <w:b/>
        </w:rPr>
        <w:t>Maria</w:t>
      </w:r>
      <w:r w:rsidRPr="0031447C">
        <w:rPr>
          <w:rFonts w:ascii="Trebuchet MS" w:eastAsia="Calibri" w:hAnsi="Trebuchet MS" w:cs="Times New Roman"/>
        </w:rPr>
        <w:t xml:space="preserve"> </w:t>
      </w:r>
      <w:r w:rsidRPr="0031447C">
        <w:rPr>
          <w:rFonts w:ascii="Trebuchet MS" w:eastAsia="Calibri" w:hAnsi="Trebuchet MS" w:cs="Times New Roman"/>
          <w:b/>
        </w:rPr>
        <w:t>MORCOAȘE</w:t>
      </w:r>
      <w:r w:rsidRPr="0031447C">
        <w:rPr>
          <w:rFonts w:ascii="Trebuchet MS" w:eastAsia="Calibri" w:hAnsi="Trebuchet MS" w:cs="Times New Roman"/>
        </w:rPr>
        <w:t xml:space="preserve">  </w:t>
      </w:r>
    </w:p>
    <w:p w:rsidR="0031447C" w:rsidRDefault="0031447C" w:rsidP="00E41F73">
      <w:pPr>
        <w:spacing w:after="0" w:line="240" w:lineRule="auto"/>
        <w:jc w:val="center"/>
        <w:rPr>
          <w:rFonts w:ascii="Trebuchet MS" w:eastAsia="Calibri" w:hAnsi="Trebuchet MS" w:cs="Times New Roman"/>
        </w:rPr>
      </w:pPr>
    </w:p>
    <w:p w:rsidR="0031447C" w:rsidRDefault="0031447C" w:rsidP="00E41F73">
      <w:pPr>
        <w:spacing w:after="0" w:line="240" w:lineRule="auto"/>
        <w:jc w:val="center"/>
        <w:rPr>
          <w:rFonts w:ascii="Trebuchet MS" w:eastAsia="Calibri" w:hAnsi="Trebuchet MS" w:cs="Times New Roman"/>
        </w:rPr>
      </w:pPr>
    </w:p>
    <w:p w:rsidR="006617E3" w:rsidRDefault="006617E3" w:rsidP="00E41F73">
      <w:pPr>
        <w:spacing w:after="0" w:line="240" w:lineRule="auto"/>
        <w:jc w:val="center"/>
        <w:rPr>
          <w:rFonts w:ascii="Trebuchet MS" w:eastAsia="Calibri" w:hAnsi="Trebuchet MS" w:cs="Times New Roman"/>
        </w:rPr>
      </w:pPr>
    </w:p>
    <w:p w:rsidR="00E41F73" w:rsidRPr="0031447C" w:rsidRDefault="00E41F73" w:rsidP="00E41F73">
      <w:pPr>
        <w:spacing w:after="0" w:line="240" w:lineRule="auto"/>
        <w:jc w:val="center"/>
        <w:rPr>
          <w:rFonts w:ascii="Trebuchet MS" w:eastAsia="Calibri" w:hAnsi="Trebuchet MS" w:cs="Times New Roman"/>
        </w:rPr>
      </w:pPr>
      <w:r w:rsidRPr="0031447C">
        <w:rPr>
          <w:rFonts w:ascii="Trebuchet MS" w:eastAsia="Calibri" w:hAnsi="Trebuchet MS" w:cs="Times New Roman"/>
        </w:rPr>
        <w:t xml:space="preserve">                                              </w:t>
      </w:r>
      <w:r w:rsidRPr="0031447C">
        <w:rPr>
          <w:rFonts w:ascii="Trebuchet MS" w:eastAsia="Calibri" w:hAnsi="Trebuchet MS" w:cs="Times New Roman"/>
          <w:b/>
        </w:rPr>
        <w:t xml:space="preserve">  </w:t>
      </w:r>
    </w:p>
    <w:tbl>
      <w:tblPr>
        <w:tblW w:w="10443" w:type="dxa"/>
        <w:tblLook w:val="04A0" w:firstRow="1" w:lastRow="0" w:firstColumn="1" w:lastColumn="0" w:noHBand="0" w:noVBand="1"/>
      </w:tblPr>
      <w:tblGrid>
        <w:gridCol w:w="5221"/>
        <w:gridCol w:w="5222"/>
      </w:tblGrid>
      <w:tr w:rsidR="00E41F73" w:rsidRPr="0031447C" w:rsidTr="00837C2D">
        <w:trPr>
          <w:trHeight w:val="711"/>
        </w:trPr>
        <w:tc>
          <w:tcPr>
            <w:tcW w:w="5221" w:type="dxa"/>
            <w:shd w:val="clear" w:color="auto" w:fill="auto"/>
          </w:tcPr>
          <w:p w:rsidR="00E41F73" w:rsidRPr="0031447C" w:rsidRDefault="00E41F73" w:rsidP="00837C2D">
            <w:pPr>
              <w:spacing w:after="0" w:line="240" w:lineRule="auto"/>
              <w:rPr>
                <w:rFonts w:ascii="Trebuchet MS" w:eastAsia="Calibri" w:hAnsi="Trebuchet MS" w:cs="Times New Roman"/>
                <w:b/>
              </w:rPr>
            </w:pPr>
          </w:p>
          <w:p w:rsidR="00E41F73" w:rsidRPr="0031447C" w:rsidRDefault="00E41F73" w:rsidP="00837C2D">
            <w:pPr>
              <w:spacing w:after="0" w:line="240" w:lineRule="auto"/>
              <w:rPr>
                <w:rFonts w:ascii="Trebuchet MS" w:eastAsia="Calibri" w:hAnsi="Trebuchet MS" w:cs="Times New Roman"/>
                <w:b/>
              </w:rPr>
            </w:pPr>
            <w:r w:rsidRPr="0031447C">
              <w:rPr>
                <w:rFonts w:ascii="Trebuchet MS" w:eastAsia="Calibri" w:hAnsi="Trebuchet MS" w:cs="Times New Roman"/>
                <w:b/>
              </w:rPr>
              <w:t xml:space="preserve">Șef Serviciu A.A.A., </w:t>
            </w:r>
          </w:p>
          <w:p w:rsidR="00E41F73" w:rsidRPr="0031447C" w:rsidRDefault="00E41F73" w:rsidP="00837C2D">
            <w:pPr>
              <w:spacing w:after="0" w:line="240" w:lineRule="auto"/>
              <w:rPr>
                <w:rFonts w:ascii="Trebuchet MS" w:eastAsia="Calibri" w:hAnsi="Trebuchet MS" w:cs="Times New Roman"/>
              </w:rPr>
            </w:pPr>
            <w:r w:rsidRPr="0031447C">
              <w:rPr>
                <w:rFonts w:ascii="Trebuchet MS" w:eastAsia="Calibri" w:hAnsi="Trebuchet MS" w:cs="Times New Roman"/>
              </w:rPr>
              <w:t xml:space="preserve"> Florian </w:t>
            </w:r>
            <w:r w:rsidRPr="0031447C">
              <w:rPr>
                <w:rFonts w:ascii="Trebuchet MS" w:eastAsia="Calibri" w:hAnsi="Trebuchet MS" w:cs="Times New Roman"/>
                <w:b/>
              </w:rPr>
              <w:t>STĂNCESCU</w:t>
            </w:r>
          </w:p>
        </w:tc>
        <w:tc>
          <w:tcPr>
            <w:tcW w:w="5222" w:type="dxa"/>
            <w:shd w:val="clear" w:color="auto" w:fill="auto"/>
          </w:tcPr>
          <w:p w:rsidR="00E41F73" w:rsidRPr="0031447C" w:rsidRDefault="00E41F73" w:rsidP="0031447C">
            <w:pPr>
              <w:spacing w:after="0" w:line="240" w:lineRule="auto"/>
              <w:rPr>
                <w:rFonts w:ascii="Trebuchet MS" w:eastAsia="Calibri" w:hAnsi="Trebuchet MS" w:cs="Times New Roman"/>
                <w:b/>
              </w:rPr>
            </w:pPr>
            <w:r w:rsidRPr="0031447C">
              <w:rPr>
                <w:rFonts w:ascii="Trebuchet MS" w:eastAsia="Calibri" w:hAnsi="Trebuchet MS" w:cs="Times New Roman"/>
                <w:b/>
              </w:rPr>
              <w:t xml:space="preserve">                                                                                         </w:t>
            </w:r>
          </w:p>
          <w:p w:rsidR="00E41F73" w:rsidRPr="0031447C" w:rsidRDefault="00E41F73" w:rsidP="00837C2D">
            <w:pPr>
              <w:spacing w:after="0" w:line="240" w:lineRule="auto"/>
              <w:jc w:val="center"/>
              <w:rPr>
                <w:rFonts w:ascii="Trebuchet MS" w:eastAsia="Calibri" w:hAnsi="Trebuchet MS" w:cs="Times New Roman"/>
              </w:rPr>
            </w:pPr>
            <w:r w:rsidRPr="0031447C">
              <w:rPr>
                <w:rFonts w:ascii="Trebuchet MS" w:eastAsia="Calibri" w:hAnsi="Trebuchet MS" w:cs="Times New Roman"/>
              </w:rPr>
              <w:t xml:space="preserve">                 Întocmit,</w:t>
            </w:r>
          </w:p>
          <w:p w:rsidR="00E41F73" w:rsidRPr="0031447C" w:rsidRDefault="00E41F73" w:rsidP="00837C2D">
            <w:pPr>
              <w:spacing w:after="0" w:line="240" w:lineRule="auto"/>
              <w:jc w:val="center"/>
              <w:rPr>
                <w:rFonts w:ascii="Trebuchet MS" w:hAnsi="Trebuchet MS"/>
              </w:rPr>
            </w:pPr>
            <w:r w:rsidRPr="0031447C">
              <w:rPr>
                <w:rFonts w:ascii="Trebuchet MS" w:eastAsia="Calibri" w:hAnsi="Trebuchet MS" w:cs="Times New Roman"/>
              </w:rPr>
              <w:t xml:space="preserve">              </w:t>
            </w:r>
            <w:r w:rsidRPr="0031447C">
              <w:rPr>
                <w:rFonts w:ascii="Trebuchet MS" w:hAnsi="Trebuchet MS"/>
              </w:rPr>
              <w:t xml:space="preserve">consilier A.A.A </w:t>
            </w:r>
          </w:p>
          <w:p w:rsidR="00E41F73" w:rsidRPr="0031447C" w:rsidRDefault="00E41F73" w:rsidP="00837C2D">
            <w:pPr>
              <w:spacing w:after="0" w:line="240" w:lineRule="auto"/>
              <w:jc w:val="center"/>
              <w:rPr>
                <w:rFonts w:ascii="Trebuchet MS" w:eastAsia="Calibri" w:hAnsi="Trebuchet MS" w:cs="Times New Roman"/>
              </w:rPr>
            </w:pPr>
            <w:r w:rsidRPr="0031447C">
              <w:rPr>
                <w:rFonts w:ascii="Trebuchet MS" w:hAnsi="Trebuchet MS"/>
              </w:rPr>
              <w:t xml:space="preserve">                 Mădălina  </w:t>
            </w:r>
            <w:r w:rsidRPr="0031447C">
              <w:rPr>
                <w:rFonts w:ascii="Trebuchet MS" w:hAnsi="Trebuchet MS"/>
                <w:b/>
              </w:rPr>
              <w:t xml:space="preserve">CURSARU </w:t>
            </w:r>
            <w:r w:rsidRPr="0031447C">
              <w:rPr>
                <w:rFonts w:ascii="Trebuchet MS" w:hAnsi="Trebuchet MS"/>
              </w:rPr>
              <w:t xml:space="preserve">                                                               </w:t>
            </w:r>
            <w:r w:rsidRPr="0031447C">
              <w:rPr>
                <w:rFonts w:ascii="Trebuchet MS" w:eastAsia="Calibri" w:hAnsi="Trebuchet MS" w:cs="Times New Roman"/>
              </w:rPr>
              <w:t xml:space="preserve">                          </w:t>
            </w:r>
          </w:p>
        </w:tc>
      </w:tr>
      <w:tr w:rsidR="00E41F73" w:rsidRPr="0031447C" w:rsidTr="00837C2D">
        <w:trPr>
          <w:trHeight w:val="711"/>
        </w:trPr>
        <w:tc>
          <w:tcPr>
            <w:tcW w:w="5221" w:type="dxa"/>
            <w:shd w:val="clear" w:color="auto" w:fill="auto"/>
          </w:tcPr>
          <w:p w:rsidR="00E41F73" w:rsidRDefault="00E41F73" w:rsidP="00837C2D">
            <w:pPr>
              <w:spacing w:after="0" w:line="240" w:lineRule="auto"/>
              <w:rPr>
                <w:rFonts w:ascii="Trebuchet MS" w:eastAsia="Calibri" w:hAnsi="Trebuchet MS" w:cs="Times New Roman"/>
                <w:b/>
              </w:rPr>
            </w:pPr>
          </w:p>
          <w:p w:rsidR="0031447C" w:rsidRDefault="0031447C" w:rsidP="00837C2D">
            <w:pPr>
              <w:spacing w:after="0" w:line="240" w:lineRule="auto"/>
              <w:rPr>
                <w:rFonts w:ascii="Trebuchet MS" w:eastAsia="Calibri" w:hAnsi="Trebuchet MS" w:cs="Times New Roman"/>
                <w:b/>
              </w:rPr>
            </w:pPr>
          </w:p>
          <w:p w:rsidR="0031447C" w:rsidRPr="0031447C" w:rsidRDefault="0031447C" w:rsidP="00837C2D">
            <w:pPr>
              <w:spacing w:after="0" w:line="240" w:lineRule="auto"/>
              <w:rPr>
                <w:rFonts w:ascii="Trebuchet MS" w:eastAsia="Calibri" w:hAnsi="Trebuchet MS" w:cs="Times New Roman"/>
                <w:b/>
              </w:rPr>
            </w:pPr>
          </w:p>
          <w:p w:rsidR="00E41F73" w:rsidRPr="0031447C" w:rsidRDefault="00E41F73" w:rsidP="00837C2D">
            <w:pPr>
              <w:spacing w:after="0" w:line="240" w:lineRule="auto"/>
              <w:rPr>
                <w:rFonts w:ascii="Trebuchet MS" w:eastAsia="Calibri" w:hAnsi="Trebuchet MS" w:cs="Times New Roman"/>
                <w:b/>
              </w:rPr>
            </w:pPr>
          </w:p>
          <w:p w:rsidR="00E41F73" w:rsidRPr="0031447C" w:rsidRDefault="00E41F73" w:rsidP="00837C2D">
            <w:pPr>
              <w:spacing w:after="0" w:line="240" w:lineRule="auto"/>
              <w:rPr>
                <w:rFonts w:ascii="Trebuchet MS" w:eastAsia="Calibri" w:hAnsi="Trebuchet MS" w:cs="Times New Roman"/>
                <w:b/>
              </w:rPr>
            </w:pPr>
            <w:r w:rsidRPr="0031447C">
              <w:rPr>
                <w:rFonts w:ascii="Trebuchet MS" w:eastAsia="Calibri" w:hAnsi="Trebuchet MS" w:cs="Times New Roman"/>
                <w:b/>
              </w:rPr>
              <w:t xml:space="preserve"> Șef Serviciu C.F.M., </w:t>
            </w:r>
          </w:p>
          <w:p w:rsidR="00E41F73" w:rsidRPr="0031447C" w:rsidRDefault="00E41F73" w:rsidP="00837C2D">
            <w:pPr>
              <w:spacing w:after="0" w:line="240" w:lineRule="auto"/>
              <w:rPr>
                <w:rFonts w:ascii="Trebuchet MS" w:eastAsia="Calibri" w:hAnsi="Trebuchet MS" w:cs="Times New Roman"/>
                <w:b/>
              </w:rPr>
            </w:pPr>
            <w:r w:rsidRPr="0031447C">
              <w:rPr>
                <w:rFonts w:ascii="Trebuchet MS" w:eastAsia="Calibri" w:hAnsi="Trebuchet MS" w:cs="Times New Roman"/>
              </w:rPr>
              <w:t>Laura Gabriela</w:t>
            </w:r>
            <w:r w:rsidRPr="0031447C">
              <w:rPr>
                <w:rFonts w:ascii="Trebuchet MS" w:eastAsia="Calibri" w:hAnsi="Trebuchet MS" w:cs="Times New Roman"/>
                <w:b/>
              </w:rPr>
              <w:t xml:space="preserve"> BRICEAG</w:t>
            </w:r>
            <w:r w:rsidRPr="0031447C">
              <w:rPr>
                <w:rFonts w:ascii="Trebuchet MS" w:eastAsia="Calibri" w:hAnsi="Trebuchet MS" w:cs="Times New Roman"/>
              </w:rPr>
              <w:t xml:space="preserve">                                                             </w:t>
            </w:r>
          </w:p>
        </w:tc>
        <w:tc>
          <w:tcPr>
            <w:tcW w:w="5222" w:type="dxa"/>
            <w:shd w:val="clear" w:color="auto" w:fill="auto"/>
          </w:tcPr>
          <w:p w:rsidR="00E41F73" w:rsidRPr="0031447C" w:rsidRDefault="00E41F73" w:rsidP="00837C2D">
            <w:pPr>
              <w:spacing w:after="0" w:line="240" w:lineRule="auto"/>
              <w:jc w:val="center"/>
              <w:rPr>
                <w:rFonts w:ascii="Trebuchet MS" w:eastAsia="Calibri" w:hAnsi="Trebuchet MS" w:cs="Times New Roman"/>
              </w:rPr>
            </w:pPr>
            <w:r w:rsidRPr="0031447C">
              <w:rPr>
                <w:rFonts w:ascii="Trebuchet MS" w:eastAsia="Calibri" w:hAnsi="Trebuchet MS" w:cs="Times New Roman"/>
              </w:rPr>
              <w:t xml:space="preserve">                                   </w:t>
            </w:r>
          </w:p>
          <w:p w:rsidR="0031447C" w:rsidRDefault="00E41F73" w:rsidP="00837C2D">
            <w:pPr>
              <w:spacing w:after="0" w:line="240" w:lineRule="auto"/>
              <w:jc w:val="center"/>
              <w:rPr>
                <w:rFonts w:ascii="Trebuchet MS" w:eastAsia="Calibri" w:hAnsi="Trebuchet MS" w:cs="Times New Roman"/>
              </w:rPr>
            </w:pPr>
            <w:r w:rsidRPr="0031447C">
              <w:rPr>
                <w:rFonts w:ascii="Trebuchet MS" w:eastAsia="Calibri" w:hAnsi="Trebuchet MS" w:cs="Times New Roman"/>
              </w:rPr>
              <w:t xml:space="preserve"> </w:t>
            </w:r>
          </w:p>
          <w:p w:rsidR="0031447C" w:rsidRDefault="0031447C" w:rsidP="00837C2D">
            <w:pPr>
              <w:spacing w:after="0" w:line="240" w:lineRule="auto"/>
              <w:jc w:val="center"/>
              <w:rPr>
                <w:rFonts w:ascii="Trebuchet MS" w:eastAsia="Calibri" w:hAnsi="Trebuchet MS" w:cs="Times New Roman"/>
              </w:rPr>
            </w:pPr>
          </w:p>
          <w:p w:rsidR="00E41F73" w:rsidRPr="0031447C" w:rsidRDefault="00E41F73" w:rsidP="00837C2D">
            <w:pPr>
              <w:spacing w:after="0" w:line="240" w:lineRule="auto"/>
              <w:jc w:val="center"/>
              <w:rPr>
                <w:rFonts w:ascii="Trebuchet MS" w:eastAsia="Calibri" w:hAnsi="Trebuchet MS" w:cs="Times New Roman"/>
              </w:rPr>
            </w:pPr>
            <w:r w:rsidRPr="0031447C">
              <w:rPr>
                <w:rFonts w:ascii="Trebuchet MS" w:eastAsia="Calibri" w:hAnsi="Trebuchet MS" w:cs="Times New Roman"/>
              </w:rPr>
              <w:t xml:space="preserve">                                  </w:t>
            </w:r>
          </w:p>
          <w:p w:rsidR="00E41F73" w:rsidRPr="00372A3A" w:rsidRDefault="00E41F73" w:rsidP="00837C2D">
            <w:pPr>
              <w:spacing w:after="0" w:line="240" w:lineRule="auto"/>
              <w:jc w:val="center"/>
              <w:rPr>
                <w:rFonts w:ascii="Trebuchet MS" w:eastAsia="Calibri" w:hAnsi="Trebuchet MS" w:cs="Times New Roman"/>
              </w:rPr>
            </w:pPr>
            <w:r w:rsidRPr="00372A3A">
              <w:rPr>
                <w:rFonts w:ascii="Trebuchet MS" w:eastAsia="Calibri" w:hAnsi="Trebuchet MS" w:cs="Times New Roman"/>
              </w:rPr>
              <w:t xml:space="preserve">                             consilier C.F.M.,</w:t>
            </w:r>
          </w:p>
          <w:p w:rsidR="00E41F73" w:rsidRPr="0031447C" w:rsidRDefault="00E41F73" w:rsidP="00372A3A">
            <w:pPr>
              <w:spacing w:after="0" w:line="240" w:lineRule="auto"/>
              <w:jc w:val="center"/>
              <w:rPr>
                <w:rFonts w:ascii="Trebuchet MS" w:eastAsia="Calibri" w:hAnsi="Trebuchet MS" w:cs="Times New Roman"/>
                <w:b/>
              </w:rPr>
            </w:pPr>
            <w:r w:rsidRPr="00372A3A">
              <w:rPr>
                <w:rFonts w:ascii="Trebuchet MS" w:eastAsia="Calibri" w:hAnsi="Trebuchet MS" w:cs="Times New Roman"/>
              </w:rPr>
              <w:t xml:space="preserve">                              </w:t>
            </w:r>
            <w:r w:rsidR="00372A3A" w:rsidRPr="00372A3A">
              <w:rPr>
                <w:rFonts w:ascii="Trebuchet MS" w:eastAsia="Calibri" w:hAnsi="Trebuchet MS" w:cs="Times New Roman"/>
              </w:rPr>
              <w:t>Nicoleta VLĂDESCU</w:t>
            </w:r>
            <w:r w:rsidRPr="00372A3A">
              <w:rPr>
                <w:rFonts w:ascii="Trebuchet MS" w:eastAsia="Calibri" w:hAnsi="Trebuchet MS" w:cs="Times New Roman"/>
              </w:rPr>
              <w:t xml:space="preserve">                           </w:t>
            </w:r>
          </w:p>
        </w:tc>
      </w:tr>
    </w:tbl>
    <w:p w:rsidR="00E41F73" w:rsidRPr="0031447C" w:rsidRDefault="00E41F73" w:rsidP="00E41F73">
      <w:pPr>
        <w:tabs>
          <w:tab w:val="left" w:pos="0"/>
        </w:tabs>
        <w:spacing w:after="0" w:line="240" w:lineRule="auto"/>
        <w:jc w:val="both"/>
        <w:outlineLvl w:val="0"/>
        <w:rPr>
          <w:rFonts w:ascii="Trebuchet MS" w:hAnsi="Trebuchet MS"/>
        </w:rPr>
      </w:pPr>
    </w:p>
    <w:p w:rsidR="0092090C" w:rsidRPr="0031447C" w:rsidRDefault="0092090C">
      <w:pPr>
        <w:rPr>
          <w:rFonts w:ascii="Trebuchet MS" w:hAnsi="Trebuchet MS"/>
        </w:rPr>
      </w:pPr>
    </w:p>
    <w:sectPr w:rsidR="0092090C" w:rsidRPr="0031447C" w:rsidSect="009D0807">
      <w:headerReference w:type="default" r:id="rId12"/>
      <w:footerReference w:type="default" r:id="rId13"/>
      <w:headerReference w:type="first" r:id="rId14"/>
      <w:footerReference w:type="first" r:id="rId15"/>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9B" w:rsidRDefault="00AB599B">
      <w:pPr>
        <w:spacing w:after="0" w:line="240" w:lineRule="auto"/>
      </w:pPr>
      <w:r>
        <w:separator/>
      </w:r>
    </w:p>
  </w:endnote>
  <w:endnote w:type="continuationSeparator" w:id="0">
    <w:p w:rsidR="00AB599B" w:rsidRDefault="00AB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rPr>
      <w:id w:val="495695160"/>
      <w:docPartObj>
        <w:docPartGallery w:val="Page Numbers (Bottom of Page)"/>
        <w:docPartUnique/>
      </w:docPartObj>
    </w:sdtPr>
    <w:sdtEndPr/>
    <w:sdtContent>
      <w:sdt>
        <w:sdtPr>
          <w:rPr>
            <w:rFonts w:asciiTheme="minorHAnsi" w:hAnsiTheme="minorHAnsi" w:cstheme="minorBidi"/>
            <w:color w:val="auto"/>
            <w:sz w:val="22"/>
            <w:szCs w:val="22"/>
          </w:rPr>
          <w:id w:val="1758780256"/>
          <w:docPartObj>
            <w:docPartGallery w:val="Page Numbers (Top of Page)"/>
            <w:docPartUnique/>
          </w:docPartObj>
        </w:sdtPr>
        <w:sdtEndPr/>
        <w:sdtContent>
          <w:p w:rsidR="0013201D" w:rsidRDefault="00E41F73"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568B6">
              <w:rPr>
                <w:b/>
                <w:bCs/>
                <w:noProof/>
                <w:sz w:val="16"/>
                <w:szCs w:val="16"/>
              </w:rPr>
              <w:t>7</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568B6">
              <w:rPr>
                <w:b/>
                <w:bCs/>
                <w:noProof/>
                <w:sz w:val="16"/>
                <w:szCs w:val="16"/>
              </w:rPr>
              <w:t>7</w:t>
            </w:r>
            <w:r w:rsidRPr="00FE758C">
              <w:rPr>
                <w:b/>
                <w:bCs/>
                <w:sz w:val="16"/>
                <w:szCs w:val="16"/>
              </w:rPr>
              <w:fldChar w:fldCharType="end"/>
            </w:r>
          </w:p>
          <w:p w:rsidR="0013201D" w:rsidRPr="001B47C8" w:rsidRDefault="00E41F73" w:rsidP="0013201D">
            <w:pPr>
              <w:pStyle w:val="Footer1"/>
              <w:ind w:left="284"/>
              <w:rPr>
                <w:sz w:val="16"/>
                <w:szCs w:val="16"/>
              </w:rPr>
            </w:pPr>
            <w:r>
              <w:rPr>
                <w:sz w:val="16"/>
                <w:szCs w:val="16"/>
              </w:rPr>
              <w:t>Str. Calea Ialomiței, nr. 1, Târgoviște, Cod poștal 130142</w:t>
            </w:r>
          </w:p>
          <w:p w:rsidR="0013201D" w:rsidRPr="00321B86" w:rsidRDefault="00E41F73"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tblGrid>
            <w:tr w:rsidR="0013201D" w:rsidRPr="007A6C9B" w:rsidTr="006C3613">
              <w:trPr>
                <w:trHeight w:val="254"/>
              </w:trPr>
              <w:tc>
                <w:tcPr>
                  <w:tcW w:w="5967" w:type="dxa"/>
                  <w:shd w:val="clear" w:color="auto" w:fill="auto"/>
                  <w:vAlign w:val="center"/>
                </w:tcPr>
                <w:p w:rsidR="0013201D" w:rsidRPr="007A6C9B" w:rsidRDefault="00E41F73"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90061B" w:rsidRPr="00D62259" w:rsidRDefault="00AB599B"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07" w:rsidRDefault="00E41F73" w:rsidP="0006178C">
    <w:pPr>
      <w:pStyle w:val="Footer1"/>
      <w:tabs>
        <w:tab w:val="right" w:pos="9990"/>
      </w:tabs>
      <w:ind w:left="284"/>
      <w:jc w:val="left"/>
      <w:rPr>
        <w:sz w:val="16"/>
        <w:szCs w:val="16"/>
      </w:rPr>
    </w:pPr>
    <w:bookmarkStart w:id="11" w:name="_Hlk152145191"/>
    <w:bookmarkStart w:id="12" w:name="_Hlk152145192"/>
    <w:bookmarkStart w:id="13" w:name="_Hlk152145193"/>
    <w:bookmarkStart w:id="14" w:name="_Hlk152145194"/>
    <w:bookmarkStart w:id="15" w:name="_Hlk152145195"/>
    <w:bookmarkStart w:id="16" w:name="_Hlk152145196"/>
    <w:r>
      <w:rPr>
        <w:sz w:val="16"/>
        <w:szCs w:val="16"/>
      </w:rPr>
      <w:t xml:space="preserve">AGENȚIA </w:t>
    </w:r>
    <w:r>
      <w:rPr>
        <w:sz w:val="16"/>
        <w:szCs w:val="16"/>
      </w:rPr>
      <w:t>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568B6">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568B6">
      <w:rPr>
        <w:b/>
        <w:bCs/>
        <w:noProof/>
        <w:sz w:val="16"/>
        <w:szCs w:val="16"/>
      </w:rPr>
      <w:t>7</w:t>
    </w:r>
    <w:r w:rsidRPr="00FE758C">
      <w:rPr>
        <w:b/>
        <w:bCs/>
        <w:sz w:val="16"/>
        <w:szCs w:val="16"/>
      </w:rPr>
      <w:fldChar w:fldCharType="end"/>
    </w:r>
  </w:p>
  <w:p w:rsidR="00D62259" w:rsidRPr="001B47C8" w:rsidRDefault="00E41F73" w:rsidP="00F1090C">
    <w:pPr>
      <w:pStyle w:val="Footer1"/>
      <w:ind w:left="284"/>
      <w:rPr>
        <w:sz w:val="16"/>
        <w:szCs w:val="16"/>
      </w:rPr>
    </w:pPr>
    <w:r>
      <w:rPr>
        <w:sz w:val="16"/>
        <w:szCs w:val="16"/>
      </w:rPr>
      <w:t>Str. Calea Ialomiței, nr. 1, Târgoviște, Cod poștal 130142</w:t>
    </w:r>
  </w:p>
  <w:p w:rsidR="001B47C8" w:rsidRPr="00321B86" w:rsidRDefault="00E41F73"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1"/>
    <w:bookmarkEnd w:id="12"/>
    <w:bookmarkEnd w:id="13"/>
    <w:bookmarkEnd w:id="14"/>
    <w:bookmarkEnd w:id="15"/>
    <w:bookmarkEnd w:id="16"/>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rsidTr="008137D9">
      <w:trPr>
        <w:trHeight w:val="254"/>
      </w:trPr>
      <w:tc>
        <w:tcPr>
          <w:tcW w:w="6579" w:type="dxa"/>
          <w:shd w:val="clear" w:color="auto" w:fill="auto"/>
          <w:vAlign w:val="center"/>
        </w:tcPr>
        <w:p w:rsidR="009D0807" w:rsidRPr="007A6C9B" w:rsidRDefault="00E41F73"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9D0807" w:rsidRPr="00E84F3C" w:rsidRDefault="00AB599B"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9B" w:rsidRDefault="00AB599B">
      <w:pPr>
        <w:spacing w:after="0" w:line="240" w:lineRule="auto"/>
      </w:pPr>
      <w:r>
        <w:separator/>
      </w:r>
    </w:p>
  </w:footnote>
  <w:footnote w:type="continuationSeparator" w:id="0">
    <w:p w:rsidR="00AB599B" w:rsidRDefault="00AB5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CD" w:rsidRDefault="00E41F73">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C8" w:rsidRDefault="00E41F73" w:rsidP="00D41783">
    <w:pPr>
      <w:pStyle w:val="Header"/>
    </w:pPr>
    <w:r>
      <w:rPr>
        <w:noProof/>
        <w:lang w:eastAsia="ro-RO"/>
      </w:rPr>
      <w:drawing>
        <wp:anchor distT="0" distB="0" distL="114300" distR="114300" simplePos="0" relativeHeight="251659264" behindDoc="0" locked="0" layoutInCell="1" allowOverlap="1" wp14:anchorId="40CABEC2" wp14:editId="3D04F982">
          <wp:simplePos x="0" y="0"/>
          <wp:positionH relativeFrom="page">
            <wp:posOffset>9525</wp:posOffset>
          </wp:positionH>
          <wp:positionV relativeFrom="paragraph">
            <wp:posOffset>-140970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6D4"/>
    <w:multiLevelType w:val="hybridMultilevel"/>
    <w:tmpl w:val="D0B42094"/>
    <w:lvl w:ilvl="0" w:tplc="E5C41032">
      <w:start w:val="1"/>
      <w:numFmt w:val="decimal"/>
      <w:lvlText w:val="%1."/>
      <w:lvlJc w:val="left"/>
      <w:pPr>
        <w:ind w:left="720" w:hanging="720"/>
      </w:pPr>
      <w:rPr>
        <w:rFonts w:ascii="Arial" w:hAnsi="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34598"/>
    <w:multiLevelType w:val="hybridMultilevel"/>
    <w:tmpl w:val="42B20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3">
    <w:nsid w:val="4555060D"/>
    <w:multiLevelType w:val="hybridMultilevel"/>
    <w:tmpl w:val="F92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14CDA"/>
    <w:multiLevelType w:val="hybridMultilevel"/>
    <w:tmpl w:val="669C0604"/>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73"/>
    <w:rsid w:val="000568B6"/>
    <w:rsid w:val="0031447C"/>
    <w:rsid w:val="00372A3A"/>
    <w:rsid w:val="00577D84"/>
    <w:rsid w:val="006617E3"/>
    <w:rsid w:val="006C430A"/>
    <w:rsid w:val="0092090C"/>
    <w:rsid w:val="00AB599B"/>
    <w:rsid w:val="00E164EF"/>
    <w:rsid w:val="00E4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73"/>
    <w:rPr>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73"/>
    <w:rPr>
      <w:lang w:val="ro-RO"/>
      <w14:ligatures w14:val="standardContextual"/>
    </w:rPr>
  </w:style>
  <w:style w:type="paragraph" w:styleId="Footer">
    <w:name w:val="footer"/>
    <w:basedOn w:val="Normal"/>
    <w:link w:val="FooterChar"/>
    <w:uiPriority w:val="99"/>
    <w:unhideWhenUsed/>
    <w:rsid w:val="00E41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73"/>
    <w:rPr>
      <w:lang w:val="ro-RO"/>
      <w14:ligatures w14:val="standardContextual"/>
    </w:rPr>
  </w:style>
  <w:style w:type="paragraph" w:customStyle="1" w:styleId="Footer1">
    <w:name w:val="Footer1"/>
    <w:basedOn w:val="Footer"/>
    <w:link w:val="footerChar0"/>
    <w:qFormat/>
    <w:rsid w:val="00E41F73"/>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E41F73"/>
    <w:rPr>
      <w:rFonts w:ascii="Trebuchet MS" w:hAnsi="Trebuchet MS" w:cs="Open Sans"/>
      <w:color w:val="000000"/>
      <w:sz w:val="14"/>
      <w:szCs w:val="14"/>
      <w:lang w:val="ro-RO"/>
      <w14:ligatures w14:val="standardContextual"/>
    </w:rPr>
  </w:style>
  <w:style w:type="character" w:styleId="Hyperlink">
    <w:name w:val="Hyperlink"/>
    <w:basedOn w:val="DefaultParagraphFont"/>
    <w:uiPriority w:val="99"/>
    <w:unhideWhenUsed/>
    <w:rsid w:val="00E41F73"/>
    <w:rPr>
      <w:color w:val="0563C1" w:themeColor="hyperlink"/>
      <w:u w:val="single"/>
    </w:rPr>
  </w:style>
  <w:style w:type="character" w:customStyle="1" w:styleId="tpa1">
    <w:name w:val="tpa1"/>
    <w:basedOn w:val="DefaultParagraphFont"/>
    <w:rsid w:val="00E41F73"/>
  </w:style>
  <w:style w:type="paragraph" w:styleId="ListParagraph">
    <w:name w:val="List Paragraph"/>
    <w:aliases w:val="Normal bullet 2,lp1,Heading x1,List_Paragraph,Multilevel para_II,body 2,Paragraph,Citation List,ANNEX,Bullet,bullet,bu,b,bullet1,B,b1,bullet 1,body,b Char Char Char,b Char Char Char Char Char Char,b Char Char,Body Char1 Char1,Outlines a,c"/>
    <w:basedOn w:val="Normal"/>
    <w:link w:val="ListParagraphChar"/>
    <w:uiPriority w:val="34"/>
    <w:qFormat/>
    <w:rsid w:val="00E41F73"/>
    <w:pPr>
      <w:spacing w:after="200" w:line="276" w:lineRule="auto"/>
      <w:ind w:left="720"/>
      <w:contextualSpacing/>
    </w:pPr>
    <w:rPr>
      <w14:ligatures w14:val="none"/>
    </w:rPr>
  </w:style>
  <w:style w:type="character" w:customStyle="1" w:styleId="ListParagraphChar">
    <w:name w:val="List Paragraph Char"/>
    <w:aliases w:val="Normal bullet 2 Char,lp1 Char,Heading x1 Char,List_Paragraph Char,Multilevel para_II Char,body 2 Char,Paragraph Char,Citation List Char,ANNEX Char,Bullet Char,bullet Char,bu Char,b Char,bullet1 Char,B Char,b1 Char,bullet 1 Char"/>
    <w:link w:val="ListParagraph"/>
    <w:uiPriority w:val="34"/>
    <w:qFormat/>
    <w:rsid w:val="00E41F73"/>
    <w:rPr>
      <w:lang w:val="ro-RO"/>
    </w:rPr>
  </w:style>
  <w:style w:type="paragraph" w:customStyle="1" w:styleId="Frspaiere2">
    <w:name w:val="Fără spațiere2"/>
    <w:qFormat/>
    <w:rsid w:val="00E41F73"/>
    <w:pPr>
      <w:spacing w:after="0"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73"/>
    <w:rPr>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73"/>
    <w:rPr>
      <w:lang w:val="ro-RO"/>
      <w14:ligatures w14:val="standardContextual"/>
    </w:rPr>
  </w:style>
  <w:style w:type="paragraph" w:styleId="Footer">
    <w:name w:val="footer"/>
    <w:basedOn w:val="Normal"/>
    <w:link w:val="FooterChar"/>
    <w:uiPriority w:val="99"/>
    <w:unhideWhenUsed/>
    <w:rsid w:val="00E41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73"/>
    <w:rPr>
      <w:lang w:val="ro-RO"/>
      <w14:ligatures w14:val="standardContextual"/>
    </w:rPr>
  </w:style>
  <w:style w:type="paragraph" w:customStyle="1" w:styleId="Footer1">
    <w:name w:val="Footer1"/>
    <w:basedOn w:val="Footer"/>
    <w:link w:val="footerChar0"/>
    <w:qFormat/>
    <w:rsid w:val="00E41F73"/>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E41F73"/>
    <w:rPr>
      <w:rFonts w:ascii="Trebuchet MS" w:hAnsi="Trebuchet MS" w:cs="Open Sans"/>
      <w:color w:val="000000"/>
      <w:sz w:val="14"/>
      <w:szCs w:val="14"/>
      <w:lang w:val="ro-RO"/>
      <w14:ligatures w14:val="standardContextual"/>
    </w:rPr>
  </w:style>
  <w:style w:type="character" w:styleId="Hyperlink">
    <w:name w:val="Hyperlink"/>
    <w:basedOn w:val="DefaultParagraphFont"/>
    <w:uiPriority w:val="99"/>
    <w:unhideWhenUsed/>
    <w:rsid w:val="00E41F73"/>
    <w:rPr>
      <w:color w:val="0563C1" w:themeColor="hyperlink"/>
      <w:u w:val="single"/>
    </w:rPr>
  </w:style>
  <w:style w:type="character" w:customStyle="1" w:styleId="tpa1">
    <w:name w:val="tpa1"/>
    <w:basedOn w:val="DefaultParagraphFont"/>
    <w:rsid w:val="00E41F73"/>
  </w:style>
  <w:style w:type="paragraph" w:styleId="ListParagraph">
    <w:name w:val="List Paragraph"/>
    <w:aliases w:val="Normal bullet 2,lp1,Heading x1,List_Paragraph,Multilevel para_II,body 2,Paragraph,Citation List,ANNEX,Bullet,bullet,bu,b,bullet1,B,b1,bullet 1,body,b Char Char Char,b Char Char Char Char Char Char,b Char Char,Body Char1 Char1,Outlines a,c"/>
    <w:basedOn w:val="Normal"/>
    <w:link w:val="ListParagraphChar"/>
    <w:uiPriority w:val="34"/>
    <w:qFormat/>
    <w:rsid w:val="00E41F73"/>
    <w:pPr>
      <w:spacing w:after="200" w:line="276" w:lineRule="auto"/>
      <w:ind w:left="720"/>
      <w:contextualSpacing/>
    </w:pPr>
    <w:rPr>
      <w14:ligatures w14:val="none"/>
    </w:rPr>
  </w:style>
  <w:style w:type="character" w:customStyle="1" w:styleId="ListParagraphChar">
    <w:name w:val="List Paragraph Char"/>
    <w:aliases w:val="Normal bullet 2 Char,lp1 Char,Heading x1 Char,List_Paragraph Char,Multilevel para_II Char,body 2 Char,Paragraph Char,Citation List Char,ANNEX Char,Bullet Char,bullet Char,bu Char,b Char,bullet1 Char,B Char,b1 Char,bullet 1 Char"/>
    <w:link w:val="ListParagraph"/>
    <w:uiPriority w:val="34"/>
    <w:qFormat/>
    <w:rsid w:val="00E41F73"/>
    <w:rPr>
      <w:lang w:val="ro-RO"/>
    </w:rPr>
  </w:style>
  <w:style w:type="paragraph" w:customStyle="1" w:styleId="Frspaiere2">
    <w:name w:val="Fără spațiere2"/>
    <w:qFormat/>
    <w:rsid w:val="00E41F73"/>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Sintact%202.0\cache\Legislatie\temp\00131181.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3084</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Cristian</dc:creator>
  <cp:keywords/>
  <dc:description/>
  <cp:lastModifiedBy>Madalina Cursaru</cp:lastModifiedBy>
  <cp:revision>7</cp:revision>
  <dcterms:created xsi:type="dcterms:W3CDTF">2024-07-07T08:52:00Z</dcterms:created>
  <dcterms:modified xsi:type="dcterms:W3CDTF">2024-07-08T09:17:00Z</dcterms:modified>
</cp:coreProperties>
</file>