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58" w:rsidRPr="00E64A93" w:rsidRDefault="007B3758" w:rsidP="007B3758">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eastAsia="ro-RO"/>
        </w:rPr>
        <w:drawing>
          <wp:anchor distT="0" distB="0" distL="114300" distR="114300" simplePos="0" relativeHeight="251659264" behindDoc="0" locked="0" layoutInCell="1" allowOverlap="1" wp14:anchorId="29CDC40F" wp14:editId="55E74AF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35pt;margin-top:-2.15pt;width:52.15pt;height:41.9pt;z-index:-251655168;mso-position-horizontal-relative:text;mso-position-vertical-relative:text">
            <v:imagedata r:id="rId7" o:title=""/>
          </v:shape>
          <o:OLEObject Type="Embed" ProgID="CorelDRAW.Graphic.13" ShapeID="_x0000_s1026" DrawAspect="Content" ObjectID="_1770028586" r:id="rId8"/>
        </w:pict>
      </w:r>
      <w:r>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Ministerul</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Apelor</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și</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Pădurilor</w:t>
      </w:r>
      <w:proofErr w:type="spellEnd"/>
    </w:p>
    <w:p w:rsidR="007B3758" w:rsidRPr="00E64A93" w:rsidRDefault="007B3758" w:rsidP="007B3758">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7B3758" w:rsidRPr="00E64A93" w:rsidTr="003702C0">
        <w:trPr>
          <w:trHeight w:val="584"/>
        </w:trPr>
        <w:tc>
          <w:tcPr>
            <w:tcW w:w="9537" w:type="dxa"/>
            <w:tcBorders>
              <w:top w:val="single" w:sz="8" w:space="0" w:color="000000"/>
              <w:bottom w:val="single" w:sz="8" w:space="0" w:color="000000"/>
            </w:tcBorders>
            <w:shd w:val="clear" w:color="auto" w:fill="DBE5F1"/>
          </w:tcPr>
          <w:p w:rsidR="007B3758" w:rsidRPr="00E64A93" w:rsidRDefault="007B3758" w:rsidP="003702C0">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7B3758" w:rsidRPr="005717FF" w:rsidRDefault="007B3758" w:rsidP="007B3758">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Nr. 3810/2037/</w:t>
      </w:r>
    </w:p>
    <w:p w:rsidR="007B3758" w:rsidRPr="00C61E10" w:rsidRDefault="007B3758" w:rsidP="007B3758">
      <w:pPr>
        <w:suppressAutoHyphens/>
        <w:spacing w:after="0" w:line="240" w:lineRule="auto"/>
        <w:jc w:val="center"/>
        <w:rPr>
          <w:rFonts w:ascii="Times New Roman" w:hAnsi="Times New Roman" w:cs="Times New Roman"/>
          <w:sz w:val="24"/>
          <w:szCs w:val="24"/>
        </w:rPr>
      </w:pPr>
    </w:p>
    <w:p w:rsidR="007B3758" w:rsidRPr="00C61E10" w:rsidRDefault="007B3758" w:rsidP="007B3758">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9" w:anchor="#" w:history="1"/>
      <w:r w:rsidRPr="00A75AC2">
        <w:rPr>
          <w:rFonts w:ascii="Times New Roman" w:eastAsia="Times New Roman" w:hAnsi="Times New Roman" w:cs="Times New Roman"/>
          <w:b/>
          <w:sz w:val="24"/>
          <w:szCs w:val="24"/>
          <w:lang w:eastAsia="ro-RO"/>
        </w:rPr>
        <w:t>D</w:t>
      </w:r>
      <w:r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A</w:t>
      </w:r>
      <w:r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EI</w:t>
      </w:r>
      <w:r w:rsidRPr="00C61E10">
        <w:rPr>
          <w:rFonts w:ascii="Times New Roman" w:eastAsia="Times New Roman" w:hAnsi="Times New Roman" w:cs="Times New Roman"/>
          <w:b/>
          <w:sz w:val="24"/>
          <w:szCs w:val="24"/>
          <w:lang w:eastAsia="ro-RO"/>
        </w:rPr>
        <w:t xml:space="preserve"> DE ÎNCADRARE</w:t>
      </w:r>
    </w:p>
    <w:p w:rsidR="007B3758" w:rsidRDefault="007B3758" w:rsidP="007B3758">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Nr. </w:t>
      </w:r>
      <w:r>
        <w:rPr>
          <w:rStyle w:val="tpa"/>
          <w:rFonts w:ascii="Times New Roman" w:eastAsia="Times New Roman" w:hAnsi="Times New Roman" w:cs="Times New Roman"/>
          <w:b/>
          <w:color w:val="FF0000"/>
          <w:sz w:val="24"/>
          <w:szCs w:val="24"/>
          <w:lang w:eastAsia="ro-RO"/>
        </w:rPr>
        <w:t xml:space="preserve"> </w:t>
      </w:r>
      <w:r>
        <w:rPr>
          <w:rStyle w:val="tpa"/>
          <w:rFonts w:ascii="Times New Roman" w:eastAsia="Times New Roman" w:hAnsi="Times New Roman" w:cs="Times New Roman"/>
          <w:b/>
          <w:sz w:val="24"/>
          <w:szCs w:val="24"/>
          <w:lang w:eastAsia="ro-RO"/>
        </w:rPr>
        <w:t>din ..</w:t>
      </w:r>
      <w:bookmarkStart w:id="0" w:name="_GoBack"/>
      <w:bookmarkEnd w:id="0"/>
    </w:p>
    <w:p w:rsidR="007B3758" w:rsidRPr="00A6505B" w:rsidRDefault="007B3758" w:rsidP="007B3758">
      <w:pPr>
        <w:suppressAutoHyphens/>
        <w:spacing w:after="0" w:line="240" w:lineRule="auto"/>
        <w:jc w:val="center"/>
        <w:rPr>
          <w:rStyle w:val="tpa"/>
          <w:rFonts w:ascii="Times New Roman" w:eastAsia="Times New Roman" w:hAnsi="Times New Roman" w:cs="Times New Roman"/>
          <w:b/>
          <w:sz w:val="24"/>
          <w:szCs w:val="24"/>
          <w:lang w:eastAsia="ro-RO"/>
        </w:rPr>
      </w:pPr>
    </w:p>
    <w:p w:rsidR="007B3758" w:rsidRPr="008507FB" w:rsidRDefault="007B3758" w:rsidP="007B3758">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Pr>
          <w:rStyle w:val="tpa1"/>
          <w:rFonts w:ascii="Times New Roman" w:hAnsi="Times New Roman" w:cs="Times New Roman"/>
          <w:b/>
          <w:sz w:val="24"/>
          <w:szCs w:val="24"/>
        </w:rPr>
        <w:t xml:space="preserve">CONSILIUL JUDEȚEAN DÂMBOVIȚA, </w:t>
      </w:r>
      <w:r w:rsidRPr="00046BAB">
        <w:rPr>
          <w:rStyle w:val="tpa1"/>
          <w:rFonts w:ascii="Times New Roman" w:hAnsi="Times New Roman" w:cs="Times New Roman"/>
          <w:sz w:val="24"/>
          <w:szCs w:val="24"/>
        </w:rPr>
        <w:t xml:space="preserve">cu sediul in </w:t>
      </w:r>
      <w:r>
        <w:rPr>
          <w:rStyle w:val="tpa1"/>
          <w:rFonts w:ascii="Times New Roman" w:hAnsi="Times New Roman" w:cs="Times New Roman"/>
          <w:sz w:val="24"/>
          <w:szCs w:val="24"/>
        </w:rPr>
        <w:t>municipiul Târgoviște</w:t>
      </w:r>
      <w:r w:rsidRPr="00046BAB">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Piața Tricolorului, nr. 1, </w:t>
      </w:r>
      <w:r w:rsidRPr="00046BAB">
        <w:rPr>
          <w:rStyle w:val="tpa1"/>
          <w:rFonts w:ascii="Times New Roman" w:hAnsi="Times New Roman" w:cs="Times New Roman"/>
          <w:sz w:val="24"/>
          <w:szCs w:val="24"/>
        </w:rPr>
        <w:t>județul Dâmbovița</w:t>
      </w:r>
      <w:r>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Pr="008507FB">
        <w:rPr>
          <w:rStyle w:val="tpa1"/>
          <w:rFonts w:ascii="Times New Roman" w:hAnsi="Times New Roman" w:cs="Times New Roman"/>
          <w:sz w:val="24"/>
          <w:szCs w:val="24"/>
        </w:rPr>
        <w:t xml:space="preserve">Agenția pentru Protecția Mediului (APM) Dâmbovița cu nr. </w:t>
      </w:r>
      <w:r>
        <w:rPr>
          <w:rStyle w:val="tpa1"/>
          <w:rFonts w:ascii="Times New Roman" w:hAnsi="Times New Roman" w:cs="Times New Roman"/>
          <w:sz w:val="24"/>
          <w:szCs w:val="24"/>
        </w:rPr>
        <w:t>3810</w:t>
      </w:r>
      <w:r w:rsidRPr="00356610">
        <w:rPr>
          <w:rStyle w:val="tpa1"/>
          <w:rFonts w:ascii="Times New Roman" w:hAnsi="Times New Roman" w:cs="Times New Roman"/>
          <w:sz w:val="24"/>
          <w:szCs w:val="24"/>
        </w:rPr>
        <w:t xml:space="preserve"> din </w:t>
      </w:r>
      <w:r>
        <w:rPr>
          <w:rStyle w:val="tpa1"/>
          <w:rFonts w:ascii="Times New Roman" w:hAnsi="Times New Roman" w:cs="Times New Roman"/>
          <w:sz w:val="24"/>
          <w:szCs w:val="24"/>
        </w:rPr>
        <w:t>08.03.2023</w:t>
      </w:r>
      <w:r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fldChar w:fldCharType="begin"/>
      </w:r>
      <w:r>
        <w:instrText xml:space="preserve"> HYPERLINK "https://idrept.ro/00103869.htm" </w:instrText>
      </w:r>
      <w:r>
        <w:fldChar w:fldCharType="separate"/>
      </w:r>
      <w:r w:rsidRPr="008507FB">
        <w:rPr>
          <w:rStyle w:val="Hyperlink"/>
          <w:rFonts w:ascii="Times New Roman" w:hAnsi="Times New Roman" w:cs="Times New Roman"/>
          <w:b/>
          <w:bCs/>
          <w:color w:val="333399"/>
          <w:sz w:val="24"/>
          <w:szCs w:val="24"/>
        </w:rPr>
        <w:t>57/2007</w:t>
      </w:r>
      <w:r>
        <w:rPr>
          <w:rStyle w:val="Hyperlink"/>
          <w:rFonts w:ascii="Times New Roman" w:hAnsi="Times New Roman" w:cs="Times New Roman"/>
          <w:b/>
          <w:bCs/>
          <w:color w:val="333399"/>
          <w:sz w:val="24"/>
          <w:szCs w:val="24"/>
        </w:rPr>
        <w:fldChar w:fldCharType="end"/>
      </w:r>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fldChar w:fldCharType="begin"/>
      </w:r>
      <w:r>
        <w:instrText xml:space="preserve"> HYPERLINK "https://idrept.ro/00139597.htm" </w:instrText>
      </w:r>
      <w:r>
        <w:fldChar w:fldCharType="separate"/>
      </w:r>
      <w:r w:rsidRPr="008507FB">
        <w:rPr>
          <w:rStyle w:val="Hyperlink"/>
          <w:rFonts w:ascii="Times New Roman" w:hAnsi="Times New Roman" w:cs="Times New Roman"/>
          <w:b/>
          <w:bCs/>
          <w:color w:val="333399"/>
          <w:sz w:val="24"/>
          <w:szCs w:val="24"/>
        </w:rPr>
        <w:t>49/2011</w:t>
      </w:r>
      <w:r>
        <w:rPr>
          <w:rStyle w:val="Hyperlink"/>
          <w:rFonts w:ascii="Times New Roman" w:hAnsi="Times New Roman" w:cs="Times New Roman"/>
          <w:b/>
          <w:bCs/>
          <w:color w:val="333399"/>
          <w:sz w:val="24"/>
          <w:szCs w:val="24"/>
        </w:rPr>
        <w:fldChar w:fldCharType="end"/>
      </w:r>
      <w:r w:rsidRPr="008507FB">
        <w:rPr>
          <w:rStyle w:val="tpa"/>
          <w:rFonts w:ascii="Times New Roman" w:hAnsi="Times New Roman" w:cs="Times New Roman"/>
          <w:color w:val="000000"/>
          <w:sz w:val="24"/>
          <w:szCs w:val="24"/>
        </w:rPr>
        <w:t>, cu modificările şi completările ulterioare,</w:t>
      </w:r>
    </w:p>
    <w:p w:rsidR="007B3758" w:rsidRDefault="007B3758" w:rsidP="007B3758">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 de</w:t>
      </w:r>
      <w:r>
        <w:rPr>
          <w:rStyle w:val="tpa"/>
          <w:rFonts w:ascii="Times New Roman" w:hAnsi="Times New Roman" w:cs="Times New Roman"/>
          <w:color w:val="000000"/>
          <w:sz w:val="24"/>
          <w:szCs w:val="24"/>
        </w:rPr>
        <w:t xml:space="preserve"> </w:t>
      </w:r>
      <w:r w:rsidRPr="009E10C4">
        <w:rPr>
          <w:rStyle w:val="tpa"/>
          <w:rFonts w:ascii="Times New Roman" w:hAnsi="Times New Roman" w:cs="Times New Roman"/>
          <w:sz w:val="24"/>
          <w:szCs w:val="24"/>
        </w:rPr>
        <w:t xml:space="preserve">27.04.2023 </w:t>
      </w:r>
      <w:r w:rsidRPr="00C61E10">
        <w:rPr>
          <w:rStyle w:val="tpa"/>
          <w:rFonts w:ascii="Times New Roman" w:hAnsi="Times New Roman" w:cs="Times New Roman"/>
          <w:color w:val="000000"/>
          <w:sz w:val="24"/>
          <w:szCs w:val="24"/>
        </w:rPr>
        <w:t xml:space="preserve">că </w:t>
      </w:r>
      <w:bookmarkStart w:id="2" w:name="_Hlk2541910"/>
      <w:r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Pr>
          <w:rFonts w:ascii="Times New Roman" w:eastAsia="Calibri" w:hAnsi="Times New Roman" w:cs="Times New Roman"/>
          <w:b/>
          <w:i/>
          <w:sz w:val="24"/>
          <w:szCs w:val="24"/>
          <w:lang w:val="en-US"/>
        </w:rPr>
        <w:t>,,</w:t>
      </w:r>
      <w:proofErr w:type="spellStart"/>
      <w:r>
        <w:rPr>
          <w:rFonts w:ascii="Times New Roman" w:eastAsia="Calibri" w:hAnsi="Times New Roman" w:cs="Times New Roman"/>
          <w:b/>
          <w:i/>
          <w:sz w:val="24"/>
          <w:szCs w:val="24"/>
          <w:lang w:val="en-US"/>
        </w:rPr>
        <w:t>Dezvoltarea</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infrastructurii</w:t>
      </w:r>
      <w:proofErr w:type="spellEnd"/>
      <w:r>
        <w:rPr>
          <w:rFonts w:ascii="Times New Roman" w:eastAsia="Calibri" w:hAnsi="Times New Roman" w:cs="Times New Roman"/>
          <w:b/>
          <w:i/>
          <w:sz w:val="24"/>
          <w:szCs w:val="24"/>
          <w:lang w:val="en-US"/>
        </w:rPr>
        <w:t xml:space="preserve"> de </w:t>
      </w:r>
      <w:proofErr w:type="spellStart"/>
      <w:r>
        <w:rPr>
          <w:rFonts w:ascii="Times New Roman" w:eastAsia="Calibri" w:hAnsi="Times New Roman" w:cs="Times New Roman"/>
          <w:b/>
          <w:i/>
          <w:sz w:val="24"/>
          <w:szCs w:val="24"/>
          <w:lang w:val="en-US"/>
        </w:rPr>
        <w:t>turism</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prin</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reabilitarea</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taberei</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Căprioara</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comuna</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Moroeni</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județul</w:t>
      </w:r>
      <w:proofErr w:type="spellEnd"/>
      <w:r>
        <w:rPr>
          <w:rFonts w:ascii="Times New Roman" w:eastAsia="Calibri" w:hAnsi="Times New Roman" w:cs="Times New Roman"/>
          <w:b/>
          <w:i/>
          <w:sz w:val="24"/>
          <w:szCs w:val="24"/>
          <w:lang w:val="en-US"/>
        </w:rPr>
        <w:t xml:space="preserve"> Dâmbovița"</w:t>
      </w:r>
      <w:r w:rsidRPr="00AE7879">
        <w:rPr>
          <w:rStyle w:val="tpa1"/>
          <w:rFonts w:ascii="Times New Roman" w:hAnsi="Times New Roman" w:cs="Times New Roman"/>
          <w:sz w:val="24"/>
          <w:szCs w:val="24"/>
        </w:rPr>
        <w:t>, propus a fi amplasat în</w:t>
      </w:r>
      <w:r w:rsidRPr="00AE7879">
        <w:rPr>
          <w:rFonts w:ascii="Times New Roman" w:hAnsi="Times New Roman" w:cs="Times New Roman"/>
          <w:sz w:val="24"/>
          <w:szCs w:val="24"/>
        </w:rPr>
        <w:t xml:space="preserve"> </w:t>
      </w:r>
      <w:r>
        <w:rPr>
          <w:rStyle w:val="tpa1"/>
          <w:rFonts w:ascii="Times New Roman" w:hAnsi="Times New Roman" w:cs="Times New Roman"/>
          <w:sz w:val="24"/>
          <w:szCs w:val="24"/>
        </w:rPr>
        <w:t>comuna Moroeni, sat Dobrești, DJ714A, județul Dâmbovița</w:t>
      </w:r>
      <w:r w:rsidRPr="00C61E10">
        <w:rPr>
          <w:rFonts w:ascii="Times New Roman" w:eastAsia="Times New Roman" w:hAnsi="Times New Roman" w:cs="Times New Roman"/>
          <w:b/>
          <w:sz w:val="24"/>
          <w:szCs w:val="24"/>
          <w:lang w:eastAsia="ro-RO"/>
        </w:rPr>
        <w:t xml:space="preserve"> nu se supune evaluării impactului asupra mediului</w:t>
      </w:r>
      <w:bookmarkStart w:id="5" w:name="do|ax5^I|pa11"/>
      <w:bookmarkStart w:id="6" w:name="do|ax5^I|pa12"/>
      <w:bookmarkEnd w:id="4"/>
      <w:bookmarkEnd w:id="5"/>
      <w:bookmarkEnd w:id="6"/>
      <w:r>
        <w:rPr>
          <w:rFonts w:ascii="Times New Roman" w:eastAsia="Times New Roman" w:hAnsi="Times New Roman" w:cs="Times New Roman"/>
          <w:b/>
          <w:sz w:val="24"/>
          <w:szCs w:val="24"/>
          <w:lang w:eastAsia="ro-RO"/>
        </w:rPr>
        <w:t>, nu se supune evaluării adecvate și  nu se supune impactului asupra corpurilor de apă</w:t>
      </w:r>
    </w:p>
    <w:p w:rsidR="007B3758" w:rsidRPr="00C61E10" w:rsidRDefault="007B3758" w:rsidP="007B3758">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7B3758" w:rsidRPr="00C61E10" w:rsidRDefault="007B3758" w:rsidP="007B3758">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7B3758" w:rsidRPr="00C61E10" w:rsidRDefault="007B3758" w:rsidP="007B3758">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w:t>
      </w:r>
      <w:r>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pct. 10, lit. b și pct. 13 lit.a</w:t>
      </w:r>
      <w:r w:rsidRPr="00C61E10">
        <w:rPr>
          <w:rStyle w:val="tpa"/>
          <w:rFonts w:ascii="Times New Roman" w:hAnsi="Times New Roman" w:cs="Times New Roman"/>
          <w:color w:val="000000"/>
          <w:sz w:val="24"/>
          <w:szCs w:val="24"/>
        </w:rPr>
        <w:t>;</w:t>
      </w:r>
    </w:p>
    <w:p w:rsidR="007B3758" w:rsidRPr="00C61E10" w:rsidRDefault="007B3758" w:rsidP="007B3758">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 xml:space="preserve">impactul realizării proiectului asupra factorilor de mediu va fi redus pentru sol, subsol, vegetație, fauna </w:t>
      </w:r>
      <w:r>
        <w:rPr>
          <w:rFonts w:ascii="Times New Roman" w:hAnsi="Times New Roman" w:cs="Times New Roman"/>
          <w:sz w:val="24"/>
          <w:szCs w:val="24"/>
        </w:rPr>
        <w:t>ș</w:t>
      </w:r>
      <w:r w:rsidRPr="00C61E10">
        <w:rPr>
          <w:rFonts w:ascii="Times New Roman" w:hAnsi="Times New Roman" w:cs="Times New Roman"/>
          <w:sz w:val="24"/>
          <w:szCs w:val="24"/>
        </w:rPr>
        <w:t xml:space="preserve">i nesemnificativ pentru ape, aer </w:t>
      </w:r>
      <w:r>
        <w:rPr>
          <w:rFonts w:ascii="Times New Roman" w:hAnsi="Times New Roman" w:cs="Times New Roman"/>
          <w:sz w:val="24"/>
          <w:szCs w:val="24"/>
        </w:rPr>
        <w:t>ș</w:t>
      </w:r>
      <w:r w:rsidRPr="00C61E10">
        <w:rPr>
          <w:rFonts w:ascii="Times New Roman" w:hAnsi="Times New Roman" w:cs="Times New Roman"/>
          <w:sz w:val="24"/>
          <w:szCs w:val="24"/>
        </w:rPr>
        <w:t>i așezările umane;</w:t>
      </w:r>
    </w:p>
    <w:p w:rsidR="007B3758" w:rsidRPr="00C61E10" w:rsidRDefault="007B3758" w:rsidP="007B3758">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B3758" w:rsidRDefault="007B3758" w:rsidP="007B3758">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B3758" w:rsidRDefault="007B3758" w:rsidP="007B3758">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7B3758" w:rsidRPr="00BF3EC8" w:rsidRDefault="007B3758" w:rsidP="007B3758">
      <w:pPr>
        <w:spacing w:line="200" w:lineRule="atLeast"/>
        <w:ind w:right="-1" w:firstLine="720"/>
        <w:rPr>
          <w:rFonts w:ascii="Times New Roman" w:eastAsia="Calibri" w:hAnsi="Times New Roman" w:cs="Times New Roman"/>
          <w:sz w:val="24"/>
          <w:szCs w:val="24"/>
        </w:rPr>
      </w:pPr>
      <w:bookmarkStart w:id="13" w:name="_Hlk117067282"/>
      <w:r>
        <w:rPr>
          <w:rFonts w:ascii="Times New Roman" w:eastAsia="SimSun" w:hAnsi="Times New Roman" w:cs="Times New Roman"/>
          <w:kern w:val="18"/>
          <w:sz w:val="24"/>
          <w:szCs w:val="24"/>
          <w:lang w:val="pt-BR"/>
        </w:rPr>
        <w:tab/>
      </w:r>
      <w:bookmarkEnd w:id="13"/>
      <w:r w:rsidRPr="00BF3EC8">
        <w:rPr>
          <w:rFonts w:ascii="Times New Roman" w:eastAsia="Calibri" w:hAnsi="Times New Roman" w:cs="Times New Roman"/>
          <w:sz w:val="24"/>
          <w:szCs w:val="24"/>
        </w:rPr>
        <w:t>Proiectul propune urm</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toarele categorii de lucr</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ri:</w:t>
      </w:r>
    </w:p>
    <w:p w:rsidR="007B3758" w:rsidRPr="001331E4" w:rsidRDefault="007B3758" w:rsidP="007B3758">
      <w:pPr>
        <w:numPr>
          <w:ilvl w:val="0"/>
          <w:numId w:val="10"/>
        </w:numPr>
        <w:suppressAutoHyphens/>
        <w:spacing w:after="0" w:line="240" w:lineRule="auto"/>
        <w:ind w:left="0"/>
        <w:contextualSpacing/>
        <w:jc w:val="both"/>
        <w:rPr>
          <w:rFonts w:ascii="Times New Roman" w:eastAsia="Calibri" w:hAnsi="Times New Roman" w:cs="Times New Roman"/>
          <w:sz w:val="24"/>
          <w:szCs w:val="24"/>
        </w:rPr>
      </w:pPr>
      <w:r w:rsidRPr="001331E4">
        <w:rPr>
          <w:rFonts w:ascii="Times New Roman" w:eastAsia="Calibri" w:hAnsi="Times New Roman" w:cs="Times New Roman"/>
          <w:sz w:val="24"/>
          <w:szCs w:val="24"/>
        </w:rPr>
        <w:t>Lucr</w:t>
      </w:r>
      <w:r>
        <w:rPr>
          <w:rFonts w:ascii="Times New Roman" w:eastAsia="Calibri" w:hAnsi="Times New Roman" w:cs="Times New Roman"/>
          <w:sz w:val="24"/>
          <w:szCs w:val="24"/>
        </w:rPr>
        <w:t>ă</w:t>
      </w:r>
      <w:r w:rsidRPr="001331E4">
        <w:rPr>
          <w:rFonts w:ascii="Times New Roman" w:eastAsia="Calibri" w:hAnsi="Times New Roman" w:cs="Times New Roman"/>
          <w:sz w:val="24"/>
          <w:szCs w:val="24"/>
        </w:rPr>
        <w:t>ri de desfiin</w:t>
      </w:r>
      <w:r>
        <w:rPr>
          <w:rFonts w:ascii="Times New Roman" w:eastAsia="Calibri" w:hAnsi="Times New Roman" w:cs="Times New Roman"/>
          <w:sz w:val="24"/>
          <w:szCs w:val="24"/>
        </w:rPr>
        <w:t>ț</w:t>
      </w:r>
      <w:r w:rsidRPr="001331E4">
        <w:rPr>
          <w:rFonts w:ascii="Times New Roman" w:eastAsia="Calibri" w:hAnsi="Times New Roman" w:cs="Times New Roman"/>
          <w:sz w:val="24"/>
          <w:szCs w:val="24"/>
        </w:rPr>
        <w:t xml:space="preserve">are </w:t>
      </w:r>
      <w:r>
        <w:rPr>
          <w:rFonts w:ascii="Times New Roman" w:eastAsia="Calibri" w:hAnsi="Times New Roman" w:cs="Times New Roman"/>
          <w:sz w:val="24"/>
          <w:szCs w:val="24"/>
        </w:rPr>
        <w:t>ș</w:t>
      </w:r>
      <w:r w:rsidRPr="001331E4">
        <w:rPr>
          <w:rFonts w:ascii="Times New Roman" w:eastAsia="Calibri" w:hAnsi="Times New Roman" w:cs="Times New Roman"/>
          <w:sz w:val="24"/>
          <w:szCs w:val="24"/>
        </w:rPr>
        <w:t>i demol</w:t>
      </w:r>
      <w:r>
        <w:rPr>
          <w:rFonts w:ascii="Times New Roman" w:eastAsia="Calibri" w:hAnsi="Times New Roman" w:cs="Times New Roman"/>
          <w:sz w:val="24"/>
          <w:szCs w:val="24"/>
        </w:rPr>
        <w:t>ă</w:t>
      </w:r>
      <w:r w:rsidRPr="001331E4">
        <w:rPr>
          <w:rFonts w:ascii="Times New Roman" w:eastAsia="Calibri" w:hAnsi="Times New Roman" w:cs="Times New Roman"/>
          <w:sz w:val="24"/>
          <w:szCs w:val="24"/>
        </w:rPr>
        <w:t>ri.</w:t>
      </w:r>
    </w:p>
    <w:p w:rsidR="007B3758" w:rsidRPr="001331E4" w:rsidRDefault="007B3758" w:rsidP="007B3758">
      <w:pPr>
        <w:numPr>
          <w:ilvl w:val="0"/>
          <w:numId w:val="10"/>
        </w:numPr>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Lucră</w:t>
      </w:r>
      <w:r w:rsidRPr="001331E4">
        <w:rPr>
          <w:rFonts w:ascii="Times New Roman" w:eastAsia="Calibri" w:hAnsi="Times New Roman" w:cs="Times New Roman"/>
          <w:sz w:val="24"/>
          <w:szCs w:val="24"/>
        </w:rPr>
        <w:t>ri de construire –  construire spa</w:t>
      </w:r>
      <w:r>
        <w:rPr>
          <w:rFonts w:ascii="Times New Roman" w:eastAsia="Calibri" w:hAnsi="Times New Roman" w:cs="Times New Roman"/>
          <w:sz w:val="24"/>
          <w:szCs w:val="24"/>
        </w:rPr>
        <w:t>ț</w:t>
      </w:r>
      <w:r w:rsidRPr="001331E4">
        <w:rPr>
          <w:rFonts w:ascii="Times New Roman" w:eastAsia="Calibri" w:hAnsi="Times New Roman" w:cs="Times New Roman"/>
          <w:sz w:val="24"/>
          <w:szCs w:val="24"/>
        </w:rPr>
        <w:t xml:space="preserve">ii acoperite </w:t>
      </w:r>
      <w:r>
        <w:rPr>
          <w:rFonts w:ascii="Times New Roman" w:eastAsia="Calibri" w:hAnsi="Times New Roman" w:cs="Times New Roman"/>
          <w:sz w:val="24"/>
          <w:szCs w:val="24"/>
        </w:rPr>
        <w:t>ș</w:t>
      </w:r>
      <w:r w:rsidRPr="001331E4">
        <w:rPr>
          <w:rFonts w:ascii="Times New Roman" w:eastAsia="Calibri" w:hAnsi="Times New Roman" w:cs="Times New Roman"/>
          <w:sz w:val="24"/>
          <w:szCs w:val="24"/>
        </w:rPr>
        <w:t>i inc</w:t>
      </w:r>
      <w:r>
        <w:rPr>
          <w:rFonts w:ascii="Times New Roman" w:eastAsia="Calibri" w:hAnsi="Times New Roman" w:cs="Times New Roman"/>
          <w:sz w:val="24"/>
          <w:szCs w:val="24"/>
        </w:rPr>
        <w:t>ă</w:t>
      </w:r>
      <w:r w:rsidRPr="001331E4">
        <w:rPr>
          <w:rFonts w:ascii="Times New Roman" w:eastAsia="Calibri" w:hAnsi="Times New Roman" w:cs="Times New Roman"/>
          <w:sz w:val="24"/>
          <w:szCs w:val="24"/>
        </w:rPr>
        <w:t>lzite multifunc</w:t>
      </w:r>
      <w:r>
        <w:rPr>
          <w:rFonts w:ascii="Times New Roman" w:eastAsia="Calibri" w:hAnsi="Times New Roman" w:cs="Times New Roman"/>
          <w:sz w:val="24"/>
          <w:szCs w:val="24"/>
        </w:rPr>
        <w:t>ț</w:t>
      </w:r>
      <w:r w:rsidRPr="001331E4">
        <w:rPr>
          <w:rFonts w:ascii="Times New Roman" w:eastAsia="Calibri" w:hAnsi="Times New Roman" w:cs="Times New Roman"/>
          <w:sz w:val="24"/>
          <w:szCs w:val="24"/>
        </w:rPr>
        <w:t>ionale pentru activit</w:t>
      </w:r>
      <w:r>
        <w:rPr>
          <w:rFonts w:ascii="Times New Roman" w:eastAsia="Calibri" w:hAnsi="Times New Roman" w:cs="Times New Roman"/>
          <w:sz w:val="24"/>
          <w:szCs w:val="24"/>
        </w:rPr>
        <w:t>ăț</w:t>
      </w:r>
      <w:r w:rsidRPr="001331E4">
        <w:rPr>
          <w:rFonts w:ascii="Times New Roman" w:eastAsia="Calibri" w:hAnsi="Times New Roman" w:cs="Times New Roman"/>
          <w:sz w:val="24"/>
          <w:szCs w:val="24"/>
        </w:rPr>
        <w:t>ile de inv</w:t>
      </w:r>
      <w:r>
        <w:rPr>
          <w:rFonts w:ascii="Times New Roman" w:eastAsia="Calibri" w:hAnsi="Times New Roman" w:cs="Times New Roman"/>
          <w:sz w:val="24"/>
          <w:szCs w:val="24"/>
        </w:rPr>
        <w:t>ăț</w:t>
      </w:r>
      <w:r w:rsidRPr="001331E4">
        <w:rPr>
          <w:rFonts w:ascii="Times New Roman" w:eastAsia="Calibri" w:hAnsi="Times New Roman" w:cs="Times New Roman"/>
          <w:sz w:val="24"/>
          <w:szCs w:val="24"/>
        </w:rPr>
        <w:t>are/petrecere timp liber.</w:t>
      </w:r>
    </w:p>
    <w:p w:rsidR="007B3758" w:rsidRPr="00BF3EC8" w:rsidRDefault="007B3758" w:rsidP="007B3758">
      <w:pPr>
        <w:numPr>
          <w:ilvl w:val="0"/>
          <w:numId w:val="10"/>
        </w:numPr>
        <w:suppressAutoHyphens/>
        <w:spacing w:after="0" w:line="240" w:lineRule="auto"/>
        <w:ind w:left="0"/>
        <w:jc w:val="both"/>
        <w:rPr>
          <w:rFonts w:ascii="Times New Roman" w:eastAsia="Calibri" w:hAnsi="Times New Roman" w:cs="Times New Roman"/>
          <w:sz w:val="24"/>
          <w:szCs w:val="24"/>
        </w:rPr>
      </w:pPr>
      <w:r w:rsidRPr="001331E4">
        <w:rPr>
          <w:rFonts w:ascii="Times New Roman" w:eastAsia="Calibri" w:hAnsi="Times New Roman" w:cs="Times New Roman"/>
          <w:sz w:val="24"/>
          <w:szCs w:val="24"/>
        </w:rPr>
        <w:t>Lucr</w:t>
      </w:r>
      <w:r>
        <w:rPr>
          <w:rFonts w:ascii="Times New Roman" w:eastAsia="Calibri" w:hAnsi="Times New Roman" w:cs="Times New Roman"/>
          <w:sz w:val="24"/>
          <w:szCs w:val="24"/>
        </w:rPr>
        <w:t>ă</w:t>
      </w:r>
      <w:r w:rsidRPr="001331E4">
        <w:rPr>
          <w:rFonts w:ascii="Times New Roman" w:eastAsia="Calibri" w:hAnsi="Times New Roman" w:cs="Times New Roman"/>
          <w:sz w:val="24"/>
          <w:szCs w:val="24"/>
        </w:rPr>
        <w:t>ri de amenajari  exterioare</w:t>
      </w:r>
    </w:p>
    <w:p w:rsidR="007B3758" w:rsidRPr="00101634" w:rsidRDefault="007B3758" w:rsidP="007B3758">
      <w:pPr>
        <w:spacing w:after="0" w:line="240" w:lineRule="auto"/>
        <w:jc w:val="both"/>
        <w:rPr>
          <w:rFonts w:ascii="Times New Roman" w:hAnsi="Times New Roman" w:cs="Times New Roman"/>
          <w:b/>
          <w:sz w:val="24"/>
          <w:szCs w:val="24"/>
        </w:rPr>
      </w:pPr>
      <w:r w:rsidRPr="00101634">
        <w:rPr>
          <w:rFonts w:ascii="Times New Roman" w:hAnsi="Times New Roman" w:cs="Times New Roman"/>
          <w:b/>
          <w:sz w:val="24"/>
          <w:szCs w:val="24"/>
        </w:rPr>
        <w:t>Lucr</w:t>
      </w:r>
      <w:r>
        <w:rPr>
          <w:rFonts w:ascii="Times New Roman" w:hAnsi="Times New Roman" w:cs="Times New Roman"/>
          <w:b/>
          <w:sz w:val="24"/>
          <w:szCs w:val="24"/>
        </w:rPr>
        <w:t>ă</w:t>
      </w:r>
      <w:r w:rsidRPr="00101634">
        <w:rPr>
          <w:rFonts w:ascii="Times New Roman" w:hAnsi="Times New Roman" w:cs="Times New Roman"/>
          <w:b/>
          <w:sz w:val="24"/>
          <w:szCs w:val="24"/>
        </w:rPr>
        <w:t>ri de desfiin</w:t>
      </w:r>
      <w:r>
        <w:rPr>
          <w:rFonts w:ascii="Times New Roman" w:hAnsi="Times New Roman" w:cs="Times New Roman"/>
          <w:b/>
          <w:sz w:val="24"/>
          <w:szCs w:val="24"/>
        </w:rPr>
        <w:t>ț</w:t>
      </w:r>
      <w:r w:rsidRPr="00101634">
        <w:rPr>
          <w:rFonts w:ascii="Times New Roman" w:hAnsi="Times New Roman" w:cs="Times New Roman"/>
          <w:b/>
          <w:sz w:val="24"/>
          <w:szCs w:val="24"/>
        </w:rPr>
        <w:t xml:space="preserve">are </w:t>
      </w:r>
      <w:r>
        <w:rPr>
          <w:rFonts w:ascii="Times New Roman" w:hAnsi="Times New Roman" w:cs="Times New Roman"/>
          <w:b/>
          <w:sz w:val="24"/>
          <w:szCs w:val="24"/>
        </w:rPr>
        <w:t>ș</w:t>
      </w:r>
      <w:r w:rsidRPr="00101634">
        <w:rPr>
          <w:rFonts w:ascii="Times New Roman" w:hAnsi="Times New Roman" w:cs="Times New Roman"/>
          <w:b/>
          <w:sz w:val="24"/>
          <w:szCs w:val="24"/>
        </w:rPr>
        <w:t>i demol</w:t>
      </w:r>
      <w:r>
        <w:rPr>
          <w:rFonts w:ascii="Times New Roman" w:hAnsi="Times New Roman" w:cs="Times New Roman"/>
          <w:b/>
          <w:sz w:val="24"/>
          <w:szCs w:val="24"/>
        </w:rPr>
        <w:t>ă</w:t>
      </w:r>
      <w:r w:rsidRPr="00101634">
        <w:rPr>
          <w:rFonts w:ascii="Times New Roman" w:hAnsi="Times New Roman" w:cs="Times New Roman"/>
          <w:b/>
          <w:sz w:val="24"/>
          <w:szCs w:val="24"/>
        </w:rPr>
        <w:t>ri</w:t>
      </w:r>
    </w:p>
    <w:p w:rsidR="007B3758" w:rsidRPr="00BF3EC8" w:rsidRDefault="007B3758" w:rsidP="007B3758">
      <w:pPr>
        <w:pStyle w:val="ListParagraph"/>
        <w:spacing w:after="0" w:line="240" w:lineRule="auto"/>
        <w:ind w:left="0"/>
        <w:rPr>
          <w:rFonts w:ascii="Times New Roman" w:hAnsi="Times New Roman" w:cs="Times New Roman"/>
          <w:bCs/>
          <w:sz w:val="24"/>
          <w:szCs w:val="24"/>
        </w:rPr>
      </w:pPr>
      <w:r w:rsidRPr="00BF3EC8">
        <w:rPr>
          <w:rFonts w:ascii="Times New Roman" w:hAnsi="Times New Roman" w:cs="Times New Roman"/>
          <w:bCs/>
          <w:sz w:val="24"/>
          <w:szCs w:val="24"/>
        </w:rPr>
        <w:t>In vederea reabilit</w:t>
      </w:r>
      <w:r>
        <w:rPr>
          <w:rFonts w:ascii="Times New Roman" w:hAnsi="Times New Roman" w:cs="Times New Roman"/>
          <w:bCs/>
          <w:sz w:val="24"/>
          <w:szCs w:val="24"/>
        </w:rPr>
        <w:t>ă</w:t>
      </w:r>
      <w:r w:rsidRPr="00BF3EC8">
        <w:rPr>
          <w:rFonts w:ascii="Times New Roman" w:hAnsi="Times New Roman" w:cs="Times New Roman"/>
          <w:bCs/>
          <w:sz w:val="24"/>
          <w:szCs w:val="24"/>
        </w:rPr>
        <w:t xml:space="preserve">rii Taberei Caprioara pentru Corpurile C7 </w:t>
      </w:r>
      <w:r>
        <w:rPr>
          <w:rFonts w:ascii="Times New Roman" w:hAnsi="Times New Roman" w:cs="Times New Roman"/>
          <w:bCs/>
          <w:sz w:val="24"/>
          <w:szCs w:val="24"/>
        </w:rPr>
        <w:t>ș</w:t>
      </w:r>
      <w:r w:rsidRPr="00BF3EC8">
        <w:rPr>
          <w:rFonts w:ascii="Times New Roman" w:hAnsi="Times New Roman" w:cs="Times New Roman"/>
          <w:bCs/>
          <w:sz w:val="24"/>
          <w:szCs w:val="24"/>
        </w:rPr>
        <w:t>i C10  sunt propuse :</w:t>
      </w:r>
    </w:p>
    <w:p w:rsidR="007B3758" w:rsidRPr="00BF3EC8" w:rsidRDefault="007B3758" w:rsidP="007B3758">
      <w:pPr>
        <w:spacing w:line="200" w:lineRule="atLeast"/>
        <w:jc w:val="both"/>
        <w:rPr>
          <w:rFonts w:ascii="Times New Roman" w:hAnsi="Times New Roman" w:cs="Times New Roman"/>
          <w:bCs/>
          <w:sz w:val="24"/>
          <w:szCs w:val="24"/>
        </w:rPr>
      </w:pPr>
      <w:r w:rsidRPr="00BF3EC8">
        <w:rPr>
          <w:rFonts w:ascii="Times New Roman" w:hAnsi="Times New Roman" w:cs="Times New Roman"/>
          <w:b/>
          <w:sz w:val="24"/>
          <w:szCs w:val="24"/>
        </w:rPr>
        <w:t>Interven</w:t>
      </w:r>
      <w:r>
        <w:rPr>
          <w:rFonts w:ascii="Times New Roman" w:hAnsi="Times New Roman" w:cs="Times New Roman"/>
          <w:b/>
          <w:sz w:val="24"/>
          <w:szCs w:val="24"/>
        </w:rPr>
        <w:t>ț</w:t>
      </w:r>
      <w:r w:rsidRPr="00BF3EC8">
        <w:rPr>
          <w:rFonts w:ascii="Times New Roman" w:hAnsi="Times New Roman" w:cs="Times New Roman"/>
          <w:b/>
          <w:sz w:val="24"/>
          <w:szCs w:val="24"/>
        </w:rPr>
        <w:t>ii asupra cl</w:t>
      </w:r>
      <w:r>
        <w:rPr>
          <w:rFonts w:ascii="Times New Roman" w:hAnsi="Times New Roman" w:cs="Times New Roman"/>
          <w:b/>
          <w:sz w:val="24"/>
          <w:szCs w:val="24"/>
        </w:rPr>
        <w:t>ă</w:t>
      </w:r>
      <w:r w:rsidRPr="00BF3EC8">
        <w:rPr>
          <w:rFonts w:ascii="Times New Roman" w:hAnsi="Times New Roman" w:cs="Times New Roman"/>
          <w:b/>
          <w:sz w:val="24"/>
          <w:szCs w:val="24"/>
        </w:rPr>
        <w:t>dirii principale</w:t>
      </w:r>
      <w:r>
        <w:rPr>
          <w:rFonts w:ascii="Times New Roman" w:hAnsi="Times New Roman" w:cs="Times New Roman"/>
          <w:b/>
          <w:sz w:val="24"/>
          <w:szCs w:val="24"/>
        </w:rPr>
        <w:t xml:space="preserve"> </w:t>
      </w:r>
      <w:r w:rsidRPr="00BF3EC8">
        <w:rPr>
          <w:rFonts w:ascii="Times New Roman" w:hAnsi="Times New Roman" w:cs="Times New Roman"/>
          <w:b/>
          <w:sz w:val="24"/>
          <w:szCs w:val="24"/>
        </w:rPr>
        <w:t>compus</w:t>
      </w:r>
      <w:r>
        <w:rPr>
          <w:rFonts w:ascii="Times New Roman" w:hAnsi="Times New Roman" w:cs="Times New Roman"/>
          <w:b/>
          <w:sz w:val="24"/>
          <w:szCs w:val="24"/>
        </w:rPr>
        <w:t>ă</w:t>
      </w:r>
      <w:r w:rsidRPr="00BF3EC8">
        <w:rPr>
          <w:rFonts w:ascii="Times New Roman" w:hAnsi="Times New Roman" w:cs="Times New Roman"/>
          <w:b/>
          <w:sz w:val="24"/>
          <w:szCs w:val="24"/>
        </w:rPr>
        <w:t xml:space="preserve"> din dou</w:t>
      </w:r>
      <w:r>
        <w:rPr>
          <w:rFonts w:ascii="Times New Roman" w:hAnsi="Times New Roman" w:cs="Times New Roman"/>
          <w:b/>
          <w:sz w:val="24"/>
          <w:szCs w:val="24"/>
        </w:rPr>
        <w:t>ă</w:t>
      </w:r>
      <w:r w:rsidRPr="00BF3EC8">
        <w:rPr>
          <w:rFonts w:ascii="Times New Roman" w:hAnsi="Times New Roman" w:cs="Times New Roman"/>
          <w:b/>
          <w:sz w:val="24"/>
          <w:szCs w:val="24"/>
        </w:rPr>
        <w:t xml:space="preserve"> tronsoane  C7 si C10</w:t>
      </w:r>
      <w:r>
        <w:rPr>
          <w:rFonts w:ascii="Times New Roman" w:hAnsi="Times New Roman" w:cs="Times New Roman"/>
          <w:b/>
          <w:sz w:val="24"/>
          <w:szCs w:val="24"/>
        </w:rPr>
        <w:t xml:space="preserve">.  </w:t>
      </w:r>
      <w:r w:rsidRPr="00BF3EC8">
        <w:rPr>
          <w:rFonts w:ascii="Times New Roman" w:hAnsi="Times New Roman" w:cs="Times New Roman"/>
          <w:bCs/>
          <w:sz w:val="24"/>
          <w:szCs w:val="24"/>
        </w:rPr>
        <w:t>In vederea reabilit</w:t>
      </w:r>
      <w:r>
        <w:rPr>
          <w:rFonts w:ascii="Times New Roman" w:hAnsi="Times New Roman" w:cs="Times New Roman"/>
          <w:bCs/>
          <w:sz w:val="24"/>
          <w:szCs w:val="24"/>
        </w:rPr>
        <w:t>ă</w:t>
      </w:r>
      <w:r w:rsidRPr="00BF3EC8">
        <w:rPr>
          <w:rFonts w:ascii="Times New Roman" w:hAnsi="Times New Roman" w:cs="Times New Roman"/>
          <w:bCs/>
          <w:sz w:val="24"/>
          <w:szCs w:val="24"/>
        </w:rPr>
        <w:t>rii Taberei C</w:t>
      </w:r>
      <w:r>
        <w:rPr>
          <w:rFonts w:ascii="Times New Roman" w:hAnsi="Times New Roman" w:cs="Times New Roman"/>
          <w:bCs/>
          <w:sz w:val="24"/>
          <w:szCs w:val="24"/>
        </w:rPr>
        <w:t>ă</w:t>
      </w:r>
      <w:r w:rsidRPr="00BF3EC8">
        <w:rPr>
          <w:rFonts w:ascii="Times New Roman" w:hAnsi="Times New Roman" w:cs="Times New Roman"/>
          <w:bCs/>
          <w:sz w:val="24"/>
          <w:szCs w:val="24"/>
        </w:rPr>
        <w:t xml:space="preserve">prioara pentru Corpurile C7 </w:t>
      </w:r>
      <w:r>
        <w:rPr>
          <w:rFonts w:ascii="Times New Roman" w:hAnsi="Times New Roman" w:cs="Times New Roman"/>
          <w:bCs/>
          <w:sz w:val="24"/>
          <w:szCs w:val="24"/>
        </w:rPr>
        <w:t>ș</w:t>
      </w:r>
      <w:r w:rsidRPr="00BF3EC8">
        <w:rPr>
          <w:rFonts w:ascii="Times New Roman" w:hAnsi="Times New Roman" w:cs="Times New Roman"/>
          <w:bCs/>
          <w:sz w:val="24"/>
          <w:szCs w:val="24"/>
        </w:rPr>
        <w:t>i C10  sunt propuse :</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 xml:space="preserve">desfacerea invelitorii </w:t>
      </w:r>
      <w:r>
        <w:rPr>
          <w:rFonts w:ascii="Times New Roman" w:hAnsi="Times New Roman" w:cs="Times New Roman"/>
          <w:bCs/>
          <w:sz w:val="24"/>
          <w:szCs w:val="24"/>
        </w:rPr>
        <w:t>ș</w:t>
      </w:r>
      <w:r w:rsidRPr="00BF3EC8">
        <w:rPr>
          <w:rFonts w:ascii="Times New Roman" w:hAnsi="Times New Roman" w:cs="Times New Roman"/>
          <w:bCs/>
          <w:sz w:val="24"/>
          <w:szCs w:val="24"/>
        </w:rPr>
        <w:t xml:space="preserve">i a componentelor de </w:t>
      </w:r>
      <w:r>
        <w:rPr>
          <w:rFonts w:ascii="Times New Roman" w:hAnsi="Times New Roman" w:cs="Times New Roman"/>
          <w:bCs/>
          <w:sz w:val="24"/>
          <w:szCs w:val="24"/>
        </w:rPr>
        <w:t>ș</w:t>
      </w:r>
      <w:r w:rsidRPr="00BF3EC8">
        <w:rPr>
          <w:rFonts w:ascii="Times New Roman" w:hAnsi="Times New Roman" w:cs="Times New Roman"/>
          <w:bCs/>
          <w:sz w:val="24"/>
          <w:szCs w:val="24"/>
        </w:rPr>
        <w:t>arpant</w:t>
      </w:r>
      <w:r>
        <w:rPr>
          <w:rFonts w:ascii="Times New Roman" w:hAnsi="Times New Roman" w:cs="Times New Roman"/>
          <w:bCs/>
          <w:sz w:val="24"/>
          <w:szCs w:val="24"/>
        </w:rPr>
        <w:t>ă</w:t>
      </w:r>
      <w:r w:rsidRPr="00BF3EC8">
        <w:rPr>
          <w:rFonts w:ascii="Times New Roman" w:hAnsi="Times New Roman" w:cs="Times New Roman"/>
          <w:bCs/>
          <w:sz w:val="24"/>
          <w:szCs w:val="24"/>
        </w:rPr>
        <w:t xml:space="preserve"> care sunt intr-o stare avansat</w:t>
      </w:r>
      <w:r>
        <w:rPr>
          <w:rFonts w:ascii="Times New Roman" w:hAnsi="Times New Roman" w:cs="Times New Roman"/>
          <w:bCs/>
          <w:sz w:val="24"/>
          <w:szCs w:val="24"/>
        </w:rPr>
        <w:t>ă</w:t>
      </w:r>
      <w:r w:rsidRPr="00BF3EC8">
        <w:rPr>
          <w:rFonts w:ascii="Times New Roman" w:hAnsi="Times New Roman" w:cs="Times New Roman"/>
          <w:bCs/>
          <w:sz w:val="24"/>
          <w:szCs w:val="24"/>
        </w:rPr>
        <w:t xml:space="preserve"> de degradare;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unor anumi</w:t>
      </w:r>
      <w:r>
        <w:rPr>
          <w:rFonts w:ascii="Times New Roman" w:hAnsi="Times New Roman" w:cs="Times New Roman"/>
          <w:bCs/>
          <w:sz w:val="24"/>
          <w:szCs w:val="24"/>
        </w:rPr>
        <w:t>ț</w:t>
      </w:r>
      <w:r w:rsidRPr="00BF3EC8">
        <w:rPr>
          <w:rFonts w:ascii="Times New Roman" w:hAnsi="Times New Roman" w:cs="Times New Roman"/>
          <w:bCs/>
          <w:sz w:val="24"/>
          <w:szCs w:val="24"/>
        </w:rPr>
        <w:t>i pere</w:t>
      </w:r>
      <w:r>
        <w:rPr>
          <w:rFonts w:ascii="Times New Roman" w:hAnsi="Times New Roman" w:cs="Times New Roman"/>
          <w:bCs/>
          <w:sz w:val="24"/>
          <w:szCs w:val="24"/>
        </w:rPr>
        <w:t>ț</w:t>
      </w:r>
      <w:r w:rsidRPr="00BF3EC8">
        <w:rPr>
          <w:rFonts w:ascii="Times New Roman" w:hAnsi="Times New Roman" w:cs="Times New Roman"/>
          <w:bCs/>
          <w:sz w:val="24"/>
          <w:szCs w:val="24"/>
        </w:rPr>
        <w:t>i de compartimentare;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 placaj de piatr</w:t>
      </w:r>
      <w:r>
        <w:rPr>
          <w:rFonts w:ascii="Times New Roman" w:hAnsi="Times New Roman" w:cs="Times New Roman"/>
          <w:bCs/>
          <w:sz w:val="24"/>
          <w:szCs w:val="24"/>
        </w:rPr>
        <w:t>ă</w:t>
      </w:r>
      <w:r w:rsidRPr="00BF3EC8">
        <w:rPr>
          <w:rFonts w:ascii="Times New Roman" w:hAnsi="Times New Roman" w:cs="Times New Roman"/>
          <w:bCs/>
          <w:sz w:val="24"/>
          <w:szCs w:val="24"/>
        </w:rPr>
        <w:t>;</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lastRenderedPageBreak/>
        <w:t>desfacerea tuturor co</w:t>
      </w:r>
      <w:r>
        <w:rPr>
          <w:rFonts w:ascii="Times New Roman" w:hAnsi="Times New Roman" w:cs="Times New Roman"/>
          <w:bCs/>
          <w:sz w:val="24"/>
          <w:szCs w:val="24"/>
        </w:rPr>
        <w:t>ș</w:t>
      </w:r>
      <w:r w:rsidRPr="00BF3EC8">
        <w:rPr>
          <w:rFonts w:ascii="Times New Roman" w:hAnsi="Times New Roman" w:cs="Times New Roman"/>
          <w:bCs/>
          <w:sz w:val="24"/>
          <w:szCs w:val="24"/>
        </w:rPr>
        <w:t xml:space="preserve">urilor de fum </w:t>
      </w:r>
      <w:r>
        <w:rPr>
          <w:rFonts w:ascii="Times New Roman" w:hAnsi="Times New Roman" w:cs="Times New Roman"/>
          <w:bCs/>
          <w:sz w:val="24"/>
          <w:szCs w:val="24"/>
        </w:rPr>
        <w:t>ș</w:t>
      </w:r>
      <w:r w:rsidRPr="00BF3EC8">
        <w:rPr>
          <w:rFonts w:ascii="Times New Roman" w:hAnsi="Times New Roman" w:cs="Times New Roman"/>
          <w:bCs/>
          <w:sz w:val="24"/>
          <w:szCs w:val="24"/>
        </w:rPr>
        <w:t>i completarea zid</w:t>
      </w:r>
      <w:r>
        <w:rPr>
          <w:rFonts w:ascii="Times New Roman" w:hAnsi="Times New Roman" w:cs="Times New Roman"/>
          <w:bCs/>
          <w:sz w:val="24"/>
          <w:szCs w:val="24"/>
        </w:rPr>
        <w:t>ă</w:t>
      </w:r>
      <w:r w:rsidRPr="00BF3EC8">
        <w:rPr>
          <w:rFonts w:ascii="Times New Roman" w:hAnsi="Times New Roman" w:cs="Times New Roman"/>
          <w:bCs/>
          <w:sz w:val="24"/>
          <w:szCs w:val="24"/>
        </w:rPr>
        <w:t>riei, except</w:t>
      </w:r>
      <w:r>
        <w:rPr>
          <w:rFonts w:ascii="Times New Roman" w:hAnsi="Times New Roman" w:cs="Times New Roman"/>
          <w:bCs/>
          <w:sz w:val="24"/>
          <w:szCs w:val="24"/>
        </w:rPr>
        <w:t>â</w:t>
      </w:r>
      <w:r w:rsidRPr="00BF3EC8">
        <w:rPr>
          <w:rFonts w:ascii="Times New Roman" w:hAnsi="Times New Roman" w:cs="Times New Roman"/>
          <w:bCs/>
          <w:sz w:val="24"/>
          <w:szCs w:val="24"/>
        </w:rPr>
        <w:t>nd co</w:t>
      </w:r>
      <w:r>
        <w:rPr>
          <w:rFonts w:ascii="Times New Roman" w:hAnsi="Times New Roman" w:cs="Times New Roman"/>
          <w:bCs/>
          <w:sz w:val="24"/>
          <w:szCs w:val="24"/>
        </w:rPr>
        <w:t>ș</w:t>
      </w:r>
      <w:r w:rsidRPr="00BF3EC8">
        <w:rPr>
          <w:rFonts w:ascii="Times New Roman" w:hAnsi="Times New Roman" w:cs="Times New Roman"/>
          <w:bCs/>
          <w:sz w:val="24"/>
          <w:szCs w:val="24"/>
        </w:rPr>
        <w:t>ul de fum existent pe fa</w:t>
      </w:r>
      <w:r>
        <w:rPr>
          <w:rFonts w:ascii="Times New Roman" w:hAnsi="Times New Roman" w:cs="Times New Roman"/>
          <w:bCs/>
          <w:sz w:val="24"/>
          <w:szCs w:val="24"/>
        </w:rPr>
        <w:t>ț</w:t>
      </w:r>
      <w:r w:rsidRPr="00BF3EC8">
        <w:rPr>
          <w:rFonts w:ascii="Times New Roman" w:hAnsi="Times New Roman" w:cs="Times New Roman"/>
          <w:bCs/>
          <w:sz w:val="24"/>
          <w:szCs w:val="24"/>
        </w:rPr>
        <w:t>ada;</w:t>
      </w:r>
    </w:p>
    <w:p w:rsidR="007B3758" w:rsidRPr="00070993"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070993">
        <w:rPr>
          <w:rFonts w:ascii="Times New Roman" w:hAnsi="Times New Roman" w:cs="Times New Roman"/>
          <w:bCs/>
          <w:sz w:val="24"/>
          <w:szCs w:val="24"/>
        </w:rPr>
        <w:t>desfacerea tâmplăriei;</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tuturor balustradelor;</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pardoselii pe toat</w:t>
      </w:r>
      <w:r>
        <w:rPr>
          <w:rFonts w:ascii="Times New Roman" w:hAnsi="Times New Roman" w:cs="Times New Roman"/>
          <w:bCs/>
          <w:sz w:val="24"/>
          <w:szCs w:val="24"/>
        </w:rPr>
        <w:t>ă</w:t>
      </w:r>
      <w:r w:rsidRPr="00BF3EC8">
        <w:rPr>
          <w:rFonts w:ascii="Times New Roman" w:hAnsi="Times New Roman" w:cs="Times New Roman"/>
          <w:bCs/>
          <w:sz w:val="24"/>
          <w:szCs w:val="24"/>
        </w:rPr>
        <w:t xml:space="preserve"> suprafa</w:t>
      </w:r>
      <w:r>
        <w:rPr>
          <w:rFonts w:ascii="Times New Roman" w:hAnsi="Times New Roman" w:cs="Times New Roman"/>
          <w:bCs/>
          <w:sz w:val="24"/>
          <w:szCs w:val="24"/>
        </w:rPr>
        <w:t>ț</w:t>
      </w:r>
      <w:r w:rsidRPr="00BF3EC8">
        <w:rPr>
          <w:rFonts w:ascii="Times New Roman" w:hAnsi="Times New Roman" w:cs="Times New Roman"/>
          <w:bCs/>
          <w:sz w:val="24"/>
          <w:szCs w:val="24"/>
        </w:rPr>
        <w:t xml:space="preserve">a parterului </w:t>
      </w:r>
      <w:r>
        <w:rPr>
          <w:rFonts w:ascii="Times New Roman" w:hAnsi="Times New Roman" w:cs="Times New Roman"/>
          <w:bCs/>
          <w:sz w:val="24"/>
          <w:szCs w:val="24"/>
        </w:rPr>
        <w:t>ș</w:t>
      </w:r>
      <w:r w:rsidRPr="00BF3EC8">
        <w:rPr>
          <w:rFonts w:ascii="Times New Roman" w:hAnsi="Times New Roman" w:cs="Times New Roman"/>
          <w:bCs/>
          <w:sz w:val="24"/>
          <w:szCs w:val="24"/>
        </w:rPr>
        <w:t>i a etajului;</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modificarea anumitor goluri de u</w:t>
      </w:r>
      <w:r>
        <w:rPr>
          <w:rFonts w:ascii="Times New Roman" w:hAnsi="Times New Roman" w:cs="Times New Roman"/>
          <w:bCs/>
          <w:sz w:val="24"/>
          <w:szCs w:val="24"/>
        </w:rPr>
        <w:t>șă</w:t>
      </w:r>
      <w:r w:rsidRPr="00BF3EC8">
        <w:rPr>
          <w:rFonts w:ascii="Times New Roman" w:hAnsi="Times New Roman" w:cs="Times New Roman"/>
          <w:bCs/>
          <w:sz w:val="24"/>
          <w:szCs w:val="24"/>
        </w:rPr>
        <w:t xml:space="preserve"> </w:t>
      </w:r>
      <w:r>
        <w:rPr>
          <w:rFonts w:ascii="Times New Roman" w:hAnsi="Times New Roman" w:cs="Times New Roman"/>
          <w:bCs/>
          <w:sz w:val="24"/>
          <w:szCs w:val="24"/>
        </w:rPr>
        <w:t>ș</w:t>
      </w:r>
      <w:r w:rsidRPr="00BF3EC8">
        <w:rPr>
          <w:rFonts w:ascii="Times New Roman" w:hAnsi="Times New Roman" w:cs="Times New Roman"/>
          <w:bCs/>
          <w:sz w:val="24"/>
          <w:szCs w:val="24"/>
        </w:rPr>
        <w:t>i in</w:t>
      </w:r>
      <w:r>
        <w:rPr>
          <w:rFonts w:ascii="Times New Roman" w:hAnsi="Times New Roman" w:cs="Times New Roman"/>
          <w:bCs/>
          <w:sz w:val="24"/>
          <w:szCs w:val="24"/>
        </w:rPr>
        <w:t>ă</w:t>
      </w:r>
      <w:r w:rsidRPr="00BF3EC8">
        <w:rPr>
          <w:rFonts w:ascii="Times New Roman" w:hAnsi="Times New Roman" w:cs="Times New Roman"/>
          <w:bCs/>
          <w:sz w:val="24"/>
          <w:szCs w:val="24"/>
        </w:rPr>
        <w:t>l</w:t>
      </w:r>
      <w:r>
        <w:rPr>
          <w:rFonts w:ascii="Times New Roman" w:hAnsi="Times New Roman" w:cs="Times New Roman"/>
          <w:bCs/>
          <w:sz w:val="24"/>
          <w:szCs w:val="24"/>
        </w:rPr>
        <w:t>ț</w:t>
      </w:r>
      <w:r w:rsidRPr="00BF3EC8">
        <w:rPr>
          <w:rFonts w:ascii="Times New Roman" w:hAnsi="Times New Roman" w:cs="Times New Roman"/>
          <w:bCs/>
          <w:sz w:val="24"/>
          <w:szCs w:val="24"/>
        </w:rPr>
        <w:t>imi de parapet;</w:t>
      </w:r>
    </w:p>
    <w:p w:rsidR="007B3758" w:rsidRPr="00BF3EC8" w:rsidRDefault="007B3758" w:rsidP="007B3758">
      <w:pPr>
        <w:spacing w:after="0" w:line="240" w:lineRule="auto"/>
        <w:rPr>
          <w:rFonts w:ascii="Times New Roman" w:hAnsi="Times New Roman" w:cs="Times New Roman"/>
          <w:b/>
          <w:sz w:val="24"/>
          <w:szCs w:val="24"/>
        </w:rPr>
      </w:pPr>
      <w:bookmarkStart w:id="14" w:name="_Hlk127359239"/>
      <w:r>
        <w:rPr>
          <w:rFonts w:ascii="Times New Roman" w:hAnsi="Times New Roman" w:cs="Times New Roman"/>
          <w:b/>
          <w:sz w:val="24"/>
          <w:szCs w:val="24"/>
        </w:rPr>
        <w:t>Intervenț</w:t>
      </w:r>
      <w:r w:rsidRPr="00BF3EC8">
        <w:rPr>
          <w:rFonts w:ascii="Times New Roman" w:hAnsi="Times New Roman" w:cs="Times New Roman"/>
          <w:b/>
          <w:sz w:val="24"/>
          <w:szCs w:val="24"/>
        </w:rPr>
        <w:t>ii asupra  construc</w:t>
      </w:r>
      <w:r>
        <w:rPr>
          <w:rFonts w:ascii="Times New Roman" w:hAnsi="Times New Roman" w:cs="Times New Roman"/>
          <w:b/>
          <w:sz w:val="24"/>
          <w:szCs w:val="24"/>
        </w:rPr>
        <w:t>ț</w:t>
      </w:r>
      <w:r w:rsidRPr="00BF3EC8">
        <w:rPr>
          <w:rFonts w:ascii="Times New Roman" w:hAnsi="Times New Roman" w:cs="Times New Roman"/>
          <w:b/>
          <w:sz w:val="24"/>
          <w:szCs w:val="24"/>
        </w:rPr>
        <w:t xml:space="preserve">ilor cu camere de cazare : Corpurile  </w:t>
      </w:r>
      <w:bookmarkStart w:id="15" w:name="_Hlk127357865"/>
      <w:r w:rsidRPr="00BF3EC8">
        <w:rPr>
          <w:rFonts w:ascii="Times New Roman" w:hAnsi="Times New Roman" w:cs="Times New Roman"/>
          <w:b/>
          <w:sz w:val="24"/>
          <w:szCs w:val="24"/>
        </w:rPr>
        <w:t>C2, C3, C4, C6 si C9</w:t>
      </w:r>
      <w:bookmarkEnd w:id="15"/>
    </w:p>
    <w:bookmarkEnd w:id="14"/>
    <w:p w:rsidR="007B3758" w:rsidRPr="00BF3EC8" w:rsidRDefault="007B3758" w:rsidP="007B3758">
      <w:pPr>
        <w:spacing w:after="0" w:line="240" w:lineRule="auto"/>
        <w:rPr>
          <w:rFonts w:ascii="Times New Roman" w:hAnsi="Times New Roman" w:cs="Times New Roman"/>
          <w:bCs/>
          <w:sz w:val="24"/>
          <w:szCs w:val="24"/>
        </w:rPr>
      </w:pPr>
      <w:r w:rsidRPr="00BF3EC8">
        <w:rPr>
          <w:rFonts w:ascii="Times New Roman" w:hAnsi="Times New Roman" w:cs="Times New Roman"/>
          <w:bCs/>
          <w:sz w:val="24"/>
          <w:szCs w:val="24"/>
        </w:rPr>
        <w:t>In vederea reabilit</w:t>
      </w:r>
      <w:r>
        <w:rPr>
          <w:rFonts w:ascii="Times New Roman" w:hAnsi="Times New Roman" w:cs="Times New Roman"/>
          <w:bCs/>
          <w:sz w:val="24"/>
          <w:szCs w:val="24"/>
        </w:rPr>
        <w:t>ă</w:t>
      </w:r>
      <w:r w:rsidRPr="00BF3EC8">
        <w:rPr>
          <w:rFonts w:ascii="Times New Roman" w:hAnsi="Times New Roman" w:cs="Times New Roman"/>
          <w:bCs/>
          <w:sz w:val="24"/>
          <w:szCs w:val="24"/>
        </w:rPr>
        <w:t>rii Taberei Caprioara pentru Corpurile</w:t>
      </w:r>
      <w:r w:rsidRPr="00BF3EC8">
        <w:rPr>
          <w:rFonts w:ascii="Times New Roman" w:hAnsi="Times New Roman" w:cs="Times New Roman"/>
          <w:sz w:val="24"/>
          <w:szCs w:val="24"/>
        </w:rPr>
        <w:t xml:space="preserve"> </w:t>
      </w:r>
      <w:r w:rsidRPr="00BF3EC8">
        <w:rPr>
          <w:rFonts w:ascii="Times New Roman" w:hAnsi="Times New Roman" w:cs="Times New Roman"/>
          <w:bCs/>
          <w:sz w:val="24"/>
          <w:szCs w:val="24"/>
        </w:rPr>
        <w:t>C2, C3, C4, C6 si C9 sunt propuse :</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 xml:space="preserve">Desfacerea </w:t>
      </w:r>
      <w:r>
        <w:rPr>
          <w:rFonts w:ascii="Times New Roman" w:hAnsi="Times New Roman" w:cs="Times New Roman"/>
          <w:bCs/>
          <w:sz w:val="24"/>
          <w:szCs w:val="24"/>
        </w:rPr>
        <w:t>ș</w:t>
      </w:r>
      <w:r w:rsidRPr="00BF3EC8">
        <w:rPr>
          <w:rFonts w:ascii="Times New Roman" w:hAnsi="Times New Roman" w:cs="Times New Roman"/>
          <w:bCs/>
          <w:sz w:val="24"/>
          <w:szCs w:val="24"/>
        </w:rPr>
        <w:t xml:space="preserve">arpantei, invelitorii </w:t>
      </w:r>
      <w:r>
        <w:rPr>
          <w:rFonts w:ascii="Times New Roman" w:hAnsi="Times New Roman" w:cs="Times New Roman"/>
          <w:bCs/>
          <w:sz w:val="24"/>
          <w:szCs w:val="24"/>
        </w:rPr>
        <w:t>ș</w:t>
      </w:r>
      <w:r w:rsidRPr="00BF3EC8">
        <w:rPr>
          <w:rFonts w:ascii="Times New Roman" w:hAnsi="Times New Roman" w:cs="Times New Roman"/>
          <w:bCs/>
          <w:sz w:val="24"/>
          <w:szCs w:val="24"/>
        </w:rPr>
        <w:t>i a sistemului pluvial existente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anvelopei existente din polistiren expandat respectiv a tencuielilor exterioare existente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pardoselilor existente, inclusiv a pl</w:t>
      </w:r>
      <w:r>
        <w:rPr>
          <w:rFonts w:ascii="Times New Roman" w:hAnsi="Times New Roman" w:cs="Times New Roman"/>
          <w:bCs/>
          <w:sz w:val="24"/>
          <w:szCs w:val="24"/>
        </w:rPr>
        <w:t>ă</w:t>
      </w:r>
      <w:r w:rsidRPr="00BF3EC8">
        <w:rPr>
          <w:rFonts w:ascii="Times New Roman" w:hAnsi="Times New Roman" w:cs="Times New Roman"/>
          <w:bCs/>
          <w:sz w:val="24"/>
          <w:szCs w:val="24"/>
        </w:rPr>
        <w:t>cii de beton de pe sol</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plan</w:t>
      </w:r>
      <w:r>
        <w:rPr>
          <w:rFonts w:ascii="Times New Roman" w:hAnsi="Times New Roman" w:cs="Times New Roman"/>
          <w:bCs/>
          <w:sz w:val="24"/>
          <w:szCs w:val="24"/>
        </w:rPr>
        <w:t>ș</w:t>
      </w:r>
      <w:r w:rsidRPr="00BF3EC8">
        <w:rPr>
          <w:rFonts w:ascii="Times New Roman" w:hAnsi="Times New Roman" w:cs="Times New Roman"/>
          <w:bCs/>
          <w:sz w:val="24"/>
          <w:szCs w:val="24"/>
        </w:rPr>
        <w:t xml:space="preserve">eelor din lemn peste parter </w:t>
      </w:r>
      <w:r>
        <w:rPr>
          <w:rFonts w:ascii="Times New Roman" w:hAnsi="Times New Roman" w:cs="Times New Roman"/>
          <w:bCs/>
          <w:sz w:val="24"/>
          <w:szCs w:val="24"/>
        </w:rPr>
        <w:t>ș</w:t>
      </w:r>
      <w:r w:rsidRPr="00BF3EC8">
        <w:rPr>
          <w:rFonts w:ascii="Times New Roman" w:hAnsi="Times New Roman" w:cs="Times New Roman"/>
          <w:bCs/>
          <w:sz w:val="24"/>
          <w:szCs w:val="24"/>
        </w:rPr>
        <w:t>i refacerea acestora cu plan</w:t>
      </w:r>
      <w:r>
        <w:rPr>
          <w:rFonts w:ascii="Times New Roman" w:hAnsi="Times New Roman" w:cs="Times New Roman"/>
          <w:bCs/>
          <w:sz w:val="24"/>
          <w:szCs w:val="24"/>
        </w:rPr>
        <w:t>ș</w:t>
      </w:r>
      <w:r w:rsidRPr="00BF3EC8">
        <w:rPr>
          <w:rFonts w:ascii="Times New Roman" w:hAnsi="Times New Roman" w:cs="Times New Roman"/>
          <w:bCs/>
          <w:sz w:val="24"/>
          <w:szCs w:val="24"/>
        </w:rPr>
        <w:t>eu din beton armat</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finisajelor interioare pentru pere</w:t>
      </w:r>
      <w:r>
        <w:rPr>
          <w:rFonts w:ascii="Times New Roman" w:hAnsi="Times New Roman" w:cs="Times New Roman"/>
          <w:bCs/>
          <w:sz w:val="24"/>
          <w:szCs w:val="24"/>
        </w:rPr>
        <w:t>ți ș</w:t>
      </w:r>
      <w:r w:rsidRPr="00BF3EC8">
        <w:rPr>
          <w:rFonts w:ascii="Times New Roman" w:hAnsi="Times New Roman" w:cs="Times New Roman"/>
          <w:bCs/>
          <w:sz w:val="24"/>
          <w:szCs w:val="24"/>
        </w:rPr>
        <w:t>i tavane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Desfacerea pere</w:t>
      </w:r>
      <w:r>
        <w:rPr>
          <w:rFonts w:ascii="Times New Roman" w:hAnsi="Times New Roman" w:cs="Times New Roman"/>
          <w:bCs/>
          <w:sz w:val="24"/>
          <w:szCs w:val="24"/>
        </w:rPr>
        <w:t>ț</w:t>
      </w:r>
      <w:r w:rsidRPr="00BF3EC8">
        <w:rPr>
          <w:rFonts w:ascii="Times New Roman" w:hAnsi="Times New Roman" w:cs="Times New Roman"/>
          <w:bCs/>
          <w:sz w:val="24"/>
          <w:szCs w:val="24"/>
        </w:rPr>
        <w:t>ilor interiori de compartimentare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Practicarea unor goluri noi pentru u</w:t>
      </w:r>
      <w:r>
        <w:rPr>
          <w:rFonts w:ascii="Times New Roman" w:hAnsi="Times New Roman" w:cs="Times New Roman"/>
          <w:bCs/>
          <w:sz w:val="24"/>
          <w:szCs w:val="24"/>
        </w:rPr>
        <w:t>ș</w:t>
      </w:r>
      <w:r w:rsidRPr="00BF3EC8">
        <w:rPr>
          <w:rFonts w:ascii="Times New Roman" w:hAnsi="Times New Roman" w:cs="Times New Roman"/>
          <w:bCs/>
          <w:sz w:val="24"/>
          <w:szCs w:val="24"/>
        </w:rPr>
        <w:t>i interioare, respectiv ferestre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Desfacere parape</w:t>
      </w:r>
      <w:r>
        <w:rPr>
          <w:rFonts w:ascii="Times New Roman" w:hAnsi="Times New Roman" w:cs="Times New Roman"/>
          <w:bCs/>
          <w:sz w:val="24"/>
          <w:szCs w:val="24"/>
        </w:rPr>
        <w:t>ț</w:t>
      </w:r>
      <w:r w:rsidRPr="00BF3EC8">
        <w:rPr>
          <w:rFonts w:ascii="Times New Roman" w:hAnsi="Times New Roman" w:cs="Times New Roman"/>
          <w:bCs/>
          <w:sz w:val="24"/>
          <w:szCs w:val="24"/>
        </w:rPr>
        <w:t>i ferestre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L</w:t>
      </w:r>
      <w:r>
        <w:rPr>
          <w:rFonts w:ascii="Times New Roman" w:hAnsi="Times New Roman" w:cs="Times New Roman"/>
          <w:bCs/>
          <w:sz w:val="24"/>
          <w:szCs w:val="24"/>
        </w:rPr>
        <w:t>ă</w:t>
      </w:r>
      <w:r w:rsidRPr="00BF3EC8">
        <w:rPr>
          <w:rFonts w:ascii="Times New Roman" w:hAnsi="Times New Roman" w:cs="Times New Roman"/>
          <w:bCs/>
          <w:sz w:val="24"/>
          <w:szCs w:val="24"/>
        </w:rPr>
        <w:t>rgirea golurilor de u</w:t>
      </w:r>
      <w:r>
        <w:rPr>
          <w:rFonts w:ascii="Times New Roman" w:hAnsi="Times New Roman" w:cs="Times New Roman"/>
          <w:bCs/>
          <w:sz w:val="24"/>
          <w:szCs w:val="24"/>
        </w:rPr>
        <w:t>ș</w:t>
      </w:r>
      <w:r w:rsidRPr="00BF3EC8">
        <w:rPr>
          <w:rFonts w:ascii="Times New Roman" w:hAnsi="Times New Roman" w:cs="Times New Roman"/>
          <w:bCs/>
          <w:sz w:val="24"/>
          <w:szCs w:val="24"/>
        </w:rPr>
        <w:t>a, pentru accesul in camere</w:t>
      </w:r>
    </w:p>
    <w:p w:rsidR="007B3758" w:rsidRPr="00BF3EC8" w:rsidRDefault="007B3758" w:rsidP="007B3758">
      <w:pPr>
        <w:pStyle w:val="ListParagraph"/>
        <w:numPr>
          <w:ilvl w:val="0"/>
          <w:numId w:val="13"/>
        </w:numPr>
        <w:spacing w:after="29" w:line="200" w:lineRule="atLeast"/>
        <w:jc w:val="both"/>
        <w:rPr>
          <w:rFonts w:ascii="Times New Roman" w:hAnsi="Times New Roman" w:cs="Times New Roman"/>
          <w:bCs/>
          <w:sz w:val="24"/>
          <w:szCs w:val="24"/>
        </w:rPr>
      </w:pPr>
      <w:r w:rsidRPr="00BF3EC8">
        <w:rPr>
          <w:rFonts w:ascii="Times New Roman" w:hAnsi="Times New Roman" w:cs="Times New Roman"/>
          <w:bCs/>
          <w:sz w:val="24"/>
          <w:szCs w:val="24"/>
        </w:rPr>
        <w:t>In</w:t>
      </w:r>
      <w:r>
        <w:rPr>
          <w:rFonts w:ascii="Times New Roman" w:hAnsi="Times New Roman" w:cs="Times New Roman"/>
          <w:bCs/>
          <w:sz w:val="24"/>
          <w:szCs w:val="24"/>
        </w:rPr>
        <w:t>ă</w:t>
      </w:r>
      <w:r w:rsidRPr="00BF3EC8">
        <w:rPr>
          <w:rFonts w:ascii="Times New Roman" w:hAnsi="Times New Roman" w:cs="Times New Roman"/>
          <w:bCs/>
          <w:sz w:val="24"/>
          <w:szCs w:val="24"/>
        </w:rPr>
        <w:t>l</w:t>
      </w:r>
      <w:r>
        <w:rPr>
          <w:rFonts w:ascii="Times New Roman" w:hAnsi="Times New Roman" w:cs="Times New Roman"/>
          <w:bCs/>
          <w:sz w:val="24"/>
          <w:szCs w:val="24"/>
        </w:rPr>
        <w:t>ț</w:t>
      </w:r>
      <w:r w:rsidRPr="00BF3EC8">
        <w:rPr>
          <w:rFonts w:ascii="Times New Roman" w:hAnsi="Times New Roman" w:cs="Times New Roman"/>
          <w:bCs/>
          <w:sz w:val="24"/>
          <w:szCs w:val="24"/>
        </w:rPr>
        <w:t>area golurilor de u</w:t>
      </w:r>
      <w:r>
        <w:rPr>
          <w:rFonts w:ascii="Times New Roman" w:hAnsi="Times New Roman" w:cs="Times New Roman"/>
          <w:bCs/>
          <w:sz w:val="24"/>
          <w:szCs w:val="24"/>
        </w:rPr>
        <w:t>ș</w:t>
      </w:r>
      <w:r w:rsidRPr="00BF3EC8">
        <w:rPr>
          <w:rFonts w:ascii="Times New Roman" w:hAnsi="Times New Roman" w:cs="Times New Roman"/>
          <w:bCs/>
          <w:sz w:val="24"/>
          <w:szCs w:val="24"/>
        </w:rPr>
        <w:t>i/ferestre</w:t>
      </w:r>
    </w:p>
    <w:p w:rsidR="007B3758" w:rsidRPr="00BF3EC8" w:rsidRDefault="007B3758" w:rsidP="007B3758">
      <w:pPr>
        <w:spacing w:line="200" w:lineRule="atLeast"/>
        <w:ind w:left="15" w:hanging="15"/>
        <w:rPr>
          <w:rFonts w:ascii="Times New Roman" w:hAnsi="Times New Roman" w:cs="Times New Roman"/>
          <w:b/>
          <w:bCs/>
          <w:sz w:val="24"/>
          <w:szCs w:val="24"/>
        </w:rPr>
      </w:pPr>
      <w:r w:rsidRPr="00BF3EC8">
        <w:rPr>
          <w:rFonts w:ascii="Times New Roman" w:hAnsi="Times New Roman" w:cs="Times New Roman"/>
          <w:b/>
          <w:bCs/>
          <w:sz w:val="24"/>
          <w:szCs w:val="24"/>
        </w:rPr>
        <w:t xml:space="preserve">Corp C8 </w:t>
      </w:r>
    </w:p>
    <w:p w:rsidR="007B3758" w:rsidRPr="00BF3EC8" w:rsidRDefault="007B3758" w:rsidP="007B3758">
      <w:pPr>
        <w:ind w:firstLine="720"/>
        <w:rPr>
          <w:rFonts w:ascii="Times New Roman" w:hAnsi="Times New Roman" w:cs="Times New Roman"/>
          <w:sz w:val="24"/>
          <w:szCs w:val="24"/>
        </w:rPr>
      </w:pPr>
      <w:r w:rsidRPr="00BF3EC8">
        <w:rPr>
          <w:rFonts w:ascii="Times New Roman" w:hAnsi="Times New Roman" w:cs="Times New Roman"/>
          <w:sz w:val="24"/>
          <w:szCs w:val="24"/>
        </w:rPr>
        <w:t>In vederea dezvolt</w:t>
      </w:r>
      <w:r>
        <w:rPr>
          <w:rFonts w:ascii="Times New Roman" w:hAnsi="Times New Roman" w:cs="Times New Roman"/>
          <w:sz w:val="24"/>
          <w:szCs w:val="24"/>
        </w:rPr>
        <w:t>ă</w:t>
      </w:r>
      <w:r w:rsidRPr="00BF3EC8">
        <w:rPr>
          <w:rFonts w:ascii="Times New Roman" w:hAnsi="Times New Roman" w:cs="Times New Roman"/>
          <w:sz w:val="24"/>
          <w:szCs w:val="24"/>
        </w:rPr>
        <w:t>rii infrastructurii de turism prin reabilitarea Taberei Caprioara, corpul de cladire C8 -Anexa este propus</w:t>
      </w:r>
      <w:r>
        <w:rPr>
          <w:rFonts w:ascii="Times New Roman" w:hAnsi="Times New Roman" w:cs="Times New Roman"/>
          <w:sz w:val="24"/>
          <w:szCs w:val="24"/>
        </w:rPr>
        <w:t>ă</w:t>
      </w:r>
      <w:r w:rsidRPr="00BF3EC8">
        <w:rPr>
          <w:rFonts w:ascii="Times New Roman" w:hAnsi="Times New Roman" w:cs="Times New Roman"/>
          <w:sz w:val="24"/>
          <w:szCs w:val="24"/>
        </w:rPr>
        <w:t xml:space="preserve"> spre demolare integral. </w:t>
      </w:r>
    </w:p>
    <w:p w:rsidR="007B3758" w:rsidRPr="00BF3EC8" w:rsidRDefault="007B3758" w:rsidP="007B3758">
      <w:pPr>
        <w:ind w:firstLine="720"/>
        <w:rPr>
          <w:rFonts w:ascii="Times New Roman" w:hAnsi="Times New Roman" w:cs="Times New Roman"/>
          <w:sz w:val="24"/>
          <w:szCs w:val="24"/>
        </w:rPr>
      </w:pPr>
      <w:r w:rsidRPr="00BF3EC8">
        <w:rPr>
          <w:rFonts w:ascii="Times New Roman" w:hAnsi="Times New Roman" w:cs="Times New Roman"/>
          <w:sz w:val="24"/>
          <w:szCs w:val="24"/>
        </w:rPr>
        <w:t>Corpul C8 are urm</w:t>
      </w:r>
      <w:r>
        <w:rPr>
          <w:rFonts w:ascii="Times New Roman" w:hAnsi="Times New Roman" w:cs="Times New Roman"/>
          <w:sz w:val="24"/>
          <w:szCs w:val="24"/>
        </w:rPr>
        <w:t>ă</w:t>
      </w:r>
      <w:r w:rsidRPr="00BF3EC8">
        <w:rPr>
          <w:rFonts w:ascii="Times New Roman" w:hAnsi="Times New Roman" w:cs="Times New Roman"/>
          <w:sz w:val="24"/>
          <w:szCs w:val="24"/>
        </w:rPr>
        <w:t>toarele caracteristici:</w:t>
      </w:r>
    </w:p>
    <w:p w:rsidR="007B3758" w:rsidRPr="00BF3EC8" w:rsidRDefault="007B3758" w:rsidP="007B3758">
      <w:pPr>
        <w:numPr>
          <w:ilvl w:val="0"/>
          <w:numId w:val="11"/>
        </w:numPr>
        <w:suppressAutoHyphens/>
        <w:autoSpaceDN w:val="0"/>
        <w:spacing w:after="29"/>
        <w:jc w:val="both"/>
        <w:textAlignment w:val="baseline"/>
        <w:rPr>
          <w:rFonts w:ascii="Times New Roman" w:eastAsia="Times New Roman" w:hAnsi="Times New Roman" w:cs="Times New Roman"/>
          <w:b/>
          <w:bCs/>
          <w:kern w:val="3"/>
          <w:sz w:val="24"/>
          <w:szCs w:val="24"/>
        </w:rPr>
      </w:pPr>
      <w:r w:rsidRPr="00BF3EC8">
        <w:rPr>
          <w:rFonts w:ascii="Times New Roman" w:eastAsia="Times New Roman" w:hAnsi="Times New Roman" w:cs="Times New Roman"/>
          <w:bCs/>
          <w:kern w:val="3"/>
          <w:sz w:val="24"/>
          <w:szCs w:val="24"/>
        </w:rPr>
        <w:t xml:space="preserve">Regim de </w:t>
      </w:r>
      <w:r>
        <w:rPr>
          <w:rFonts w:ascii="Times New Roman" w:eastAsia="Times New Roman" w:hAnsi="Times New Roman" w:cs="Times New Roman"/>
          <w:bCs/>
          <w:kern w:val="3"/>
          <w:sz w:val="24"/>
          <w:szCs w:val="24"/>
        </w:rPr>
        <w:t>î</w:t>
      </w:r>
      <w:r w:rsidRPr="00BF3EC8">
        <w:rPr>
          <w:rFonts w:ascii="Times New Roman" w:eastAsia="Times New Roman" w:hAnsi="Times New Roman" w:cs="Times New Roman"/>
          <w:bCs/>
          <w:kern w:val="3"/>
          <w:sz w:val="24"/>
          <w:szCs w:val="24"/>
        </w:rPr>
        <w:t>n</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l</w:t>
      </w:r>
      <w:r>
        <w:rPr>
          <w:rFonts w:ascii="Times New Roman" w:eastAsia="Times New Roman" w:hAnsi="Times New Roman" w:cs="Times New Roman"/>
          <w:bCs/>
          <w:kern w:val="3"/>
          <w:sz w:val="24"/>
          <w:szCs w:val="24"/>
        </w:rPr>
        <w:t>ț</w:t>
      </w:r>
      <w:r w:rsidRPr="00BF3EC8">
        <w:rPr>
          <w:rFonts w:ascii="Times New Roman" w:eastAsia="Times New Roman" w:hAnsi="Times New Roman" w:cs="Times New Roman"/>
          <w:bCs/>
          <w:kern w:val="3"/>
          <w:sz w:val="24"/>
          <w:szCs w:val="24"/>
        </w:rPr>
        <w:t>ime: P;</w:t>
      </w:r>
    </w:p>
    <w:p w:rsidR="007B3758" w:rsidRPr="00BF3EC8" w:rsidRDefault="007B3758" w:rsidP="007B3758">
      <w:pPr>
        <w:numPr>
          <w:ilvl w:val="0"/>
          <w:numId w:val="11"/>
        </w:numPr>
        <w:suppressAutoHyphens/>
        <w:autoSpaceDN w:val="0"/>
        <w:spacing w:after="29"/>
        <w:jc w:val="both"/>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Cs/>
          <w:kern w:val="3"/>
          <w:sz w:val="24"/>
          <w:szCs w:val="24"/>
        </w:rPr>
        <w:t>Î</w:t>
      </w:r>
      <w:r w:rsidRPr="00BF3EC8">
        <w:rPr>
          <w:rFonts w:ascii="Times New Roman" w:eastAsia="Times New Roman" w:hAnsi="Times New Roman" w:cs="Times New Roman"/>
          <w:bCs/>
          <w:kern w:val="3"/>
          <w:sz w:val="24"/>
          <w:szCs w:val="24"/>
        </w:rPr>
        <w:t>n</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l</w:t>
      </w:r>
      <w:r>
        <w:rPr>
          <w:rFonts w:ascii="Times New Roman" w:eastAsia="Times New Roman" w:hAnsi="Times New Roman" w:cs="Times New Roman"/>
          <w:bCs/>
          <w:kern w:val="3"/>
          <w:sz w:val="24"/>
          <w:szCs w:val="24"/>
        </w:rPr>
        <w:t>ț</w:t>
      </w:r>
      <w:r w:rsidRPr="00BF3EC8">
        <w:rPr>
          <w:rFonts w:ascii="Times New Roman" w:eastAsia="Times New Roman" w:hAnsi="Times New Roman" w:cs="Times New Roman"/>
          <w:bCs/>
          <w:kern w:val="3"/>
          <w:sz w:val="24"/>
          <w:szCs w:val="24"/>
        </w:rPr>
        <w:t>imea maxim</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 xml:space="preserve"> la coam</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  cca. 4.83 m de la cota terenului amenajat;</w:t>
      </w:r>
    </w:p>
    <w:p w:rsidR="007B3758" w:rsidRPr="00BF3EC8" w:rsidRDefault="007B3758" w:rsidP="007B3758">
      <w:pPr>
        <w:numPr>
          <w:ilvl w:val="0"/>
          <w:numId w:val="11"/>
        </w:numPr>
        <w:suppressAutoHyphens/>
        <w:autoSpaceDN w:val="0"/>
        <w:spacing w:after="29"/>
        <w:jc w:val="both"/>
        <w:textAlignment w:val="baseline"/>
        <w:rPr>
          <w:rFonts w:ascii="Times New Roman" w:eastAsia="Times New Roman" w:hAnsi="Times New Roman" w:cs="Times New Roman"/>
          <w:b/>
          <w:bCs/>
          <w:kern w:val="3"/>
          <w:sz w:val="24"/>
          <w:szCs w:val="24"/>
        </w:rPr>
      </w:pPr>
      <w:r w:rsidRPr="00BF3EC8">
        <w:rPr>
          <w:rFonts w:ascii="Times New Roman" w:eastAsia="Times New Roman" w:hAnsi="Times New Roman" w:cs="Times New Roman"/>
          <w:bCs/>
          <w:kern w:val="3"/>
          <w:sz w:val="24"/>
          <w:szCs w:val="24"/>
        </w:rPr>
        <w:t>Suprafa</w:t>
      </w:r>
      <w:r>
        <w:rPr>
          <w:rFonts w:ascii="Times New Roman" w:eastAsia="Times New Roman" w:hAnsi="Times New Roman" w:cs="Times New Roman"/>
          <w:bCs/>
          <w:kern w:val="3"/>
          <w:sz w:val="24"/>
          <w:szCs w:val="24"/>
        </w:rPr>
        <w:t>ț</w:t>
      </w:r>
      <w:r w:rsidRPr="00BF3EC8">
        <w:rPr>
          <w:rFonts w:ascii="Times New Roman" w:eastAsia="Times New Roman" w:hAnsi="Times New Roman" w:cs="Times New Roman"/>
          <w:bCs/>
          <w:kern w:val="3"/>
          <w:sz w:val="24"/>
          <w:szCs w:val="24"/>
        </w:rPr>
        <w:t>a construit</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 xml:space="preserve"> la sol: 18,00 mp</w:t>
      </w:r>
    </w:p>
    <w:p w:rsidR="007B3758" w:rsidRPr="00BF3EC8" w:rsidRDefault="007B3758" w:rsidP="007B3758">
      <w:pPr>
        <w:numPr>
          <w:ilvl w:val="0"/>
          <w:numId w:val="11"/>
        </w:numPr>
        <w:suppressAutoHyphens/>
        <w:autoSpaceDN w:val="0"/>
        <w:spacing w:after="29"/>
        <w:jc w:val="both"/>
        <w:textAlignment w:val="baseline"/>
        <w:rPr>
          <w:rFonts w:ascii="Times New Roman" w:eastAsia="Times New Roman" w:hAnsi="Times New Roman" w:cs="Times New Roman"/>
          <w:b/>
          <w:bCs/>
          <w:kern w:val="3"/>
          <w:sz w:val="24"/>
          <w:szCs w:val="24"/>
        </w:rPr>
      </w:pPr>
      <w:r w:rsidRPr="00BF3EC8">
        <w:rPr>
          <w:rFonts w:ascii="Times New Roman" w:eastAsia="Times New Roman" w:hAnsi="Times New Roman" w:cs="Times New Roman"/>
          <w:bCs/>
          <w:kern w:val="3"/>
          <w:sz w:val="24"/>
          <w:szCs w:val="24"/>
        </w:rPr>
        <w:t>Suprafa</w:t>
      </w:r>
      <w:r>
        <w:rPr>
          <w:rFonts w:ascii="Times New Roman" w:eastAsia="Times New Roman" w:hAnsi="Times New Roman" w:cs="Times New Roman"/>
          <w:bCs/>
          <w:kern w:val="3"/>
          <w:sz w:val="24"/>
          <w:szCs w:val="24"/>
        </w:rPr>
        <w:t>ț</w:t>
      </w:r>
      <w:r w:rsidRPr="00BF3EC8">
        <w:rPr>
          <w:rFonts w:ascii="Times New Roman" w:eastAsia="Times New Roman" w:hAnsi="Times New Roman" w:cs="Times New Roman"/>
          <w:bCs/>
          <w:kern w:val="3"/>
          <w:sz w:val="24"/>
          <w:szCs w:val="24"/>
        </w:rPr>
        <w:t>a construit</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 xml:space="preserve"> desf</w:t>
      </w:r>
      <w:r>
        <w:rPr>
          <w:rFonts w:ascii="Times New Roman" w:eastAsia="Times New Roman" w:hAnsi="Times New Roman" w:cs="Times New Roman"/>
          <w:bCs/>
          <w:kern w:val="3"/>
          <w:sz w:val="24"/>
          <w:szCs w:val="24"/>
        </w:rPr>
        <w:t>ăș</w:t>
      </w:r>
      <w:r w:rsidRPr="00BF3EC8">
        <w:rPr>
          <w:rFonts w:ascii="Times New Roman" w:eastAsia="Times New Roman" w:hAnsi="Times New Roman" w:cs="Times New Roman"/>
          <w:bCs/>
          <w:kern w:val="3"/>
          <w:sz w:val="24"/>
          <w:szCs w:val="24"/>
        </w:rPr>
        <w:t>urat</w:t>
      </w:r>
      <w:r>
        <w:rPr>
          <w:rFonts w:ascii="Times New Roman" w:eastAsia="Times New Roman" w:hAnsi="Times New Roman" w:cs="Times New Roman"/>
          <w:bCs/>
          <w:kern w:val="3"/>
          <w:sz w:val="24"/>
          <w:szCs w:val="24"/>
        </w:rPr>
        <w:t>ă</w:t>
      </w:r>
      <w:r w:rsidRPr="00BF3EC8">
        <w:rPr>
          <w:rFonts w:ascii="Times New Roman" w:eastAsia="Times New Roman" w:hAnsi="Times New Roman" w:cs="Times New Roman"/>
          <w:bCs/>
          <w:kern w:val="3"/>
          <w:sz w:val="24"/>
          <w:szCs w:val="24"/>
        </w:rPr>
        <w:t>:  18,00 mp</w:t>
      </w:r>
    </w:p>
    <w:p w:rsidR="007B3758" w:rsidRPr="00BF3EC8" w:rsidRDefault="007B3758" w:rsidP="007B3758">
      <w:pPr>
        <w:pStyle w:val="ListParagraph"/>
        <w:numPr>
          <w:ilvl w:val="0"/>
          <w:numId w:val="12"/>
        </w:numPr>
        <w:suppressAutoHyphens/>
        <w:spacing w:after="120" w:line="200" w:lineRule="atLeast"/>
        <w:jc w:val="both"/>
        <w:rPr>
          <w:rFonts w:ascii="Times New Roman" w:hAnsi="Times New Roman" w:cs="Times New Roman"/>
          <w:b/>
          <w:bCs/>
          <w:sz w:val="24"/>
          <w:szCs w:val="24"/>
        </w:rPr>
      </w:pPr>
      <w:r w:rsidRPr="00BF3EC8">
        <w:rPr>
          <w:rFonts w:ascii="Times New Roman" w:hAnsi="Times New Roman" w:cs="Times New Roman"/>
          <w:b/>
          <w:bCs/>
          <w:sz w:val="24"/>
          <w:szCs w:val="24"/>
        </w:rPr>
        <w:t>Lucr</w:t>
      </w:r>
      <w:r>
        <w:rPr>
          <w:rFonts w:ascii="Times New Roman" w:hAnsi="Times New Roman" w:cs="Times New Roman"/>
          <w:b/>
          <w:bCs/>
          <w:sz w:val="24"/>
          <w:szCs w:val="24"/>
        </w:rPr>
        <w:t>ă</w:t>
      </w:r>
      <w:r w:rsidRPr="00BF3EC8">
        <w:rPr>
          <w:rFonts w:ascii="Times New Roman" w:hAnsi="Times New Roman" w:cs="Times New Roman"/>
          <w:b/>
          <w:bCs/>
          <w:sz w:val="24"/>
          <w:szCs w:val="24"/>
        </w:rPr>
        <w:t>ri de construire</w:t>
      </w:r>
    </w:p>
    <w:p w:rsidR="007B3758" w:rsidRPr="00BF3EC8" w:rsidRDefault="007B3758" w:rsidP="007B3758">
      <w:pPr>
        <w:widowControl w:val="0"/>
        <w:suppressAutoHyphens/>
        <w:autoSpaceDN w:val="0"/>
        <w:textAlignment w:val="baseline"/>
        <w:rPr>
          <w:rFonts w:ascii="Times New Roman" w:eastAsia="Lucida Sans Unicode" w:hAnsi="Times New Roman" w:cs="Times New Roman"/>
          <w:b/>
          <w:bCs/>
          <w:kern w:val="3"/>
          <w:sz w:val="24"/>
          <w:szCs w:val="24"/>
          <w:lang w:val="en-US"/>
        </w:rPr>
      </w:pPr>
      <w:r w:rsidRPr="00BF3EC8">
        <w:rPr>
          <w:rFonts w:ascii="Times New Roman" w:eastAsia="Times New Roman" w:hAnsi="Times New Roman" w:cs="Times New Roman"/>
          <w:b/>
          <w:kern w:val="3"/>
          <w:sz w:val="24"/>
          <w:szCs w:val="24"/>
        </w:rPr>
        <w:t xml:space="preserve">Se propune construirea unui </w:t>
      </w:r>
      <w:r w:rsidRPr="00BF3EC8">
        <w:rPr>
          <w:rFonts w:ascii="Times New Roman" w:hAnsi="Times New Roman" w:cs="Times New Roman"/>
          <w:b/>
          <w:sz w:val="24"/>
          <w:szCs w:val="24"/>
        </w:rPr>
        <w:t>nou</w:t>
      </w:r>
      <w:r w:rsidRPr="00BF3EC8">
        <w:rPr>
          <w:rFonts w:ascii="Times New Roman" w:hAnsi="Times New Roman" w:cs="Times New Roman"/>
          <w:sz w:val="24"/>
          <w:szCs w:val="24"/>
        </w:rPr>
        <w:t xml:space="preserve"> </w:t>
      </w:r>
      <w:r w:rsidRPr="00BF3EC8">
        <w:rPr>
          <w:rFonts w:ascii="Times New Roman" w:eastAsia="Times New Roman" w:hAnsi="Times New Roman" w:cs="Times New Roman"/>
          <w:b/>
          <w:bCs/>
          <w:color w:val="000000"/>
          <w:sz w:val="24"/>
          <w:szCs w:val="24"/>
        </w:rPr>
        <w:t>Corp  C11 -Spa</w:t>
      </w:r>
      <w:r>
        <w:rPr>
          <w:rFonts w:ascii="Times New Roman" w:eastAsia="Times New Roman" w:hAnsi="Times New Roman" w:cs="Times New Roman"/>
          <w:b/>
          <w:bCs/>
          <w:color w:val="000000"/>
          <w:sz w:val="24"/>
          <w:szCs w:val="24"/>
        </w:rPr>
        <w:t>ț</w:t>
      </w:r>
      <w:r w:rsidRPr="00BF3EC8">
        <w:rPr>
          <w:rFonts w:ascii="Times New Roman" w:eastAsia="Times New Roman" w:hAnsi="Times New Roman" w:cs="Times New Roman"/>
          <w:b/>
          <w:bCs/>
          <w:color w:val="000000"/>
          <w:sz w:val="24"/>
          <w:szCs w:val="24"/>
        </w:rPr>
        <w:t>ii aministrative teren sport</w:t>
      </w:r>
    </w:p>
    <w:p w:rsidR="007B3758" w:rsidRPr="00BF3EC8" w:rsidRDefault="007B3758" w:rsidP="007B3758">
      <w:pPr>
        <w:pStyle w:val="ListParagraph"/>
        <w:numPr>
          <w:ilvl w:val="0"/>
          <w:numId w:val="11"/>
        </w:numPr>
        <w:autoSpaceDE w:val="0"/>
        <w:autoSpaceDN w:val="0"/>
        <w:adjustRightInd w:val="0"/>
        <w:spacing w:after="29"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Regim de î</w:t>
      </w:r>
      <w:r w:rsidRPr="00BF3EC8">
        <w:rPr>
          <w:rFonts w:ascii="Times New Roman" w:hAnsi="Times New Roman" w:cs="Times New Roman"/>
          <w:bCs/>
          <w:color w:val="000000"/>
          <w:sz w:val="24"/>
          <w:szCs w:val="24"/>
        </w:rPr>
        <w:t>n</w:t>
      </w:r>
      <w:r>
        <w:rPr>
          <w:rFonts w:ascii="Times New Roman" w:hAnsi="Times New Roman" w:cs="Times New Roman"/>
          <w:bCs/>
          <w:color w:val="000000"/>
          <w:sz w:val="24"/>
          <w:szCs w:val="24"/>
        </w:rPr>
        <w:t>ăț</w:t>
      </w:r>
      <w:r w:rsidRPr="00BF3EC8">
        <w:rPr>
          <w:rFonts w:ascii="Times New Roman" w:hAnsi="Times New Roman" w:cs="Times New Roman"/>
          <w:bCs/>
          <w:color w:val="000000"/>
          <w:sz w:val="24"/>
          <w:szCs w:val="24"/>
        </w:rPr>
        <w:t>ime: P</w:t>
      </w:r>
    </w:p>
    <w:p w:rsidR="007B3758" w:rsidRPr="00BF3EC8" w:rsidRDefault="007B3758" w:rsidP="007B3758">
      <w:pPr>
        <w:pStyle w:val="ListParagraph"/>
        <w:numPr>
          <w:ilvl w:val="0"/>
          <w:numId w:val="11"/>
        </w:numPr>
        <w:autoSpaceDE w:val="0"/>
        <w:autoSpaceDN w:val="0"/>
        <w:adjustRightInd w:val="0"/>
        <w:spacing w:after="29"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Î</w:t>
      </w:r>
      <w:r w:rsidRPr="00BF3EC8">
        <w:rPr>
          <w:rFonts w:ascii="Times New Roman" w:hAnsi="Times New Roman" w:cs="Times New Roman"/>
          <w:bCs/>
          <w:color w:val="000000"/>
          <w:sz w:val="24"/>
          <w:szCs w:val="24"/>
        </w:rPr>
        <w:t>n</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l</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ime maxim</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 la strea</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ina: cca. 3.77m</w:t>
      </w:r>
      <w:r>
        <w:rPr>
          <w:rFonts w:ascii="Times New Roman" w:hAnsi="Times New Roman" w:cs="Times New Roman"/>
          <w:bCs/>
          <w:color w:val="000000"/>
          <w:sz w:val="24"/>
          <w:szCs w:val="24"/>
        </w:rPr>
        <w:t>;</w:t>
      </w:r>
    </w:p>
    <w:p w:rsidR="007B3758" w:rsidRPr="00BF3EC8" w:rsidRDefault="007B3758" w:rsidP="007B3758">
      <w:pPr>
        <w:pStyle w:val="ListParagraph"/>
        <w:numPr>
          <w:ilvl w:val="0"/>
          <w:numId w:val="11"/>
        </w:numPr>
        <w:autoSpaceDE w:val="0"/>
        <w:autoSpaceDN w:val="0"/>
        <w:adjustRightInd w:val="0"/>
        <w:spacing w:after="29" w:line="240" w:lineRule="auto"/>
        <w:jc w:val="both"/>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Suprafa</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a construit</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 la sol: cca 112.27mp</w:t>
      </w:r>
    </w:p>
    <w:p w:rsidR="007B3758" w:rsidRPr="00BF3EC8" w:rsidRDefault="007B3758" w:rsidP="007B3758">
      <w:pPr>
        <w:pStyle w:val="ListParagraph"/>
        <w:numPr>
          <w:ilvl w:val="0"/>
          <w:numId w:val="11"/>
        </w:numPr>
        <w:autoSpaceDE w:val="0"/>
        <w:autoSpaceDN w:val="0"/>
        <w:adjustRightInd w:val="0"/>
        <w:spacing w:after="29" w:line="240" w:lineRule="auto"/>
        <w:jc w:val="both"/>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Suprafa</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a desf</w:t>
      </w:r>
      <w:r>
        <w:rPr>
          <w:rFonts w:ascii="Times New Roman" w:hAnsi="Times New Roman" w:cs="Times New Roman"/>
          <w:bCs/>
          <w:color w:val="000000"/>
          <w:sz w:val="24"/>
          <w:szCs w:val="24"/>
        </w:rPr>
        <w:t>ăș</w:t>
      </w:r>
      <w:r w:rsidRPr="00BF3EC8">
        <w:rPr>
          <w:rFonts w:ascii="Times New Roman" w:hAnsi="Times New Roman" w:cs="Times New Roman"/>
          <w:bCs/>
          <w:color w:val="000000"/>
          <w:sz w:val="24"/>
          <w:szCs w:val="24"/>
        </w:rPr>
        <w:t>urat</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cca. 112.27mp</w:t>
      </w:r>
    </w:p>
    <w:p w:rsidR="007B3758" w:rsidRPr="00BF3EC8" w:rsidRDefault="007B3758" w:rsidP="007B3758">
      <w:pPr>
        <w:pStyle w:val="ListParagraph"/>
        <w:widowControl w:val="0"/>
        <w:numPr>
          <w:ilvl w:val="0"/>
          <w:numId w:val="11"/>
        </w:numPr>
        <w:suppressAutoHyphens/>
        <w:autoSpaceDN w:val="0"/>
        <w:spacing w:after="29" w:line="256" w:lineRule="auto"/>
        <w:jc w:val="both"/>
        <w:textAlignment w:val="baseline"/>
        <w:rPr>
          <w:rFonts w:ascii="Times New Roman" w:eastAsia="Lucida Sans Unicode" w:hAnsi="Times New Roman" w:cs="Times New Roman"/>
          <w:kern w:val="3"/>
          <w:sz w:val="24"/>
          <w:szCs w:val="24"/>
          <w:lang w:val="en-US"/>
        </w:rPr>
      </w:pPr>
      <w:proofErr w:type="spellStart"/>
      <w:r w:rsidRPr="00BF3EC8">
        <w:rPr>
          <w:rFonts w:ascii="Times New Roman" w:eastAsia="Lucida Sans Unicode" w:hAnsi="Times New Roman" w:cs="Times New Roman"/>
          <w:kern w:val="3"/>
          <w:sz w:val="24"/>
          <w:szCs w:val="24"/>
          <w:lang w:val="en-US"/>
        </w:rPr>
        <w:t>Suprafa</w:t>
      </w:r>
      <w:r>
        <w:rPr>
          <w:rFonts w:ascii="Times New Roman" w:eastAsia="Lucida Sans Unicode" w:hAnsi="Times New Roman" w:cs="Times New Roman"/>
          <w:kern w:val="3"/>
          <w:sz w:val="24"/>
          <w:szCs w:val="24"/>
          <w:lang w:val="en-US"/>
        </w:rPr>
        <w:t>ț</w:t>
      </w:r>
      <w:r w:rsidRPr="00BF3EC8">
        <w:rPr>
          <w:rFonts w:ascii="Times New Roman" w:eastAsia="Lucida Sans Unicode" w:hAnsi="Times New Roman" w:cs="Times New Roman"/>
          <w:kern w:val="3"/>
          <w:sz w:val="24"/>
          <w:szCs w:val="24"/>
          <w:lang w:val="en-US"/>
        </w:rPr>
        <w:t>a</w:t>
      </w:r>
      <w:proofErr w:type="spellEnd"/>
      <w:r w:rsidRPr="00BF3EC8">
        <w:rPr>
          <w:rFonts w:ascii="Times New Roman" w:eastAsia="Lucida Sans Unicode" w:hAnsi="Times New Roman" w:cs="Times New Roman"/>
          <w:kern w:val="3"/>
          <w:sz w:val="24"/>
          <w:szCs w:val="24"/>
          <w:lang w:val="en-US"/>
        </w:rPr>
        <w:t xml:space="preserve"> </w:t>
      </w:r>
      <w:proofErr w:type="spellStart"/>
      <w:r w:rsidRPr="00BF3EC8">
        <w:rPr>
          <w:rFonts w:ascii="Times New Roman" w:eastAsia="Lucida Sans Unicode" w:hAnsi="Times New Roman" w:cs="Times New Roman"/>
          <w:kern w:val="3"/>
          <w:sz w:val="24"/>
          <w:szCs w:val="24"/>
          <w:lang w:val="en-US"/>
        </w:rPr>
        <w:t>util</w:t>
      </w:r>
      <w:r>
        <w:rPr>
          <w:rFonts w:ascii="Times New Roman" w:eastAsia="Lucida Sans Unicode" w:hAnsi="Times New Roman" w:cs="Times New Roman"/>
          <w:kern w:val="3"/>
          <w:sz w:val="24"/>
          <w:szCs w:val="24"/>
          <w:lang w:val="en-US"/>
        </w:rPr>
        <w:t>ă</w:t>
      </w:r>
      <w:proofErr w:type="spellEnd"/>
      <w:r w:rsidRPr="00BF3EC8">
        <w:rPr>
          <w:rFonts w:ascii="Times New Roman" w:eastAsia="Lucida Sans Unicode" w:hAnsi="Times New Roman" w:cs="Times New Roman"/>
          <w:kern w:val="3"/>
          <w:sz w:val="24"/>
          <w:szCs w:val="24"/>
          <w:lang w:val="en-US"/>
        </w:rPr>
        <w:t xml:space="preserve"> </w:t>
      </w:r>
      <w:proofErr w:type="spellStart"/>
      <w:r w:rsidRPr="00BF3EC8">
        <w:rPr>
          <w:rFonts w:ascii="Times New Roman" w:eastAsia="Lucida Sans Unicode" w:hAnsi="Times New Roman" w:cs="Times New Roman"/>
          <w:kern w:val="3"/>
          <w:sz w:val="24"/>
          <w:szCs w:val="24"/>
          <w:lang w:val="en-US"/>
        </w:rPr>
        <w:t>total</w:t>
      </w:r>
      <w:r>
        <w:rPr>
          <w:rFonts w:ascii="Times New Roman" w:eastAsia="Lucida Sans Unicode" w:hAnsi="Times New Roman" w:cs="Times New Roman"/>
          <w:kern w:val="3"/>
          <w:sz w:val="24"/>
          <w:szCs w:val="24"/>
          <w:lang w:val="en-US"/>
        </w:rPr>
        <w:t>ă</w:t>
      </w:r>
      <w:proofErr w:type="spellEnd"/>
      <w:r w:rsidRPr="00BF3EC8">
        <w:rPr>
          <w:rFonts w:ascii="Times New Roman" w:eastAsia="Lucida Sans Unicode" w:hAnsi="Times New Roman" w:cs="Times New Roman"/>
          <w:kern w:val="3"/>
          <w:sz w:val="24"/>
          <w:szCs w:val="24"/>
          <w:lang w:val="en-US"/>
        </w:rPr>
        <w:t xml:space="preserve"> </w:t>
      </w:r>
      <w:proofErr w:type="spellStart"/>
      <w:r w:rsidRPr="00BF3EC8">
        <w:rPr>
          <w:rFonts w:ascii="Times New Roman" w:eastAsia="Lucida Sans Unicode" w:hAnsi="Times New Roman" w:cs="Times New Roman"/>
          <w:kern w:val="3"/>
          <w:sz w:val="24"/>
          <w:szCs w:val="24"/>
          <w:lang w:val="en-US"/>
        </w:rPr>
        <w:t>teren</w:t>
      </w:r>
      <w:proofErr w:type="spellEnd"/>
      <w:r w:rsidRPr="00BF3EC8">
        <w:rPr>
          <w:rFonts w:ascii="Times New Roman" w:eastAsia="Lucida Sans Unicode" w:hAnsi="Times New Roman" w:cs="Times New Roman"/>
          <w:kern w:val="3"/>
          <w:sz w:val="24"/>
          <w:szCs w:val="24"/>
          <w:lang w:val="en-US"/>
        </w:rPr>
        <w:t xml:space="preserve"> de sport exterior= 450 </w:t>
      </w:r>
      <w:proofErr w:type="spellStart"/>
      <w:r w:rsidRPr="00BF3EC8">
        <w:rPr>
          <w:rFonts w:ascii="Times New Roman" w:eastAsia="Lucida Sans Unicode" w:hAnsi="Times New Roman" w:cs="Times New Roman"/>
          <w:kern w:val="3"/>
          <w:sz w:val="24"/>
          <w:szCs w:val="24"/>
          <w:lang w:val="en-US"/>
        </w:rPr>
        <w:t>mp</w:t>
      </w:r>
      <w:proofErr w:type="spellEnd"/>
    </w:p>
    <w:p w:rsidR="007B3758" w:rsidRPr="00BF3EC8" w:rsidRDefault="007B3758" w:rsidP="007B3758">
      <w:pPr>
        <w:suppressAutoHyphens/>
        <w:autoSpaceDN w:val="0"/>
        <w:jc w:val="both"/>
        <w:textAlignment w:val="baseline"/>
        <w:rPr>
          <w:rFonts w:ascii="Times New Roman" w:hAnsi="Times New Roman" w:cs="Times New Roman"/>
          <w:sz w:val="24"/>
          <w:szCs w:val="24"/>
        </w:rPr>
      </w:pPr>
      <w:r w:rsidRPr="00BF3EC8">
        <w:rPr>
          <w:rFonts w:ascii="Times New Roman" w:eastAsia="Times New Roman" w:hAnsi="Times New Roman" w:cs="Times New Roman"/>
          <w:b/>
          <w:kern w:val="3"/>
          <w:sz w:val="24"/>
          <w:szCs w:val="24"/>
        </w:rPr>
        <w:t xml:space="preserve">Se propune construirea unui </w:t>
      </w:r>
      <w:r w:rsidRPr="00BF3EC8">
        <w:rPr>
          <w:rFonts w:ascii="Times New Roman" w:hAnsi="Times New Roman" w:cs="Times New Roman"/>
          <w:b/>
          <w:sz w:val="24"/>
          <w:szCs w:val="24"/>
        </w:rPr>
        <w:t>nou</w:t>
      </w:r>
      <w:r w:rsidRPr="00BF3EC8">
        <w:rPr>
          <w:rFonts w:ascii="Times New Roman" w:hAnsi="Times New Roman" w:cs="Times New Roman"/>
          <w:sz w:val="24"/>
          <w:szCs w:val="24"/>
        </w:rPr>
        <w:t xml:space="preserve"> </w:t>
      </w:r>
      <w:r w:rsidRPr="00BF3EC8">
        <w:rPr>
          <w:rFonts w:ascii="Times New Roman" w:hAnsi="Times New Roman" w:cs="Times New Roman"/>
          <w:b/>
          <w:bCs/>
          <w:sz w:val="24"/>
          <w:szCs w:val="24"/>
        </w:rPr>
        <w:t>Corp C12</w:t>
      </w:r>
      <w:r w:rsidRPr="00BF3EC8">
        <w:rPr>
          <w:rFonts w:ascii="Times New Roman" w:hAnsi="Times New Roman" w:cs="Times New Roman"/>
          <w:sz w:val="24"/>
          <w:szCs w:val="24"/>
        </w:rPr>
        <w:t xml:space="preserve"> ce va g</w:t>
      </w:r>
      <w:r>
        <w:rPr>
          <w:rFonts w:ascii="Times New Roman" w:hAnsi="Times New Roman" w:cs="Times New Roman"/>
          <w:sz w:val="24"/>
          <w:szCs w:val="24"/>
        </w:rPr>
        <w:t>ăzdui spaț</w:t>
      </w:r>
      <w:r w:rsidRPr="00BF3EC8">
        <w:rPr>
          <w:rFonts w:ascii="Times New Roman" w:hAnsi="Times New Roman" w:cs="Times New Roman"/>
          <w:sz w:val="24"/>
          <w:szCs w:val="24"/>
        </w:rPr>
        <w:t xml:space="preserve">ii acoperite </w:t>
      </w:r>
      <w:r>
        <w:rPr>
          <w:rFonts w:ascii="Times New Roman" w:hAnsi="Times New Roman" w:cs="Times New Roman"/>
          <w:sz w:val="24"/>
          <w:szCs w:val="24"/>
        </w:rPr>
        <w:t>ș</w:t>
      </w:r>
      <w:r w:rsidRPr="00BF3EC8">
        <w:rPr>
          <w:rFonts w:ascii="Times New Roman" w:hAnsi="Times New Roman" w:cs="Times New Roman"/>
          <w:sz w:val="24"/>
          <w:szCs w:val="24"/>
        </w:rPr>
        <w:t>i inc</w:t>
      </w:r>
      <w:r>
        <w:rPr>
          <w:rFonts w:ascii="Times New Roman" w:hAnsi="Times New Roman" w:cs="Times New Roman"/>
          <w:sz w:val="24"/>
          <w:szCs w:val="24"/>
        </w:rPr>
        <w:t>ă</w:t>
      </w:r>
      <w:r w:rsidRPr="00BF3EC8">
        <w:rPr>
          <w:rFonts w:ascii="Times New Roman" w:hAnsi="Times New Roman" w:cs="Times New Roman"/>
          <w:sz w:val="24"/>
          <w:szCs w:val="24"/>
        </w:rPr>
        <w:t>lzite multifunc</w:t>
      </w:r>
      <w:r>
        <w:rPr>
          <w:rFonts w:ascii="Times New Roman" w:hAnsi="Times New Roman" w:cs="Times New Roman"/>
          <w:sz w:val="24"/>
          <w:szCs w:val="24"/>
        </w:rPr>
        <w:t>ț</w:t>
      </w:r>
      <w:r w:rsidRPr="00BF3EC8">
        <w:rPr>
          <w:rFonts w:ascii="Times New Roman" w:hAnsi="Times New Roman" w:cs="Times New Roman"/>
          <w:sz w:val="24"/>
          <w:szCs w:val="24"/>
        </w:rPr>
        <w:t>ionale pentru activit</w:t>
      </w:r>
      <w:r>
        <w:rPr>
          <w:rFonts w:ascii="Times New Roman" w:hAnsi="Times New Roman" w:cs="Times New Roman"/>
          <w:sz w:val="24"/>
          <w:szCs w:val="24"/>
        </w:rPr>
        <w:t>ăț</w:t>
      </w:r>
      <w:r w:rsidRPr="00BF3EC8">
        <w:rPr>
          <w:rFonts w:ascii="Times New Roman" w:hAnsi="Times New Roman" w:cs="Times New Roman"/>
          <w:sz w:val="24"/>
          <w:szCs w:val="24"/>
        </w:rPr>
        <w:t>ile de inv</w:t>
      </w:r>
      <w:r>
        <w:rPr>
          <w:rFonts w:ascii="Times New Roman" w:hAnsi="Times New Roman" w:cs="Times New Roman"/>
          <w:sz w:val="24"/>
          <w:szCs w:val="24"/>
        </w:rPr>
        <w:t>ăț</w:t>
      </w:r>
      <w:r w:rsidRPr="00BF3EC8">
        <w:rPr>
          <w:rFonts w:ascii="Times New Roman" w:hAnsi="Times New Roman" w:cs="Times New Roman"/>
          <w:sz w:val="24"/>
          <w:szCs w:val="24"/>
        </w:rPr>
        <w:t xml:space="preserve">are/petrecere timp liber </w:t>
      </w:r>
    </w:p>
    <w:p w:rsidR="007B3758" w:rsidRPr="00BF3EC8" w:rsidRDefault="007B3758" w:rsidP="007B3758">
      <w:pPr>
        <w:pStyle w:val="ListParagraph"/>
        <w:numPr>
          <w:ilvl w:val="0"/>
          <w:numId w:val="11"/>
        </w:numPr>
        <w:suppressAutoHyphens/>
        <w:autoSpaceDN w:val="0"/>
        <w:spacing w:after="29" w:line="256" w:lineRule="auto"/>
        <w:jc w:val="both"/>
        <w:textAlignment w:val="baseline"/>
        <w:rPr>
          <w:rFonts w:ascii="Times New Roman" w:hAnsi="Times New Roman" w:cs="Times New Roman"/>
          <w:sz w:val="24"/>
          <w:szCs w:val="24"/>
        </w:rPr>
      </w:pPr>
      <w:r w:rsidRPr="00BF3EC8">
        <w:rPr>
          <w:rFonts w:ascii="Times New Roman" w:hAnsi="Times New Roman" w:cs="Times New Roman"/>
          <w:sz w:val="24"/>
          <w:szCs w:val="24"/>
        </w:rPr>
        <w:t xml:space="preserve">Regim de </w:t>
      </w:r>
      <w:r>
        <w:rPr>
          <w:rFonts w:ascii="Times New Roman" w:hAnsi="Times New Roman" w:cs="Times New Roman"/>
          <w:sz w:val="24"/>
          <w:szCs w:val="24"/>
        </w:rPr>
        <w:t>î</w:t>
      </w:r>
      <w:r w:rsidRPr="00BF3EC8">
        <w:rPr>
          <w:rFonts w:ascii="Times New Roman" w:hAnsi="Times New Roman" w:cs="Times New Roman"/>
          <w:sz w:val="24"/>
          <w:szCs w:val="24"/>
        </w:rPr>
        <w:t>n</w:t>
      </w:r>
      <w:r>
        <w:rPr>
          <w:rFonts w:ascii="Times New Roman" w:hAnsi="Times New Roman" w:cs="Times New Roman"/>
          <w:sz w:val="24"/>
          <w:szCs w:val="24"/>
        </w:rPr>
        <w:t>ălț</w:t>
      </w:r>
      <w:r w:rsidRPr="00BF3EC8">
        <w:rPr>
          <w:rFonts w:ascii="Times New Roman" w:hAnsi="Times New Roman" w:cs="Times New Roman"/>
          <w:sz w:val="24"/>
          <w:szCs w:val="24"/>
        </w:rPr>
        <w:t>ime: S (par</w:t>
      </w:r>
      <w:r>
        <w:rPr>
          <w:rFonts w:ascii="Times New Roman" w:hAnsi="Times New Roman" w:cs="Times New Roman"/>
          <w:sz w:val="24"/>
          <w:szCs w:val="24"/>
        </w:rPr>
        <w:t>ț</w:t>
      </w:r>
      <w:r w:rsidRPr="00BF3EC8">
        <w:rPr>
          <w:rFonts w:ascii="Times New Roman" w:hAnsi="Times New Roman" w:cs="Times New Roman"/>
          <w:sz w:val="24"/>
          <w:szCs w:val="24"/>
        </w:rPr>
        <w:t>ial) par</w:t>
      </w:r>
      <w:r>
        <w:rPr>
          <w:rFonts w:ascii="Times New Roman" w:hAnsi="Times New Roman" w:cs="Times New Roman"/>
          <w:sz w:val="24"/>
          <w:szCs w:val="24"/>
        </w:rPr>
        <w:t>ț</w:t>
      </w:r>
      <w:r w:rsidRPr="00BF3EC8">
        <w:rPr>
          <w:rFonts w:ascii="Times New Roman" w:hAnsi="Times New Roman" w:cs="Times New Roman"/>
          <w:sz w:val="24"/>
          <w:szCs w:val="24"/>
        </w:rPr>
        <w:t xml:space="preserve">ial </w:t>
      </w:r>
      <w:r>
        <w:rPr>
          <w:rFonts w:ascii="Times New Roman" w:hAnsi="Times New Roman" w:cs="Times New Roman"/>
          <w:sz w:val="24"/>
          <w:szCs w:val="24"/>
        </w:rPr>
        <w:t>î</w:t>
      </w:r>
      <w:r w:rsidRPr="00BF3EC8">
        <w:rPr>
          <w:rFonts w:ascii="Times New Roman" w:hAnsi="Times New Roman" w:cs="Times New Roman"/>
          <w:sz w:val="24"/>
          <w:szCs w:val="24"/>
        </w:rPr>
        <w:t>ngropat</w:t>
      </w:r>
      <w:r>
        <w:rPr>
          <w:rFonts w:ascii="Times New Roman" w:hAnsi="Times New Roman" w:cs="Times New Roman"/>
          <w:sz w:val="24"/>
          <w:szCs w:val="24"/>
        </w:rPr>
        <w:t>ă</w:t>
      </w:r>
    </w:p>
    <w:p w:rsidR="007B3758" w:rsidRPr="00BF3EC8" w:rsidRDefault="007B3758" w:rsidP="007B3758">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Î</w:t>
      </w:r>
      <w:r w:rsidRPr="00BF3EC8">
        <w:rPr>
          <w:rFonts w:ascii="Times New Roman" w:hAnsi="Times New Roman" w:cs="Times New Roman"/>
          <w:sz w:val="24"/>
          <w:szCs w:val="24"/>
        </w:rPr>
        <w:t>n</w:t>
      </w:r>
      <w:r>
        <w:rPr>
          <w:rFonts w:ascii="Times New Roman" w:hAnsi="Times New Roman" w:cs="Times New Roman"/>
          <w:sz w:val="24"/>
          <w:szCs w:val="24"/>
        </w:rPr>
        <w:t>ă</w:t>
      </w:r>
      <w:r w:rsidRPr="00BF3EC8">
        <w:rPr>
          <w:rFonts w:ascii="Times New Roman" w:hAnsi="Times New Roman" w:cs="Times New Roman"/>
          <w:sz w:val="24"/>
          <w:szCs w:val="24"/>
        </w:rPr>
        <w:t>l</w:t>
      </w:r>
      <w:r>
        <w:rPr>
          <w:rFonts w:ascii="Times New Roman" w:hAnsi="Times New Roman" w:cs="Times New Roman"/>
          <w:sz w:val="24"/>
          <w:szCs w:val="24"/>
        </w:rPr>
        <w:t>ț</w:t>
      </w:r>
      <w:r w:rsidRPr="00BF3EC8">
        <w:rPr>
          <w:rFonts w:ascii="Times New Roman" w:hAnsi="Times New Roman" w:cs="Times New Roman"/>
          <w:sz w:val="24"/>
          <w:szCs w:val="24"/>
        </w:rPr>
        <w:t>ime maxim</w:t>
      </w:r>
      <w:r>
        <w:rPr>
          <w:rFonts w:ascii="Times New Roman" w:hAnsi="Times New Roman" w:cs="Times New Roman"/>
          <w:sz w:val="24"/>
          <w:szCs w:val="24"/>
        </w:rPr>
        <w:t>ă</w:t>
      </w:r>
      <w:r w:rsidRPr="00BF3EC8">
        <w:rPr>
          <w:rFonts w:ascii="Times New Roman" w:hAnsi="Times New Roman" w:cs="Times New Roman"/>
          <w:sz w:val="24"/>
          <w:szCs w:val="24"/>
        </w:rPr>
        <w:t xml:space="preserve"> la strea</w:t>
      </w:r>
      <w:r>
        <w:rPr>
          <w:rFonts w:ascii="Times New Roman" w:hAnsi="Times New Roman" w:cs="Times New Roman"/>
          <w:sz w:val="24"/>
          <w:szCs w:val="24"/>
        </w:rPr>
        <w:t>ș</w:t>
      </w:r>
      <w:r w:rsidRPr="00BF3EC8">
        <w:rPr>
          <w:rFonts w:ascii="Times New Roman" w:hAnsi="Times New Roman" w:cs="Times New Roman"/>
          <w:sz w:val="24"/>
          <w:szCs w:val="24"/>
        </w:rPr>
        <w:t>in</w:t>
      </w:r>
      <w:r>
        <w:rPr>
          <w:rFonts w:ascii="Times New Roman" w:hAnsi="Times New Roman" w:cs="Times New Roman"/>
          <w:sz w:val="24"/>
          <w:szCs w:val="24"/>
        </w:rPr>
        <w:t>ă</w:t>
      </w:r>
      <w:r w:rsidRPr="00BF3EC8">
        <w:rPr>
          <w:rFonts w:ascii="Times New Roman" w:hAnsi="Times New Roman" w:cs="Times New Roman"/>
          <w:sz w:val="24"/>
          <w:szCs w:val="24"/>
        </w:rPr>
        <w:t xml:space="preserve"> – 6.75m (de la cota terenului amenajat)</w:t>
      </w:r>
    </w:p>
    <w:p w:rsidR="007B3758" w:rsidRPr="00BF3EC8" w:rsidRDefault="007B3758" w:rsidP="007B3758">
      <w:pPr>
        <w:pStyle w:val="ListParagraph"/>
        <w:numPr>
          <w:ilvl w:val="0"/>
          <w:numId w:val="11"/>
        </w:numPr>
        <w:spacing w:after="0"/>
        <w:jc w:val="both"/>
        <w:rPr>
          <w:rFonts w:ascii="Times New Roman" w:hAnsi="Times New Roman" w:cs="Times New Roman"/>
          <w:sz w:val="24"/>
          <w:szCs w:val="24"/>
        </w:rPr>
      </w:pPr>
      <w:r w:rsidRPr="00BF3EC8">
        <w:rPr>
          <w:rFonts w:ascii="Times New Roman" w:hAnsi="Times New Roman" w:cs="Times New Roman"/>
          <w:sz w:val="24"/>
          <w:szCs w:val="24"/>
        </w:rPr>
        <w:t>Suprafa</w:t>
      </w:r>
      <w:r>
        <w:rPr>
          <w:rFonts w:ascii="Times New Roman" w:hAnsi="Times New Roman" w:cs="Times New Roman"/>
          <w:sz w:val="24"/>
          <w:szCs w:val="24"/>
        </w:rPr>
        <w:t>ț</w:t>
      </w:r>
      <w:r w:rsidRPr="00BF3EC8">
        <w:rPr>
          <w:rFonts w:ascii="Times New Roman" w:hAnsi="Times New Roman" w:cs="Times New Roman"/>
          <w:sz w:val="24"/>
          <w:szCs w:val="24"/>
        </w:rPr>
        <w:t>a construit</w:t>
      </w:r>
      <w:r>
        <w:rPr>
          <w:rFonts w:ascii="Times New Roman" w:hAnsi="Times New Roman" w:cs="Times New Roman"/>
          <w:sz w:val="24"/>
          <w:szCs w:val="24"/>
        </w:rPr>
        <w:t>ă</w:t>
      </w:r>
      <w:r w:rsidRPr="00BF3EC8">
        <w:rPr>
          <w:rFonts w:ascii="Times New Roman" w:hAnsi="Times New Roman" w:cs="Times New Roman"/>
          <w:sz w:val="24"/>
          <w:szCs w:val="24"/>
        </w:rPr>
        <w:t xml:space="preserve"> la sol = 523.59 mp</w:t>
      </w:r>
    </w:p>
    <w:p w:rsidR="007B3758" w:rsidRPr="00BF3EC8" w:rsidRDefault="007B3758" w:rsidP="007B3758">
      <w:pPr>
        <w:pStyle w:val="ListParagraph"/>
        <w:numPr>
          <w:ilvl w:val="0"/>
          <w:numId w:val="11"/>
        </w:numPr>
        <w:spacing w:after="0"/>
        <w:jc w:val="both"/>
        <w:rPr>
          <w:rFonts w:ascii="Times New Roman" w:hAnsi="Times New Roman" w:cs="Times New Roman"/>
          <w:sz w:val="24"/>
          <w:szCs w:val="24"/>
        </w:rPr>
      </w:pPr>
      <w:r w:rsidRPr="00BF3EC8">
        <w:rPr>
          <w:rFonts w:ascii="Times New Roman" w:hAnsi="Times New Roman" w:cs="Times New Roman"/>
          <w:sz w:val="24"/>
          <w:szCs w:val="24"/>
        </w:rPr>
        <w:t>Suprafa</w:t>
      </w:r>
      <w:r>
        <w:rPr>
          <w:rFonts w:ascii="Times New Roman" w:hAnsi="Times New Roman" w:cs="Times New Roman"/>
          <w:sz w:val="24"/>
          <w:szCs w:val="24"/>
        </w:rPr>
        <w:t>ț</w:t>
      </w:r>
      <w:r w:rsidRPr="00BF3EC8">
        <w:rPr>
          <w:rFonts w:ascii="Times New Roman" w:hAnsi="Times New Roman" w:cs="Times New Roman"/>
          <w:sz w:val="24"/>
          <w:szCs w:val="24"/>
        </w:rPr>
        <w:t>a desf</w:t>
      </w:r>
      <w:r>
        <w:rPr>
          <w:rFonts w:ascii="Times New Roman" w:hAnsi="Times New Roman" w:cs="Times New Roman"/>
          <w:sz w:val="24"/>
          <w:szCs w:val="24"/>
        </w:rPr>
        <w:t>ăș</w:t>
      </w:r>
      <w:r w:rsidRPr="00BF3EC8">
        <w:rPr>
          <w:rFonts w:ascii="Times New Roman" w:hAnsi="Times New Roman" w:cs="Times New Roman"/>
          <w:sz w:val="24"/>
          <w:szCs w:val="24"/>
        </w:rPr>
        <w:t>urat</w:t>
      </w:r>
      <w:r>
        <w:rPr>
          <w:rFonts w:ascii="Times New Roman" w:hAnsi="Times New Roman" w:cs="Times New Roman"/>
          <w:sz w:val="24"/>
          <w:szCs w:val="24"/>
        </w:rPr>
        <w:t>ă</w:t>
      </w:r>
      <w:r w:rsidRPr="00BF3EC8">
        <w:rPr>
          <w:rFonts w:ascii="Times New Roman" w:hAnsi="Times New Roman" w:cs="Times New Roman"/>
          <w:sz w:val="24"/>
          <w:szCs w:val="24"/>
        </w:rPr>
        <w:t xml:space="preserve"> = 523.59 mp</w:t>
      </w:r>
    </w:p>
    <w:p w:rsidR="007B3758" w:rsidRPr="00BF3EC8" w:rsidRDefault="007B3758" w:rsidP="007B3758">
      <w:pPr>
        <w:pStyle w:val="ListParagraph"/>
        <w:spacing w:after="0"/>
        <w:ind w:left="1080"/>
        <w:rPr>
          <w:rFonts w:ascii="Times New Roman" w:hAnsi="Times New Roman" w:cs="Times New Roman"/>
          <w:sz w:val="24"/>
          <w:szCs w:val="24"/>
          <w:highlight w:val="yellow"/>
        </w:rPr>
      </w:pPr>
    </w:p>
    <w:p w:rsidR="007B3758" w:rsidRPr="00BF3EC8" w:rsidRDefault="007B3758" w:rsidP="007B3758">
      <w:pPr>
        <w:spacing w:after="0" w:line="240" w:lineRule="auto"/>
        <w:rPr>
          <w:rFonts w:ascii="Times New Roman" w:hAnsi="Times New Roman" w:cs="Times New Roman"/>
          <w:b/>
          <w:sz w:val="24"/>
          <w:szCs w:val="24"/>
        </w:rPr>
      </w:pPr>
      <w:r w:rsidRPr="00BF3EC8">
        <w:rPr>
          <w:rFonts w:ascii="Times New Roman" w:hAnsi="Times New Roman" w:cs="Times New Roman"/>
          <w:b/>
          <w:sz w:val="24"/>
          <w:szCs w:val="24"/>
        </w:rPr>
        <w:t>Interven</w:t>
      </w:r>
      <w:r>
        <w:rPr>
          <w:rFonts w:ascii="Times New Roman" w:hAnsi="Times New Roman" w:cs="Times New Roman"/>
          <w:b/>
          <w:sz w:val="24"/>
          <w:szCs w:val="24"/>
        </w:rPr>
        <w:t>ț</w:t>
      </w:r>
      <w:r w:rsidRPr="00BF3EC8">
        <w:rPr>
          <w:rFonts w:ascii="Times New Roman" w:hAnsi="Times New Roman" w:cs="Times New Roman"/>
          <w:b/>
          <w:sz w:val="24"/>
          <w:szCs w:val="24"/>
        </w:rPr>
        <w:t>ii asupra Cl</w:t>
      </w:r>
      <w:r>
        <w:rPr>
          <w:rFonts w:ascii="Times New Roman" w:hAnsi="Times New Roman" w:cs="Times New Roman"/>
          <w:b/>
          <w:sz w:val="24"/>
          <w:szCs w:val="24"/>
        </w:rPr>
        <w:t>ă</w:t>
      </w:r>
      <w:r w:rsidRPr="00BF3EC8">
        <w:rPr>
          <w:rFonts w:ascii="Times New Roman" w:hAnsi="Times New Roman" w:cs="Times New Roman"/>
          <w:b/>
          <w:sz w:val="24"/>
          <w:szCs w:val="24"/>
        </w:rPr>
        <w:t>dirii principale existent</w:t>
      </w:r>
      <w:r>
        <w:rPr>
          <w:rFonts w:ascii="Times New Roman" w:hAnsi="Times New Roman" w:cs="Times New Roman"/>
          <w:b/>
          <w:sz w:val="24"/>
          <w:szCs w:val="24"/>
        </w:rPr>
        <w:t>ă</w:t>
      </w:r>
      <w:r w:rsidRPr="00BF3EC8">
        <w:rPr>
          <w:rFonts w:ascii="Times New Roman" w:hAnsi="Times New Roman" w:cs="Times New Roman"/>
          <w:b/>
          <w:sz w:val="24"/>
          <w:szCs w:val="24"/>
        </w:rPr>
        <w:t xml:space="preserve"> compus</w:t>
      </w:r>
      <w:r>
        <w:rPr>
          <w:rFonts w:ascii="Times New Roman" w:hAnsi="Times New Roman" w:cs="Times New Roman"/>
          <w:b/>
          <w:sz w:val="24"/>
          <w:szCs w:val="24"/>
        </w:rPr>
        <w:t>ă</w:t>
      </w:r>
      <w:r w:rsidRPr="00BF3EC8">
        <w:rPr>
          <w:rFonts w:ascii="Times New Roman" w:hAnsi="Times New Roman" w:cs="Times New Roman"/>
          <w:b/>
          <w:sz w:val="24"/>
          <w:szCs w:val="24"/>
        </w:rPr>
        <w:t xml:space="preserve"> din dou</w:t>
      </w:r>
      <w:r>
        <w:rPr>
          <w:rFonts w:ascii="Times New Roman" w:hAnsi="Times New Roman" w:cs="Times New Roman"/>
          <w:b/>
          <w:sz w:val="24"/>
          <w:szCs w:val="24"/>
        </w:rPr>
        <w:t>ă</w:t>
      </w:r>
      <w:r w:rsidRPr="00BF3EC8">
        <w:rPr>
          <w:rFonts w:ascii="Times New Roman" w:hAnsi="Times New Roman" w:cs="Times New Roman"/>
          <w:b/>
          <w:sz w:val="24"/>
          <w:szCs w:val="24"/>
        </w:rPr>
        <w:t xml:space="preserve"> tronsoane  C7 </w:t>
      </w:r>
      <w:r>
        <w:rPr>
          <w:rFonts w:ascii="Times New Roman" w:hAnsi="Times New Roman" w:cs="Times New Roman"/>
          <w:b/>
          <w:sz w:val="24"/>
          <w:szCs w:val="24"/>
        </w:rPr>
        <w:t>ș</w:t>
      </w:r>
      <w:r w:rsidRPr="00BF3EC8">
        <w:rPr>
          <w:rFonts w:ascii="Times New Roman" w:hAnsi="Times New Roman" w:cs="Times New Roman"/>
          <w:b/>
          <w:sz w:val="24"/>
          <w:szCs w:val="24"/>
        </w:rPr>
        <w:t>i C10</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 xml:space="preserve">GENERAL </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termoizolare fa</w:t>
      </w:r>
      <w:r>
        <w:rPr>
          <w:rFonts w:ascii="Times New Roman" w:hAnsi="Times New Roman" w:cs="Times New Roman"/>
          <w:sz w:val="24"/>
          <w:szCs w:val="24"/>
        </w:rPr>
        <w:t>ț</w:t>
      </w:r>
      <w:r w:rsidRPr="00BF3EC8">
        <w:rPr>
          <w:rFonts w:ascii="Times New Roman" w:hAnsi="Times New Roman" w:cs="Times New Roman"/>
          <w:sz w:val="24"/>
          <w:szCs w:val="24"/>
        </w:rPr>
        <w:t>ad</w:t>
      </w:r>
      <w:r>
        <w:rPr>
          <w:rFonts w:ascii="Times New Roman" w:hAnsi="Times New Roman" w:cs="Times New Roman"/>
          <w:sz w:val="24"/>
          <w:szCs w:val="24"/>
        </w:rPr>
        <w:t>ă</w:t>
      </w:r>
      <w:r w:rsidRPr="00BF3EC8">
        <w:rPr>
          <w:rFonts w:ascii="Times New Roman" w:hAnsi="Times New Roman" w:cs="Times New Roman"/>
          <w:sz w:val="24"/>
          <w:szCs w:val="24"/>
        </w:rPr>
        <w:t xml:space="preserve"> </w:t>
      </w:r>
      <w:r>
        <w:rPr>
          <w:rFonts w:ascii="Times New Roman" w:hAnsi="Times New Roman" w:cs="Times New Roman"/>
          <w:sz w:val="24"/>
          <w:szCs w:val="24"/>
        </w:rPr>
        <w:t>ș</w:t>
      </w:r>
      <w:r w:rsidRPr="00BF3EC8">
        <w:rPr>
          <w:rFonts w:ascii="Times New Roman" w:hAnsi="Times New Roman" w:cs="Times New Roman"/>
          <w:sz w:val="24"/>
          <w:szCs w:val="24"/>
        </w:rPr>
        <w:t>i refacerea placajului de piatr</w:t>
      </w:r>
      <w:r>
        <w:rPr>
          <w:rFonts w:ascii="Times New Roman" w:hAnsi="Times New Roman" w:cs="Times New Roman"/>
          <w:sz w:val="24"/>
          <w:szCs w:val="24"/>
        </w:rPr>
        <w:t>ă</w:t>
      </w:r>
      <w:r w:rsidRPr="00BF3EC8">
        <w:rPr>
          <w:rFonts w:ascii="Times New Roman" w:hAnsi="Times New Roman" w:cs="Times New Roman"/>
          <w:sz w:val="24"/>
          <w:szCs w:val="24"/>
        </w:rPr>
        <w:t xml:space="preserve"> dup</w:t>
      </w:r>
      <w:r>
        <w:rPr>
          <w:rFonts w:ascii="Times New Roman" w:hAnsi="Times New Roman" w:cs="Times New Roman"/>
          <w:sz w:val="24"/>
          <w:szCs w:val="24"/>
        </w:rPr>
        <w:t>ă</w:t>
      </w:r>
      <w:r w:rsidRPr="00BF3EC8">
        <w:rPr>
          <w:rFonts w:ascii="Times New Roman" w:hAnsi="Times New Roman" w:cs="Times New Roman"/>
          <w:sz w:val="24"/>
          <w:szCs w:val="24"/>
        </w:rPr>
        <w:t xml:space="preserve"> modelul existent</w:t>
      </w:r>
      <w:r>
        <w:rPr>
          <w:rFonts w:ascii="Times New Roman" w:hAnsi="Times New Roman" w:cs="Times New Roman"/>
          <w:sz w:val="24"/>
          <w:szCs w:val="24"/>
        </w:rPr>
        <w:t xml:space="preserve"> </w:t>
      </w:r>
      <w:r w:rsidRPr="00BF3EC8">
        <w:rPr>
          <w:rFonts w:ascii="Times New Roman" w:hAnsi="Times New Roman" w:cs="Times New Roman"/>
          <w:sz w:val="24"/>
          <w:szCs w:val="24"/>
        </w:rPr>
        <w:t xml:space="preserve">C3 </w:t>
      </w:r>
      <w:r>
        <w:rPr>
          <w:rFonts w:ascii="Times New Roman" w:hAnsi="Times New Roman" w:cs="Times New Roman"/>
          <w:sz w:val="24"/>
          <w:szCs w:val="24"/>
        </w:rPr>
        <w:t>ș</w:t>
      </w:r>
      <w:r w:rsidRPr="00BF3EC8">
        <w:rPr>
          <w:rFonts w:ascii="Times New Roman" w:hAnsi="Times New Roman" w:cs="Times New Roman"/>
          <w:sz w:val="24"/>
          <w:szCs w:val="24"/>
        </w:rPr>
        <w:t>i C4</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lastRenderedPageBreak/>
        <w:t>-</w:t>
      </w:r>
      <w:r w:rsidRPr="00BF3EC8">
        <w:rPr>
          <w:rFonts w:ascii="Times New Roman" w:hAnsi="Times New Roman" w:cs="Times New Roman"/>
          <w:sz w:val="24"/>
          <w:szCs w:val="24"/>
        </w:rPr>
        <w:tab/>
        <w:t>inlocuirea t</w:t>
      </w:r>
      <w:r>
        <w:rPr>
          <w:rFonts w:ascii="Times New Roman" w:hAnsi="Times New Roman" w:cs="Times New Roman"/>
          <w:sz w:val="24"/>
          <w:szCs w:val="24"/>
        </w:rPr>
        <w:t>â</w:t>
      </w:r>
      <w:r w:rsidRPr="00BF3EC8">
        <w:rPr>
          <w:rFonts w:ascii="Times New Roman" w:hAnsi="Times New Roman" w:cs="Times New Roman"/>
          <w:sz w:val="24"/>
          <w:szCs w:val="24"/>
        </w:rPr>
        <w:t>mpl</w:t>
      </w:r>
      <w:r>
        <w:rPr>
          <w:rFonts w:ascii="Times New Roman" w:hAnsi="Times New Roman" w:cs="Times New Roman"/>
          <w:sz w:val="24"/>
          <w:szCs w:val="24"/>
        </w:rPr>
        <w:t>ă</w:t>
      </w:r>
      <w:r w:rsidRPr="00BF3EC8">
        <w:rPr>
          <w:rFonts w:ascii="Times New Roman" w:hAnsi="Times New Roman" w:cs="Times New Roman"/>
          <w:sz w:val="24"/>
          <w:szCs w:val="24"/>
        </w:rPr>
        <w:t>riei</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inlocuirea tuturor balustradelor</w:t>
      </w:r>
    </w:p>
    <w:p w:rsidR="007B3758" w:rsidRPr="00BF3EC8" w:rsidRDefault="007B3758" w:rsidP="007B3758">
      <w:pPr>
        <w:tabs>
          <w:tab w:val="left" w:pos="0"/>
        </w:tabs>
        <w:spacing w:after="0" w:line="240" w:lineRule="auto"/>
        <w:jc w:val="both"/>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montarea unor platforme cu deplasare vertical</w:t>
      </w:r>
      <w:r>
        <w:rPr>
          <w:rFonts w:ascii="Times New Roman" w:hAnsi="Times New Roman" w:cs="Times New Roman"/>
          <w:sz w:val="24"/>
          <w:szCs w:val="24"/>
        </w:rPr>
        <w:t>ă</w:t>
      </w:r>
      <w:r w:rsidRPr="00BF3EC8">
        <w:rPr>
          <w:rFonts w:ascii="Times New Roman" w:hAnsi="Times New Roman" w:cs="Times New Roman"/>
          <w:sz w:val="24"/>
          <w:szCs w:val="24"/>
        </w:rPr>
        <w:t xml:space="preserve"> pentru persoanele cu dizabilit</w:t>
      </w:r>
      <w:r>
        <w:rPr>
          <w:rFonts w:ascii="Times New Roman" w:hAnsi="Times New Roman" w:cs="Times New Roman"/>
          <w:sz w:val="24"/>
          <w:szCs w:val="24"/>
        </w:rPr>
        <w:t>ăț</w:t>
      </w:r>
      <w:r w:rsidRPr="00BF3EC8">
        <w:rPr>
          <w:rFonts w:ascii="Times New Roman" w:hAnsi="Times New Roman" w:cs="Times New Roman"/>
          <w:sz w:val="24"/>
          <w:szCs w:val="24"/>
        </w:rPr>
        <w:t>i (servoscara), la cele dou</w:t>
      </w:r>
      <w:r>
        <w:rPr>
          <w:rFonts w:ascii="Times New Roman" w:hAnsi="Times New Roman" w:cs="Times New Roman"/>
          <w:sz w:val="24"/>
          <w:szCs w:val="24"/>
        </w:rPr>
        <w:t>ă</w:t>
      </w:r>
      <w:r w:rsidRPr="00BF3EC8">
        <w:rPr>
          <w:rFonts w:ascii="Times New Roman" w:hAnsi="Times New Roman" w:cs="Times New Roman"/>
          <w:sz w:val="24"/>
          <w:szCs w:val="24"/>
        </w:rPr>
        <w:t xml:space="preserve"> rampe de scara dinspre zona parc</w:t>
      </w:r>
      <w:r>
        <w:rPr>
          <w:rFonts w:ascii="Times New Roman" w:hAnsi="Times New Roman" w:cs="Times New Roman"/>
          <w:sz w:val="24"/>
          <w:szCs w:val="24"/>
        </w:rPr>
        <w:t>ă</w:t>
      </w:r>
      <w:r w:rsidRPr="00BF3EC8">
        <w:rPr>
          <w:rFonts w:ascii="Times New Roman" w:hAnsi="Times New Roman" w:cs="Times New Roman"/>
          <w:sz w:val="24"/>
          <w:szCs w:val="24"/>
        </w:rPr>
        <w:t>rii</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inlocuirea pardoselii pe toat</w:t>
      </w:r>
      <w:r>
        <w:rPr>
          <w:rFonts w:ascii="Times New Roman" w:hAnsi="Times New Roman" w:cs="Times New Roman"/>
          <w:sz w:val="24"/>
          <w:szCs w:val="24"/>
        </w:rPr>
        <w:t>ă</w:t>
      </w:r>
      <w:r w:rsidRPr="00BF3EC8">
        <w:rPr>
          <w:rFonts w:ascii="Times New Roman" w:hAnsi="Times New Roman" w:cs="Times New Roman"/>
          <w:sz w:val="24"/>
          <w:szCs w:val="24"/>
        </w:rPr>
        <w:t xml:space="preserve"> suprafa</w:t>
      </w:r>
      <w:r>
        <w:rPr>
          <w:rFonts w:ascii="Times New Roman" w:hAnsi="Times New Roman" w:cs="Times New Roman"/>
          <w:sz w:val="24"/>
          <w:szCs w:val="24"/>
        </w:rPr>
        <w:t>ț</w:t>
      </w:r>
      <w:r w:rsidRPr="00BF3EC8">
        <w:rPr>
          <w:rFonts w:ascii="Times New Roman" w:hAnsi="Times New Roman" w:cs="Times New Roman"/>
          <w:sz w:val="24"/>
          <w:szCs w:val="24"/>
        </w:rPr>
        <w:t xml:space="preserve">a parterului </w:t>
      </w:r>
      <w:r>
        <w:rPr>
          <w:rFonts w:ascii="Times New Roman" w:hAnsi="Times New Roman" w:cs="Times New Roman"/>
          <w:sz w:val="24"/>
          <w:szCs w:val="24"/>
        </w:rPr>
        <w:t>ș</w:t>
      </w:r>
      <w:r w:rsidRPr="00BF3EC8">
        <w:rPr>
          <w:rFonts w:ascii="Times New Roman" w:hAnsi="Times New Roman" w:cs="Times New Roman"/>
          <w:sz w:val="24"/>
          <w:szCs w:val="24"/>
        </w:rPr>
        <w:t>i a etajului</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DEMISOL</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modificare h parapet pe anumite zone</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 plac</w:t>
      </w:r>
      <w:r>
        <w:rPr>
          <w:rFonts w:ascii="Times New Roman" w:hAnsi="Times New Roman" w:cs="Times New Roman"/>
          <w:sz w:val="24"/>
          <w:szCs w:val="24"/>
        </w:rPr>
        <w:t>ă</w:t>
      </w:r>
      <w:r w:rsidRPr="00BF3EC8">
        <w:rPr>
          <w:rFonts w:ascii="Times New Roman" w:hAnsi="Times New Roman" w:cs="Times New Roman"/>
          <w:sz w:val="24"/>
          <w:szCs w:val="24"/>
        </w:rPr>
        <w:t xml:space="preserve"> pe sol - (se men</w:t>
      </w:r>
      <w:r>
        <w:rPr>
          <w:rFonts w:ascii="Times New Roman" w:hAnsi="Times New Roman" w:cs="Times New Roman"/>
          <w:sz w:val="24"/>
          <w:szCs w:val="24"/>
        </w:rPr>
        <w:t>ț</w:t>
      </w:r>
      <w:r w:rsidRPr="00BF3EC8">
        <w:rPr>
          <w:rFonts w:ascii="Times New Roman" w:hAnsi="Times New Roman" w:cs="Times New Roman"/>
          <w:sz w:val="24"/>
          <w:szCs w:val="24"/>
        </w:rPr>
        <w:t>ine cota)</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termoizolare fa</w:t>
      </w:r>
      <w:r>
        <w:rPr>
          <w:rFonts w:ascii="Times New Roman" w:hAnsi="Times New Roman" w:cs="Times New Roman"/>
          <w:sz w:val="24"/>
          <w:szCs w:val="24"/>
        </w:rPr>
        <w:t>ț</w:t>
      </w:r>
      <w:r w:rsidRPr="00BF3EC8">
        <w:rPr>
          <w:rFonts w:ascii="Times New Roman" w:hAnsi="Times New Roman" w:cs="Times New Roman"/>
          <w:sz w:val="24"/>
          <w:szCs w:val="24"/>
        </w:rPr>
        <w:t>ada pe exterior (axal L)</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termoizolare pe tot conturul interior al demisolului</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PARTER</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recompartimentare b</w:t>
      </w:r>
      <w:r>
        <w:rPr>
          <w:rFonts w:ascii="Times New Roman" w:hAnsi="Times New Roman" w:cs="Times New Roman"/>
          <w:sz w:val="24"/>
          <w:szCs w:val="24"/>
        </w:rPr>
        <w:t>ă</w:t>
      </w:r>
      <w:r w:rsidRPr="00BF3EC8">
        <w:rPr>
          <w:rFonts w:ascii="Times New Roman" w:hAnsi="Times New Roman" w:cs="Times New Roman"/>
          <w:sz w:val="24"/>
          <w:szCs w:val="24"/>
        </w:rPr>
        <w:t xml:space="preserve">i </w:t>
      </w:r>
      <w:r>
        <w:rPr>
          <w:rFonts w:ascii="Times New Roman" w:hAnsi="Times New Roman" w:cs="Times New Roman"/>
          <w:sz w:val="24"/>
          <w:szCs w:val="24"/>
        </w:rPr>
        <w:t>ș</w:t>
      </w:r>
      <w:r w:rsidRPr="00BF3EC8">
        <w:rPr>
          <w:rFonts w:ascii="Times New Roman" w:hAnsi="Times New Roman" w:cs="Times New Roman"/>
          <w:sz w:val="24"/>
          <w:szCs w:val="24"/>
        </w:rPr>
        <w:t>i oficiu cu pere</w:t>
      </w:r>
      <w:r>
        <w:rPr>
          <w:rFonts w:ascii="Times New Roman" w:hAnsi="Times New Roman" w:cs="Times New Roman"/>
          <w:sz w:val="24"/>
          <w:szCs w:val="24"/>
        </w:rPr>
        <w:t>ț</w:t>
      </w:r>
      <w:r w:rsidRPr="00BF3EC8">
        <w:rPr>
          <w:rFonts w:ascii="Times New Roman" w:hAnsi="Times New Roman" w:cs="Times New Roman"/>
          <w:sz w:val="24"/>
          <w:szCs w:val="24"/>
        </w:rPr>
        <w:t>i u</w:t>
      </w:r>
      <w:r>
        <w:rPr>
          <w:rFonts w:ascii="Times New Roman" w:hAnsi="Times New Roman" w:cs="Times New Roman"/>
          <w:sz w:val="24"/>
          <w:szCs w:val="24"/>
        </w:rPr>
        <w:t>ș</w:t>
      </w:r>
      <w:r w:rsidRPr="00BF3EC8">
        <w:rPr>
          <w:rFonts w:ascii="Times New Roman" w:hAnsi="Times New Roman" w:cs="Times New Roman"/>
          <w:sz w:val="24"/>
          <w:szCs w:val="24"/>
        </w:rPr>
        <w:t>ori din gips-carton</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 scar</w:t>
      </w:r>
      <w:r>
        <w:rPr>
          <w:rFonts w:ascii="Times New Roman" w:hAnsi="Times New Roman" w:cs="Times New Roman"/>
          <w:sz w:val="24"/>
          <w:szCs w:val="24"/>
        </w:rPr>
        <w:t>ă</w:t>
      </w:r>
      <w:r w:rsidRPr="00BF3EC8">
        <w:rPr>
          <w:rFonts w:ascii="Times New Roman" w:hAnsi="Times New Roman" w:cs="Times New Roman"/>
          <w:sz w:val="24"/>
          <w:szCs w:val="24"/>
        </w:rPr>
        <w:t xml:space="preserve"> acces teras</w:t>
      </w:r>
      <w:r>
        <w:rPr>
          <w:rFonts w:ascii="Times New Roman" w:hAnsi="Times New Roman" w:cs="Times New Roman"/>
          <w:sz w:val="24"/>
          <w:szCs w:val="24"/>
        </w:rPr>
        <w:t>ă</w:t>
      </w:r>
      <w:r w:rsidRPr="00BF3EC8">
        <w:rPr>
          <w:rFonts w:ascii="Times New Roman" w:hAnsi="Times New Roman" w:cs="Times New Roman"/>
          <w:sz w:val="24"/>
          <w:szCs w:val="24"/>
        </w:rPr>
        <w:t xml:space="preserve"> </w:t>
      </w:r>
      <w:r>
        <w:rPr>
          <w:rFonts w:ascii="Times New Roman" w:hAnsi="Times New Roman" w:cs="Times New Roman"/>
          <w:sz w:val="24"/>
          <w:szCs w:val="24"/>
        </w:rPr>
        <w:t>ș</w:t>
      </w:r>
      <w:r w:rsidRPr="00BF3EC8">
        <w:rPr>
          <w:rFonts w:ascii="Times New Roman" w:hAnsi="Times New Roman" w:cs="Times New Roman"/>
          <w:sz w:val="24"/>
          <w:szCs w:val="24"/>
        </w:rPr>
        <w:t>i scar</w:t>
      </w:r>
      <w:r>
        <w:rPr>
          <w:rFonts w:ascii="Times New Roman" w:hAnsi="Times New Roman" w:cs="Times New Roman"/>
          <w:sz w:val="24"/>
          <w:szCs w:val="24"/>
        </w:rPr>
        <w:t>ă</w:t>
      </w:r>
      <w:r w:rsidRPr="00BF3EC8">
        <w:rPr>
          <w:rFonts w:ascii="Times New Roman" w:hAnsi="Times New Roman" w:cs="Times New Roman"/>
          <w:sz w:val="24"/>
          <w:szCs w:val="24"/>
        </w:rPr>
        <w:t xml:space="preserve"> acces nod vertical, conform plan</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astupare goluri de u</w:t>
      </w:r>
      <w:r>
        <w:rPr>
          <w:rFonts w:ascii="Times New Roman" w:hAnsi="Times New Roman" w:cs="Times New Roman"/>
          <w:sz w:val="24"/>
          <w:szCs w:val="24"/>
        </w:rPr>
        <w:t>șă</w:t>
      </w:r>
      <w:r w:rsidRPr="00BF3EC8">
        <w:rPr>
          <w:rFonts w:ascii="Times New Roman" w:hAnsi="Times New Roman" w:cs="Times New Roman"/>
          <w:sz w:val="24"/>
          <w:szCs w:val="24"/>
        </w:rPr>
        <w:t xml:space="preserve"> din zona oficiului </w:t>
      </w:r>
      <w:r>
        <w:rPr>
          <w:rFonts w:ascii="Times New Roman" w:hAnsi="Times New Roman" w:cs="Times New Roman"/>
          <w:sz w:val="24"/>
          <w:szCs w:val="24"/>
        </w:rPr>
        <w:t>ș</w:t>
      </w:r>
      <w:r w:rsidRPr="00BF3EC8">
        <w:rPr>
          <w:rFonts w:ascii="Times New Roman" w:hAnsi="Times New Roman" w:cs="Times New Roman"/>
          <w:sz w:val="24"/>
          <w:szCs w:val="24"/>
        </w:rPr>
        <w:t>i a b</w:t>
      </w:r>
      <w:r>
        <w:rPr>
          <w:rFonts w:ascii="Times New Roman" w:hAnsi="Times New Roman" w:cs="Times New Roman"/>
          <w:sz w:val="24"/>
          <w:szCs w:val="24"/>
        </w:rPr>
        <w:t>ă</w:t>
      </w:r>
      <w:r w:rsidRPr="00BF3EC8">
        <w:rPr>
          <w:rFonts w:ascii="Times New Roman" w:hAnsi="Times New Roman" w:cs="Times New Roman"/>
          <w:sz w:val="24"/>
          <w:szCs w:val="24"/>
        </w:rPr>
        <w:t>ilor (pe axa 4)</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modificare unor goluri de u</w:t>
      </w:r>
      <w:r>
        <w:rPr>
          <w:rFonts w:ascii="Times New Roman" w:hAnsi="Times New Roman" w:cs="Times New Roman"/>
          <w:sz w:val="24"/>
          <w:szCs w:val="24"/>
        </w:rPr>
        <w:t>șă</w:t>
      </w:r>
      <w:r w:rsidRPr="00BF3EC8">
        <w:rPr>
          <w:rFonts w:ascii="Times New Roman" w:hAnsi="Times New Roman" w:cs="Times New Roman"/>
          <w:sz w:val="24"/>
          <w:szCs w:val="24"/>
        </w:rPr>
        <w:t xml:space="preserve">a </w:t>
      </w:r>
      <w:r>
        <w:rPr>
          <w:rFonts w:ascii="Times New Roman" w:hAnsi="Times New Roman" w:cs="Times New Roman"/>
          <w:sz w:val="24"/>
          <w:szCs w:val="24"/>
        </w:rPr>
        <w:t>ș</w:t>
      </w:r>
      <w:r w:rsidRPr="00BF3EC8">
        <w:rPr>
          <w:rFonts w:ascii="Times New Roman" w:hAnsi="Times New Roman" w:cs="Times New Roman"/>
          <w:sz w:val="24"/>
          <w:szCs w:val="24"/>
        </w:rPr>
        <w:t>i inlocuirea acestora</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ETAJ</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 b</w:t>
      </w:r>
      <w:r>
        <w:rPr>
          <w:rFonts w:ascii="Times New Roman" w:hAnsi="Times New Roman" w:cs="Times New Roman"/>
          <w:sz w:val="24"/>
          <w:szCs w:val="24"/>
        </w:rPr>
        <w:t>ă</w:t>
      </w:r>
      <w:r w:rsidRPr="00BF3EC8">
        <w:rPr>
          <w:rFonts w:ascii="Times New Roman" w:hAnsi="Times New Roman" w:cs="Times New Roman"/>
          <w:sz w:val="24"/>
          <w:szCs w:val="24"/>
        </w:rPr>
        <w:t xml:space="preserve">i </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refacerea par</w:t>
      </w:r>
      <w:r>
        <w:rPr>
          <w:rFonts w:ascii="Times New Roman" w:hAnsi="Times New Roman" w:cs="Times New Roman"/>
          <w:sz w:val="24"/>
          <w:szCs w:val="24"/>
        </w:rPr>
        <w:t>ț</w:t>
      </w:r>
      <w:r w:rsidRPr="00BF3EC8">
        <w:rPr>
          <w:rFonts w:ascii="Times New Roman" w:hAnsi="Times New Roman" w:cs="Times New Roman"/>
          <w:sz w:val="24"/>
          <w:szCs w:val="24"/>
        </w:rPr>
        <w:t>ial</w:t>
      </w:r>
      <w:r>
        <w:rPr>
          <w:rFonts w:ascii="Times New Roman" w:hAnsi="Times New Roman" w:cs="Times New Roman"/>
          <w:sz w:val="24"/>
          <w:szCs w:val="24"/>
        </w:rPr>
        <w:t>ă</w:t>
      </w:r>
      <w:r w:rsidRPr="00BF3EC8">
        <w:rPr>
          <w:rFonts w:ascii="Times New Roman" w:hAnsi="Times New Roman" w:cs="Times New Roman"/>
          <w:sz w:val="24"/>
          <w:szCs w:val="24"/>
        </w:rPr>
        <w:t xml:space="preserve"> a </w:t>
      </w:r>
      <w:r>
        <w:rPr>
          <w:rFonts w:ascii="Times New Roman" w:hAnsi="Times New Roman" w:cs="Times New Roman"/>
          <w:sz w:val="24"/>
          <w:szCs w:val="24"/>
        </w:rPr>
        <w:t>ș</w:t>
      </w:r>
      <w:r w:rsidRPr="00BF3EC8">
        <w:rPr>
          <w:rFonts w:ascii="Times New Roman" w:hAnsi="Times New Roman" w:cs="Times New Roman"/>
          <w:sz w:val="24"/>
          <w:szCs w:val="24"/>
        </w:rPr>
        <w:t xml:space="preserve">arpantei </w:t>
      </w:r>
      <w:r>
        <w:rPr>
          <w:rFonts w:ascii="Times New Roman" w:hAnsi="Times New Roman" w:cs="Times New Roman"/>
          <w:sz w:val="24"/>
          <w:szCs w:val="24"/>
        </w:rPr>
        <w:t>ș</w:t>
      </w:r>
      <w:r w:rsidRPr="00BF3EC8">
        <w:rPr>
          <w:rFonts w:ascii="Times New Roman" w:hAnsi="Times New Roman" w:cs="Times New Roman"/>
          <w:sz w:val="24"/>
          <w:szCs w:val="24"/>
        </w:rPr>
        <w:t>i modificarea golurilor de fereastr</w:t>
      </w:r>
      <w:r>
        <w:rPr>
          <w:rFonts w:ascii="Times New Roman" w:hAnsi="Times New Roman" w:cs="Times New Roman"/>
          <w:sz w:val="24"/>
          <w:szCs w:val="24"/>
        </w:rPr>
        <w:t>ă</w:t>
      </w:r>
      <w:r w:rsidRPr="00BF3EC8">
        <w:rPr>
          <w:rFonts w:ascii="Times New Roman" w:hAnsi="Times New Roman" w:cs="Times New Roman"/>
          <w:sz w:val="24"/>
          <w:szCs w:val="24"/>
        </w:rPr>
        <w:t xml:space="preserve"> din zona holului</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SARPANTA (</w:t>
      </w:r>
      <w:r>
        <w:rPr>
          <w:rFonts w:ascii="Times New Roman" w:hAnsi="Times New Roman" w:cs="Times New Roman"/>
          <w:sz w:val="24"/>
          <w:szCs w:val="24"/>
        </w:rPr>
        <w:t>Ș</w:t>
      </w:r>
      <w:r w:rsidRPr="00BF3EC8">
        <w:rPr>
          <w:rFonts w:ascii="Times New Roman" w:hAnsi="Times New Roman" w:cs="Times New Roman"/>
          <w:sz w:val="24"/>
          <w:szCs w:val="24"/>
        </w:rPr>
        <w:t>I POD)</w:t>
      </w:r>
    </w:p>
    <w:p w:rsidR="007B3758" w:rsidRPr="00BF3EC8" w:rsidRDefault="007B3758" w:rsidP="007B3758">
      <w:pPr>
        <w:tabs>
          <w:tab w:val="left" w:pos="0"/>
        </w:tabs>
        <w:spacing w:after="0" w:line="240" w:lineRule="auto"/>
        <w:rPr>
          <w:rFonts w:ascii="Times New Roman" w:hAnsi="Times New Roman" w:cs="Times New Roman"/>
          <w:sz w:val="24"/>
          <w:szCs w:val="24"/>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refacerea pl</w:t>
      </w:r>
      <w:r>
        <w:rPr>
          <w:rFonts w:ascii="Times New Roman" w:hAnsi="Times New Roman" w:cs="Times New Roman"/>
          <w:sz w:val="24"/>
          <w:szCs w:val="24"/>
        </w:rPr>
        <w:t>ă</w:t>
      </w:r>
      <w:r w:rsidRPr="00BF3EC8">
        <w:rPr>
          <w:rFonts w:ascii="Times New Roman" w:hAnsi="Times New Roman" w:cs="Times New Roman"/>
          <w:sz w:val="24"/>
          <w:szCs w:val="24"/>
        </w:rPr>
        <w:t>cii peste ultimul etaj</w:t>
      </w:r>
    </w:p>
    <w:p w:rsidR="007B3758" w:rsidRPr="00BF3EC8" w:rsidRDefault="007B3758" w:rsidP="007B3758">
      <w:pPr>
        <w:tabs>
          <w:tab w:val="left" w:pos="0"/>
        </w:tabs>
        <w:spacing w:after="0" w:line="240" w:lineRule="auto"/>
        <w:rPr>
          <w:rFonts w:ascii="Times New Roman" w:hAnsi="Times New Roman" w:cs="Times New Roman"/>
          <w:sz w:val="24"/>
          <w:szCs w:val="24"/>
          <w:highlight w:val="yellow"/>
        </w:rPr>
      </w:pPr>
      <w:r w:rsidRPr="00BF3EC8">
        <w:rPr>
          <w:rFonts w:ascii="Times New Roman" w:hAnsi="Times New Roman" w:cs="Times New Roman"/>
          <w:sz w:val="24"/>
          <w:szCs w:val="24"/>
        </w:rPr>
        <w:t>-</w:t>
      </w:r>
      <w:r w:rsidRPr="00BF3EC8">
        <w:rPr>
          <w:rFonts w:ascii="Times New Roman" w:hAnsi="Times New Roman" w:cs="Times New Roman"/>
          <w:sz w:val="24"/>
          <w:szCs w:val="24"/>
        </w:rPr>
        <w:tab/>
        <w:t xml:space="preserve">- refacerea invelitorii </w:t>
      </w:r>
      <w:r>
        <w:rPr>
          <w:rFonts w:ascii="Times New Roman" w:hAnsi="Times New Roman" w:cs="Times New Roman"/>
          <w:sz w:val="24"/>
          <w:szCs w:val="24"/>
        </w:rPr>
        <w:t>ș</w:t>
      </w:r>
      <w:r w:rsidRPr="00BF3EC8">
        <w:rPr>
          <w:rFonts w:ascii="Times New Roman" w:hAnsi="Times New Roman" w:cs="Times New Roman"/>
          <w:sz w:val="24"/>
          <w:szCs w:val="24"/>
        </w:rPr>
        <w:t xml:space="preserve">i a componentelor de </w:t>
      </w:r>
      <w:r>
        <w:rPr>
          <w:rFonts w:ascii="Times New Roman" w:hAnsi="Times New Roman" w:cs="Times New Roman"/>
          <w:sz w:val="24"/>
          <w:szCs w:val="24"/>
        </w:rPr>
        <w:t>ș</w:t>
      </w:r>
      <w:r w:rsidRPr="00BF3EC8">
        <w:rPr>
          <w:rFonts w:ascii="Times New Roman" w:hAnsi="Times New Roman" w:cs="Times New Roman"/>
          <w:sz w:val="24"/>
          <w:szCs w:val="24"/>
        </w:rPr>
        <w:t>arpant</w:t>
      </w:r>
      <w:r>
        <w:rPr>
          <w:rFonts w:ascii="Times New Roman" w:hAnsi="Times New Roman" w:cs="Times New Roman"/>
          <w:sz w:val="24"/>
          <w:szCs w:val="24"/>
        </w:rPr>
        <w:t>ă</w:t>
      </w:r>
      <w:r w:rsidRPr="00BF3EC8">
        <w:rPr>
          <w:rFonts w:ascii="Times New Roman" w:hAnsi="Times New Roman" w:cs="Times New Roman"/>
          <w:sz w:val="24"/>
          <w:szCs w:val="24"/>
        </w:rPr>
        <w:t xml:space="preserve"> care sunt intr-o stare avansat</w:t>
      </w:r>
      <w:r>
        <w:rPr>
          <w:rFonts w:ascii="Times New Roman" w:hAnsi="Times New Roman" w:cs="Times New Roman"/>
          <w:sz w:val="24"/>
          <w:szCs w:val="24"/>
        </w:rPr>
        <w:t>ă</w:t>
      </w:r>
      <w:r w:rsidRPr="00BF3EC8">
        <w:rPr>
          <w:rFonts w:ascii="Times New Roman" w:hAnsi="Times New Roman" w:cs="Times New Roman"/>
          <w:sz w:val="24"/>
          <w:szCs w:val="24"/>
        </w:rPr>
        <w:t xml:space="preserve"> de degradare</w:t>
      </w:r>
    </w:p>
    <w:p w:rsidR="007B3758" w:rsidRPr="00BF3EC8" w:rsidRDefault="007B3758" w:rsidP="007B3758">
      <w:pPr>
        <w:autoSpaceDE w:val="0"/>
        <w:autoSpaceDN w:val="0"/>
        <w:adjustRightInd w:val="0"/>
        <w:spacing w:after="0"/>
        <w:rPr>
          <w:rFonts w:ascii="Times New Roman" w:hAnsi="Times New Roman" w:cs="Times New Roman"/>
          <w:b/>
          <w:color w:val="000000"/>
          <w:sz w:val="24"/>
          <w:szCs w:val="24"/>
        </w:rPr>
      </w:pPr>
      <w:r w:rsidRPr="00BF3EC8">
        <w:rPr>
          <w:rFonts w:ascii="Times New Roman" w:hAnsi="Times New Roman" w:cs="Times New Roman"/>
          <w:b/>
          <w:sz w:val="24"/>
          <w:szCs w:val="24"/>
        </w:rPr>
        <w:t xml:space="preserve">Interventii asupra </w:t>
      </w:r>
      <w:r w:rsidRPr="00BF3EC8">
        <w:rPr>
          <w:rFonts w:ascii="Times New Roman" w:hAnsi="Times New Roman" w:cs="Times New Roman"/>
          <w:b/>
          <w:color w:val="000000"/>
          <w:sz w:val="24"/>
          <w:szCs w:val="24"/>
        </w:rPr>
        <w:t>constructilor cu camere de cazare : Corpurile  C2, C3, C4, C6 si C9</w:t>
      </w:r>
    </w:p>
    <w:p w:rsidR="007B3758" w:rsidRPr="00BF3EC8" w:rsidRDefault="007B3758" w:rsidP="007B3758">
      <w:pPr>
        <w:autoSpaceDE w:val="0"/>
        <w:autoSpaceDN w:val="0"/>
        <w:adjustRightInd w:val="0"/>
        <w:spacing w:after="0"/>
        <w:rPr>
          <w:rFonts w:ascii="Times New Roman" w:hAnsi="Times New Roman" w:cs="Times New Roman"/>
          <w:b/>
          <w:color w:val="000000"/>
          <w:sz w:val="24"/>
          <w:szCs w:val="24"/>
          <w:highlight w:val="yellow"/>
        </w:rPr>
      </w:pPr>
      <w:r w:rsidRPr="00BF3EC8">
        <w:rPr>
          <w:rFonts w:ascii="Times New Roman" w:hAnsi="Times New Roman" w:cs="Times New Roman"/>
          <w:b/>
          <w:color w:val="000000"/>
          <w:sz w:val="24"/>
          <w:szCs w:val="24"/>
        </w:rPr>
        <w:t>GENERAL:</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 xml:space="preserve">Refacerea </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 xml:space="preserve">arpantei, a </w:t>
      </w:r>
      <w:r>
        <w:rPr>
          <w:rFonts w:ascii="Times New Roman" w:hAnsi="Times New Roman" w:cs="Times New Roman"/>
          <w:bCs/>
          <w:color w:val="000000"/>
          <w:sz w:val="24"/>
          <w:szCs w:val="24"/>
        </w:rPr>
        <w:t>î</w:t>
      </w:r>
      <w:r w:rsidRPr="00BF3EC8">
        <w:rPr>
          <w:rFonts w:ascii="Times New Roman" w:hAnsi="Times New Roman" w:cs="Times New Roman"/>
          <w:bCs/>
          <w:color w:val="000000"/>
          <w:sz w:val="24"/>
          <w:szCs w:val="24"/>
        </w:rPr>
        <w:t xml:space="preserve">nvelitorii </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i a sistemului pluvial</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Refacerea pl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cii pe sol</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Realizarea hidro-termoizola</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iei cl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dririi</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Refacerea aparatelor de acces in cl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dire </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Refacerea finisajelor interioare, pentru pere</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 xml:space="preserve">i, tavane </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i pardoseli</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Realizarea trotuarelor de gard</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 in jurul cl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dirii</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Inlocuire t</w:t>
      </w:r>
      <w:r>
        <w:rPr>
          <w:rFonts w:ascii="Times New Roman" w:hAnsi="Times New Roman" w:cs="Times New Roman"/>
          <w:bCs/>
          <w:color w:val="000000"/>
          <w:sz w:val="24"/>
          <w:szCs w:val="24"/>
        </w:rPr>
        <w:t>â</w:t>
      </w:r>
      <w:r w:rsidRPr="00BF3EC8">
        <w:rPr>
          <w:rFonts w:ascii="Times New Roman" w:hAnsi="Times New Roman" w:cs="Times New Roman"/>
          <w:bCs/>
          <w:color w:val="000000"/>
          <w:sz w:val="24"/>
          <w:szCs w:val="24"/>
        </w:rPr>
        <w:t>mpl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rie interioar</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i exterioar</w:t>
      </w:r>
      <w:r>
        <w:rPr>
          <w:rFonts w:ascii="Times New Roman" w:hAnsi="Times New Roman" w:cs="Times New Roman"/>
          <w:bCs/>
          <w:color w:val="000000"/>
          <w:sz w:val="24"/>
          <w:szCs w:val="24"/>
        </w:rPr>
        <w:t>ă</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Recompartiment</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ri interioare cu pere</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i u</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ori din gips-carton</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rPr>
      </w:pPr>
      <w:r w:rsidRPr="00BF3EC8">
        <w:rPr>
          <w:rFonts w:ascii="Times New Roman" w:hAnsi="Times New Roman" w:cs="Times New Roman"/>
          <w:bCs/>
          <w:color w:val="000000"/>
          <w:sz w:val="24"/>
          <w:szCs w:val="24"/>
        </w:rPr>
        <w:t>-</w:t>
      </w:r>
      <w:r w:rsidRPr="00BF3EC8">
        <w:rPr>
          <w:rFonts w:ascii="Times New Roman" w:hAnsi="Times New Roman" w:cs="Times New Roman"/>
          <w:bCs/>
          <w:color w:val="000000"/>
          <w:sz w:val="24"/>
          <w:szCs w:val="24"/>
        </w:rPr>
        <w:tab/>
        <w:t>Inchiderea par</w:t>
      </w:r>
      <w:r>
        <w:rPr>
          <w:rFonts w:ascii="Times New Roman" w:hAnsi="Times New Roman" w:cs="Times New Roman"/>
          <w:bCs/>
          <w:color w:val="000000"/>
          <w:sz w:val="24"/>
          <w:szCs w:val="24"/>
        </w:rPr>
        <w:t>ț</w:t>
      </w:r>
      <w:r w:rsidRPr="00BF3EC8">
        <w:rPr>
          <w:rFonts w:ascii="Times New Roman" w:hAnsi="Times New Roman" w:cs="Times New Roman"/>
          <w:bCs/>
          <w:color w:val="000000"/>
          <w:sz w:val="24"/>
          <w:szCs w:val="24"/>
        </w:rPr>
        <w:t>iala sau total</w:t>
      </w:r>
      <w:r>
        <w:rPr>
          <w:rFonts w:ascii="Times New Roman" w:hAnsi="Times New Roman" w:cs="Times New Roman"/>
          <w:bCs/>
          <w:color w:val="000000"/>
          <w:sz w:val="24"/>
          <w:szCs w:val="24"/>
        </w:rPr>
        <w:t>ă</w:t>
      </w:r>
      <w:r w:rsidRPr="00BF3EC8">
        <w:rPr>
          <w:rFonts w:ascii="Times New Roman" w:hAnsi="Times New Roman" w:cs="Times New Roman"/>
          <w:bCs/>
          <w:color w:val="000000"/>
          <w:sz w:val="24"/>
          <w:szCs w:val="24"/>
        </w:rPr>
        <w:t xml:space="preserve"> a golurilor de u</w:t>
      </w:r>
      <w:r>
        <w:rPr>
          <w:rFonts w:ascii="Times New Roman" w:hAnsi="Times New Roman" w:cs="Times New Roman"/>
          <w:bCs/>
          <w:color w:val="000000"/>
          <w:sz w:val="24"/>
          <w:szCs w:val="24"/>
        </w:rPr>
        <w:t>ș</w:t>
      </w:r>
      <w:r w:rsidRPr="00BF3EC8">
        <w:rPr>
          <w:rFonts w:ascii="Times New Roman" w:hAnsi="Times New Roman" w:cs="Times New Roman"/>
          <w:bCs/>
          <w:color w:val="000000"/>
          <w:sz w:val="24"/>
          <w:szCs w:val="24"/>
        </w:rPr>
        <w:t>i/ferestre</w:t>
      </w:r>
    </w:p>
    <w:p w:rsidR="007B3758" w:rsidRPr="00BF3EC8" w:rsidRDefault="007B3758" w:rsidP="007B3758">
      <w:pPr>
        <w:autoSpaceDE w:val="0"/>
        <w:autoSpaceDN w:val="0"/>
        <w:adjustRightInd w:val="0"/>
        <w:spacing w:after="0"/>
        <w:rPr>
          <w:rFonts w:ascii="Times New Roman" w:hAnsi="Times New Roman" w:cs="Times New Roman"/>
          <w:bCs/>
          <w:color w:val="000000"/>
          <w:sz w:val="24"/>
          <w:szCs w:val="24"/>
          <w:highlight w:val="yellow"/>
        </w:rPr>
      </w:pPr>
      <w:r w:rsidRPr="00BF3EC8">
        <w:rPr>
          <w:rFonts w:ascii="Times New Roman" w:hAnsi="Times New Roman" w:cs="Times New Roman"/>
          <w:sz w:val="24"/>
          <w:szCs w:val="24"/>
        </w:rPr>
        <w:t>-</w:t>
      </w:r>
      <w:r w:rsidRPr="00BF3EC8">
        <w:rPr>
          <w:rFonts w:ascii="Times New Roman" w:hAnsi="Times New Roman" w:cs="Times New Roman"/>
          <w:sz w:val="24"/>
          <w:szCs w:val="24"/>
        </w:rPr>
        <w:tab/>
        <w:t>Refacerea pl</w:t>
      </w:r>
      <w:r>
        <w:rPr>
          <w:rFonts w:ascii="Times New Roman" w:hAnsi="Times New Roman" w:cs="Times New Roman"/>
          <w:sz w:val="24"/>
          <w:szCs w:val="24"/>
        </w:rPr>
        <w:t>ă</w:t>
      </w:r>
      <w:r w:rsidRPr="00BF3EC8">
        <w:rPr>
          <w:rFonts w:ascii="Times New Roman" w:hAnsi="Times New Roman" w:cs="Times New Roman"/>
          <w:sz w:val="24"/>
          <w:szCs w:val="24"/>
        </w:rPr>
        <w:t>cii peste ultimul etaj</w:t>
      </w:r>
    </w:p>
    <w:p w:rsidR="007B3758" w:rsidRPr="00BF3EC8" w:rsidRDefault="007B3758" w:rsidP="007B3758">
      <w:pPr>
        <w:pStyle w:val="Heading3"/>
        <w:numPr>
          <w:ilvl w:val="0"/>
          <w:numId w:val="12"/>
        </w:numPr>
        <w:spacing w:before="40"/>
        <w:jc w:val="both"/>
        <w:rPr>
          <w:rFonts w:ascii="Times New Roman" w:eastAsia="Times New Roman" w:hAnsi="Times New Roman" w:cs="Times New Roman"/>
          <w:b w:val="0"/>
          <w:bCs w:val="0"/>
          <w:color w:val="auto"/>
          <w:sz w:val="24"/>
          <w:szCs w:val="24"/>
        </w:rPr>
      </w:pPr>
      <w:r w:rsidRPr="00BF3EC8">
        <w:rPr>
          <w:rFonts w:ascii="Times New Roman" w:eastAsia="Times New Roman" w:hAnsi="Times New Roman" w:cs="Times New Roman"/>
          <w:color w:val="auto"/>
          <w:sz w:val="24"/>
          <w:szCs w:val="24"/>
        </w:rPr>
        <w:t>Lucrari de amenajari exterioare</w:t>
      </w:r>
    </w:p>
    <w:p w:rsidR="007B3758" w:rsidRPr="00BF3EC8" w:rsidRDefault="007B3758" w:rsidP="007B3758">
      <w:pPr>
        <w:ind w:firstLine="360"/>
        <w:jc w:val="both"/>
        <w:rPr>
          <w:rFonts w:ascii="Times New Roman" w:hAnsi="Times New Roman" w:cs="Times New Roman"/>
          <w:sz w:val="24"/>
          <w:szCs w:val="24"/>
        </w:rPr>
      </w:pPr>
      <w:r w:rsidRPr="00BF3EC8">
        <w:rPr>
          <w:rFonts w:ascii="Times New Roman" w:hAnsi="Times New Roman" w:cs="Times New Roman"/>
          <w:sz w:val="24"/>
          <w:szCs w:val="24"/>
        </w:rPr>
        <w:t>Se propun lucr</w:t>
      </w:r>
      <w:r>
        <w:rPr>
          <w:rFonts w:ascii="Times New Roman" w:hAnsi="Times New Roman" w:cs="Times New Roman"/>
          <w:sz w:val="24"/>
          <w:szCs w:val="24"/>
        </w:rPr>
        <w:t>ă</w:t>
      </w:r>
      <w:r w:rsidRPr="00BF3EC8">
        <w:rPr>
          <w:rFonts w:ascii="Times New Roman" w:hAnsi="Times New Roman" w:cs="Times New Roman"/>
          <w:sz w:val="24"/>
          <w:szCs w:val="24"/>
        </w:rPr>
        <w:t>ri de amenaj</w:t>
      </w:r>
      <w:r>
        <w:rPr>
          <w:rFonts w:ascii="Times New Roman" w:hAnsi="Times New Roman" w:cs="Times New Roman"/>
          <w:sz w:val="24"/>
          <w:szCs w:val="24"/>
        </w:rPr>
        <w:t>ă</w:t>
      </w:r>
      <w:r w:rsidRPr="00BF3EC8">
        <w:rPr>
          <w:rFonts w:ascii="Times New Roman" w:hAnsi="Times New Roman" w:cs="Times New Roman"/>
          <w:sz w:val="24"/>
          <w:szCs w:val="24"/>
        </w:rPr>
        <w:t>ri exterioare pentru executarea aleilor carosabile, pietonale, trotuarelor de garda, locuri de parcare, reparatii platforme betonate existente si lucrari de refacere si amenajare a spatiului verde.</w:t>
      </w:r>
    </w:p>
    <w:p w:rsidR="007B3758" w:rsidRPr="00BF3EC8" w:rsidRDefault="007B3758" w:rsidP="007B3758">
      <w:pPr>
        <w:rPr>
          <w:rFonts w:ascii="Times New Roman" w:hAnsi="Times New Roman" w:cs="Times New Roman"/>
          <w:b/>
          <w:bCs/>
          <w:sz w:val="24"/>
          <w:szCs w:val="24"/>
        </w:rPr>
      </w:pPr>
      <w:r w:rsidRPr="00BF3EC8">
        <w:rPr>
          <w:rFonts w:ascii="Times New Roman" w:hAnsi="Times New Roman" w:cs="Times New Roman"/>
          <w:b/>
          <w:bCs/>
          <w:sz w:val="24"/>
          <w:szCs w:val="24"/>
        </w:rPr>
        <w:t>Suprafe</w:t>
      </w:r>
      <w:r>
        <w:rPr>
          <w:rFonts w:ascii="Times New Roman" w:hAnsi="Times New Roman" w:cs="Times New Roman"/>
          <w:b/>
          <w:bCs/>
          <w:sz w:val="24"/>
          <w:szCs w:val="24"/>
        </w:rPr>
        <w:t>ț</w:t>
      </w:r>
      <w:r w:rsidRPr="00BF3EC8">
        <w:rPr>
          <w:rFonts w:ascii="Times New Roman" w:hAnsi="Times New Roman" w:cs="Times New Roman"/>
          <w:b/>
          <w:bCs/>
          <w:sz w:val="24"/>
          <w:szCs w:val="24"/>
        </w:rPr>
        <w:t>e amenaj</w:t>
      </w:r>
      <w:r>
        <w:rPr>
          <w:rFonts w:ascii="Times New Roman" w:hAnsi="Times New Roman" w:cs="Times New Roman"/>
          <w:b/>
          <w:bCs/>
          <w:sz w:val="24"/>
          <w:szCs w:val="24"/>
        </w:rPr>
        <w:t>ă</w:t>
      </w:r>
      <w:r w:rsidRPr="00BF3EC8">
        <w:rPr>
          <w:rFonts w:ascii="Times New Roman" w:hAnsi="Times New Roman" w:cs="Times New Roman"/>
          <w:b/>
          <w:bCs/>
          <w:sz w:val="24"/>
          <w:szCs w:val="24"/>
        </w:rPr>
        <w:t>ri exterioare:</w:t>
      </w:r>
    </w:p>
    <w:tbl>
      <w:tblPr>
        <w:tblW w:w="7764" w:type="dxa"/>
        <w:tblLook w:val="04A0" w:firstRow="1" w:lastRow="0" w:firstColumn="1" w:lastColumn="0" w:noHBand="0" w:noVBand="1"/>
      </w:tblPr>
      <w:tblGrid>
        <w:gridCol w:w="5680"/>
        <w:gridCol w:w="1124"/>
        <w:gridCol w:w="960"/>
      </w:tblGrid>
      <w:tr w:rsidR="007B3758" w:rsidRPr="00BF3EC8" w:rsidTr="003702C0">
        <w:trPr>
          <w:trHeight w:val="300"/>
        </w:trPr>
        <w:tc>
          <w:tcPr>
            <w:tcW w:w="5680" w:type="dxa"/>
            <w:tcBorders>
              <w:top w:val="nil"/>
              <w:left w:val="nil"/>
              <w:bottom w:val="nil"/>
              <w:right w:val="nil"/>
            </w:tcBorders>
            <w:shd w:val="clear" w:color="auto" w:fill="auto"/>
            <w:noWrap/>
            <w:vAlign w:val="bottom"/>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SUPRAFATA ALEI CAROSABILE=</w:t>
            </w:r>
          </w:p>
        </w:tc>
        <w:tc>
          <w:tcPr>
            <w:tcW w:w="1124" w:type="dxa"/>
            <w:tcBorders>
              <w:top w:val="nil"/>
              <w:left w:val="nil"/>
              <w:bottom w:val="nil"/>
              <w:right w:val="nil"/>
            </w:tcBorders>
            <w:shd w:val="clear" w:color="auto" w:fill="auto"/>
            <w:noWrap/>
            <w:vAlign w:val="center"/>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1 806.84</w:t>
            </w:r>
          </w:p>
        </w:tc>
        <w:tc>
          <w:tcPr>
            <w:tcW w:w="960" w:type="dxa"/>
            <w:tcBorders>
              <w:top w:val="nil"/>
              <w:left w:val="nil"/>
              <w:bottom w:val="nil"/>
              <w:right w:val="nil"/>
            </w:tcBorders>
            <w:shd w:val="clear" w:color="auto" w:fill="auto"/>
            <w:noWrap/>
            <w:vAlign w:val="bottom"/>
            <w:hideMark/>
          </w:tcPr>
          <w:p w:rsidR="007B3758" w:rsidRPr="00BF3EC8" w:rsidRDefault="007B3758" w:rsidP="003702C0">
            <w:pPr>
              <w:rPr>
                <w:rFonts w:ascii="Times New Roman" w:hAnsi="Times New Roman" w:cs="Times New Roman"/>
                <w:color w:val="000000"/>
                <w:sz w:val="24"/>
                <w:szCs w:val="24"/>
              </w:rPr>
            </w:pPr>
            <w:r w:rsidRPr="00BF3EC8">
              <w:rPr>
                <w:rFonts w:ascii="Times New Roman" w:hAnsi="Times New Roman" w:cs="Times New Roman"/>
                <w:color w:val="000000"/>
                <w:sz w:val="24"/>
                <w:szCs w:val="24"/>
              </w:rPr>
              <w:t>MP</w:t>
            </w:r>
          </w:p>
        </w:tc>
      </w:tr>
      <w:tr w:rsidR="007B3758" w:rsidRPr="00BF3EC8" w:rsidTr="003702C0">
        <w:trPr>
          <w:trHeight w:val="300"/>
        </w:trPr>
        <w:tc>
          <w:tcPr>
            <w:tcW w:w="5680" w:type="dxa"/>
            <w:tcBorders>
              <w:top w:val="nil"/>
              <w:left w:val="nil"/>
              <w:bottom w:val="nil"/>
              <w:right w:val="nil"/>
            </w:tcBorders>
            <w:shd w:val="clear" w:color="auto" w:fill="auto"/>
            <w:noWrap/>
            <w:vAlign w:val="bottom"/>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SUPRAFATA ALEI PIETONALE, TROTUARE, TREPTE=</w:t>
            </w:r>
          </w:p>
        </w:tc>
        <w:tc>
          <w:tcPr>
            <w:tcW w:w="1124" w:type="dxa"/>
            <w:tcBorders>
              <w:top w:val="nil"/>
              <w:left w:val="nil"/>
              <w:bottom w:val="nil"/>
              <w:right w:val="nil"/>
            </w:tcBorders>
            <w:shd w:val="clear" w:color="auto" w:fill="auto"/>
            <w:noWrap/>
            <w:vAlign w:val="center"/>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2 498.32</w:t>
            </w:r>
          </w:p>
        </w:tc>
        <w:tc>
          <w:tcPr>
            <w:tcW w:w="960" w:type="dxa"/>
            <w:tcBorders>
              <w:top w:val="nil"/>
              <w:left w:val="nil"/>
              <w:bottom w:val="nil"/>
              <w:right w:val="nil"/>
            </w:tcBorders>
            <w:shd w:val="clear" w:color="auto" w:fill="auto"/>
            <w:noWrap/>
            <w:vAlign w:val="bottom"/>
            <w:hideMark/>
          </w:tcPr>
          <w:p w:rsidR="007B3758" w:rsidRPr="00BF3EC8" w:rsidRDefault="007B3758" w:rsidP="003702C0">
            <w:pPr>
              <w:rPr>
                <w:rFonts w:ascii="Times New Roman" w:hAnsi="Times New Roman" w:cs="Times New Roman"/>
                <w:color w:val="000000"/>
                <w:sz w:val="24"/>
                <w:szCs w:val="24"/>
              </w:rPr>
            </w:pPr>
            <w:r w:rsidRPr="00BF3EC8">
              <w:rPr>
                <w:rFonts w:ascii="Times New Roman" w:hAnsi="Times New Roman" w:cs="Times New Roman"/>
                <w:color w:val="000000"/>
                <w:sz w:val="24"/>
                <w:szCs w:val="24"/>
              </w:rPr>
              <w:t>MP</w:t>
            </w:r>
          </w:p>
        </w:tc>
      </w:tr>
      <w:tr w:rsidR="007B3758" w:rsidRPr="00BF3EC8" w:rsidTr="003702C0">
        <w:trPr>
          <w:trHeight w:val="300"/>
        </w:trPr>
        <w:tc>
          <w:tcPr>
            <w:tcW w:w="5680" w:type="dxa"/>
            <w:tcBorders>
              <w:top w:val="nil"/>
              <w:left w:val="nil"/>
              <w:bottom w:val="nil"/>
              <w:right w:val="nil"/>
            </w:tcBorders>
            <w:shd w:val="clear" w:color="auto" w:fill="auto"/>
            <w:noWrap/>
            <w:vAlign w:val="bottom"/>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SUPRAFATA TEREN SPORT=</w:t>
            </w:r>
          </w:p>
        </w:tc>
        <w:tc>
          <w:tcPr>
            <w:tcW w:w="1124" w:type="dxa"/>
            <w:tcBorders>
              <w:top w:val="nil"/>
              <w:left w:val="nil"/>
              <w:bottom w:val="nil"/>
              <w:right w:val="nil"/>
            </w:tcBorders>
            <w:shd w:val="clear" w:color="auto" w:fill="auto"/>
            <w:noWrap/>
            <w:vAlign w:val="center"/>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450.00</w:t>
            </w:r>
          </w:p>
        </w:tc>
        <w:tc>
          <w:tcPr>
            <w:tcW w:w="960" w:type="dxa"/>
            <w:tcBorders>
              <w:top w:val="nil"/>
              <w:left w:val="nil"/>
              <w:bottom w:val="nil"/>
              <w:right w:val="nil"/>
            </w:tcBorders>
            <w:shd w:val="clear" w:color="auto" w:fill="auto"/>
            <w:noWrap/>
            <w:vAlign w:val="bottom"/>
            <w:hideMark/>
          </w:tcPr>
          <w:p w:rsidR="007B3758" w:rsidRPr="00BF3EC8" w:rsidRDefault="007B3758" w:rsidP="003702C0">
            <w:pPr>
              <w:rPr>
                <w:rFonts w:ascii="Times New Roman" w:hAnsi="Times New Roman" w:cs="Times New Roman"/>
                <w:color w:val="000000"/>
                <w:sz w:val="24"/>
                <w:szCs w:val="24"/>
              </w:rPr>
            </w:pPr>
            <w:r w:rsidRPr="00BF3EC8">
              <w:rPr>
                <w:rFonts w:ascii="Times New Roman" w:hAnsi="Times New Roman" w:cs="Times New Roman"/>
                <w:color w:val="000000"/>
                <w:sz w:val="24"/>
                <w:szCs w:val="24"/>
              </w:rPr>
              <w:t>MP</w:t>
            </w:r>
          </w:p>
        </w:tc>
      </w:tr>
      <w:tr w:rsidR="007B3758" w:rsidRPr="00BF3EC8" w:rsidTr="003702C0">
        <w:trPr>
          <w:trHeight w:val="300"/>
        </w:trPr>
        <w:tc>
          <w:tcPr>
            <w:tcW w:w="5680" w:type="dxa"/>
            <w:tcBorders>
              <w:top w:val="nil"/>
              <w:left w:val="nil"/>
              <w:bottom w:val="nil"/>
              <w:right w:val="nil"/>
            </w:tcBorders>
            <w:shd w:val="clear" w:color="auto" w:fill="auto"/>
            <w:noWrap/>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lastRenderedPageBreak/>
              <w:t>SUPRAFATA SPATIU VERDE=</w:t>
            </w:r>
          </w:p>
        </w:tc>
        <w:tc>
          <w:tcPr>
            <w:tcW w:w="1124" w:type="dxa"/>
            <w:tcBorders>
              <w:top w:val="nil"/>
              <w:left w:val="nil"/>
              <w:bottom w:val="nil"/>
              <w:right w:val="nil"/>
            </w:tcBorders>
            <w:shd w:val="clear" w:color="auto" w:fill="auto"/>
            <w:noWrap/>
            <w:vAlign w:val="center"/>
            <w:hideMark/>
          </w:tcPr>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10 946.60</w:t>
            </w:r>
          </w:p>
          <w:p w:rsidR="007B3758" w:rsidRPr="00BF3EC8" w:rsidRDefault="007B3758" w:rsidP="003702C0">
            <w:pPr>
              <w:jc w:val="right"/>
              <w:rPr>
                <w:rFonts w:ascii="Times New Roman" w:hAnsi="Times New Roman" w:cs="Times New Roman"/>
                <w:color w:val="000000"/>
                <w:sz w:val="24"/>
                <w:szCs w:val="24"/>
              </w:rPr>
            </w:pPr>
            <w:r w:rsidRPr="00BF3EC8">
              <w:rPr>
                <w:rFonts w:ascii="Times New Roman" w:hAnsi="Times New Roman" w:cs="Times New Roman"/>
                <w:color w:val="000000"/>
                <w:sz w:val="24"/>
                <w:szCs w:val="24"/>
              </w:rPr>
              <w:t>(59,65%)</w:t>
            </w:r>
          </w:p>
          <w:p w:rsidR="007B3758" w:rsidRPr="00BF3EC8" w:rsidRDefault="007B3758" w:rsidP="003702C0">
            <w:pPr>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hideMark/>
          </w:tcPr>
          <w:p w:rsidR="007B3758" w:rsidRPr="00BF3EC8" w:rsidRDefault="007B3758" w:rsidP="003702C0">
            <w:pPr>
              <w:rPr>
                <w:rFonts w:ascii="Times New Roman" w:hAnsi="Times New Roman" w:cs="Times New Roman"/>
                <w:color w:val="000000"/>
                <w:sz w:val="24"/>
                <w:szCs w:val="24"/>
              </w:rPr>
            </w:pPr>
            <w:r w:rsidRPr="00BF3EC8">
              <w:rPr>
                <w:rFonts w:ascii="Times New Roman" w:hAnsi="Times New Roman" w:cs="Times New Roman"/>
                <w:color w:val="000000"/>
                <w:sz w:val="24"/>
                <w:szCs w:val="24"/>
              </w:rPr>
              <w:t>MP</w:t>
            </w:r>
          </w:p>
          <w:p w:rsidR="007B3758" w:rsidRPr="00BF3EC8" w:rsidRDefault="007B3758" w:rsidP="003702C0">
            <w:pPr>
              <w:rPr>
                <w:rFonts w:ascii="Times New Roman" w:hAnsi="Times New Roman" w:cs="Times New Roman"/>
                <w:color w:val="000000"/>
                <w:sz w:val="24"/>
                <w:szCs w:val="24"/>
              </w:rPr>
            </w:pPr>
          </w:p>
        </w:tc>
      </w:tr>
    </w:tbl>
    <w:p w:rsidR="007B3758" w:rsidRPr="00BF3EC8" w:rsidRDefault="007B3758" w:rsidP="007B3758">
      <w:pPr>
        <w:spacing w:after="0" w:line="240" w:lineRule="auto"/>
        <w:rPr>
          <w:rFonts w:ascii="Times New Roman" w:hAnsi="Times New Roman" w:cs="Times New Roman"/>
          <w:b/>
          <w:bCs/>
          <w:sz w:val="24"/>
          <w:szCs w:val="24"/>
        </w:rPr>
      </w:pPr>
      <w:r w:rsidRPr="00BF3EC8">
        <w:rPr>
          <w:rFonts w:ascii="Times New Roman" w:hAnsi="Times New Roman" w:cs="Times New Roman"/>
          <w:b/>
          <w:bCs/>
          <w:sz w:val="24"/>
          <w:szCs w:val="24"/>
        </w:rPr>
        <w:t xml:space="preserve">Trotuare si alei pietonale: </w:t>
      </w:r>
    </w:p>
    <w:p w:rsidR="007B3758" w:rsidRPr="00BF3EC8" w:rsidRDefault="007B3758" w:rsidP="007B3758">
      <w:pPr>
        <w:spacing w:after="0" w:line="240" w:lineRule="auto"/>
        <w:ind w:firstLine="708"/>
        <w:jc w:val="both"/>
        <w:rPr>
          <w:rFonts w:ascii="Times New Roman" w:hAnsi="Times New Roman" w:cs="Times New Roman"/>
          <w:sz w:val="24"/>
          <w:szCs w:val="24"/>
        </w:rPr>
      </w:pPr>
      <w:r w:rsidRPr="00BF3EC8">
        <w:rPr>
          <w:rFonts w:ascii="Times New Roman" w:hAnsi="Times New Roman" w:cs="Times New Roman"/>
          <w:sz w:val="24"/>
          <w:szCs w:val="24"/>
        </w:rPr>
        <w:t>Circula</w:t>
      </w:r>
      <w:r>
        <w:rPr>
          <w:rFonts w:ascii="Times New Roman" w:hAnsi="Times New Roman" w:cs="Times New Roman"/>
          <w:sz w:val="24"/>
          <w:szCs w:val="24"/>
        </w:rPr>
        <w:t>ț</w:t>
      </w:r>
      <w:r w:rsidRPr="00BF3EC8">
        <w:rPr>
          <w:rFonts w:ascii="Times New Roman" w:hAnsi="Times New Roman" w:cs="Times New Roman"/>
          <w:sz w:val="24"/>
          <w:szCs w:val="24"/>
        </w:rPr>
        <w:t>ia pietonal</w:t>
      </w:r>
      <w:r>
        <w:rPr>
          <w:rFonts w:ascii="Times New Roman" w:hAnsi="Times New Roman" w:cs="Times New Roman"/>
          <w:sz w:val="24"/>
          <w:szCs w:val="24"/>
        </w:rPr>
        <w:t>ă</w:t>
      </w:r>
      <w:r w:rsidRPr="00BF3EC8">
        <w:rPr>
          <w:rFonts w:ascii="Times New Roman" w:hAnsi="Times New Roman" w:cs="Times New Roman"/>
          <w:sz w:val="24"/>
          <w:szCs w:val="24"/>
        </w:rPr>
        <w:t xml:space="preserve"> in interiorul incintei se realizeaz</w:t>
      </w:r>
      <w:r>
        <w:rPr>
          <w:rFonts w:ascii="Times New Roman" w:hAnsi="Times New Roman" w:cs="Times New Roman"/>
          <w:sz w:val="24"/>
          <w:szCs w:val="24"/>
        </w:rPr>
        <w:t>ă</w:t>
      </w:r>
      <w:r w:rsidRPr="00BF3EC8">
        <w:rPr>
          <w:rFonts w:ascii="Times New Roman" w:hAnsi="Times New Roman" w:cs="Times New Roman"/>
          <w:sz w:val="24"/>
          <w:szCs w:val="24"/>
        </w:rPr>
        <w:t xml:space="preserve"> prin trotuare aferente c</w:t>
      </w:r>
      <w:r>
        <w:rPr>
          <w:rFonts w:ascii="Times New Roman" w:hAnsi="Times New Roman" w:cs="Times New Roman"/>
          <w:sz w:val="24"/>
          <w:szCs w:val="24"/>
        </w:rPr>
        <w:t>ă</w:t>
      </w:r>
      <w:r w:rsidRPr="00BF3EC8">
        <w:rPr>
          <w:rFonts w:ascii="Times New Roman" w:hAnsi="Times New Roman" w:cs="Times New Roman"/>
          <w:sz w:val="24"/>
          <w:szCs w:val="24"/>
        </w:rPr>
        <w:t>ilor de circula</w:t>
      </w:r>
      <w:r>
        <w:rPr>
          <w:rFonts w:ascii="Times New Roman" w:hAnsi="Times New Roman" w:cs="Times New Roman"/>
          <w:sz w:val="24"/>
          <w:szCs w:val="24"/>
        </w:rPr>
        <w:t>ț</w:t>
      </w:r>
      <w:r w:rsidRPr="00BF3EC8">
        <w:rPr>
          <w:rFonts w:ascii="Times New Roman" w:hAnsi="Times New Roman" w:cs="Times New Roman"/>
          <w:sz w:val="24"/>
          <w:szCs w:val="24"/>
        </w:rPr>
        <w:t xml:space="preserve">ie carosabile </w:t>
      </w:r>
      <w:r>
        <w:rPr>
          <w:rFonts w:ascii="Times New Roman" w:hAnsi="Times New Roman" w:cs="Times New Roman"/>
          <w:sz w:val="24"/>
          <w:szCs w:val="24"/>
        </w:rPr>
        <w:t>ș</w:t>
      </w:r>
      <w:r w:rsidRPr="00BF3EC8">
        <w:rPr>
          <w:rFonts w:ascii="Times New Roman" w:hAnsi="Times New Roman" w:cs="Times New Roman"/>
          <w:sz w:val="24"/>
          <w:szCs w:val="24"/>
        </w:rPr>
        <w:t>i trotuare de gard</w:t>
      </w:r>
      <w:r>
        <w:rPr>
          <w:rFonts w:ascii="Times New Roman" w:hAnsi="Times New Roman" w:cs="Times New Roman"/>
          <w:sz w:val="24"/>
          <w:szCs w:val="24"/>
        </w:rPr>
        <w:t>ă</w:t>
      </w:r>
      <w:r w:rsidRPr="00BF3EC8">
        <w:rPr>
          <w:rFonts w:ascii="Times New Roman" w:hAnsi="Times New Roman" w:cs="Times New Roman"/>
          <w:sz w:val="24"/>
          <w:szCs w:val="24"/>
        </w:rPr>
        <w:t xml:space="preserve"> in jurul construc</w:t>
      </w:r>
      <w:r>
        <w:rPr>
          <w:rFonts w:ascii="Times New Roman" w:hAnsi="Times New Roman" w:cs="Times New Roman"/>
          <w:sz w:val="24"/>
          <w:szCs w:val="24"/>
        </w:rPr>
        <w:t>ț</w:t>
      </w:r>
      <w:r w:rsidRPr="00BF3EC8">
        <w:rPr>
          <w:rFonts w:ascii="Times New Roman" w:hAnsi="Times New Roman" w:cs="Times New Roman"/>
          <w:sz w:val="24"/>
          <w:szCs w:val="24"/>
        </w:rPr>
        <w:t xml:space="preserve">iilor prin alei </w:t>
      </w:r>
      <w:r>
        <w:rPr>
          <w:rFonts w:ascii="Times New Roman" w:hAnsi="Times New Roman" w:cs="Times New Roman"/>
          <w:sz w:val="24"/>
          <w:szCs w:val="24"/>
        </w:rPr>
        <w:t>ș</w:t>
      </w:r>
      <w:r w:rsidRPr="00BF3EC8">
        <w:rPr>
          <w:rFonts w:ascii="Times New Roman" w:hAnsi="Times New Roman" w:cs="Times New Roman"/>
          <w:sz w:val="24"/>
          <w:szCs w:val="24"/>
        </w:rPr>
        <w:t>i trotuare de</w:t>
      </w:r>
      <w:r>
        <w:rPr>
          <w:rFonts w:ascii="Times New Roman" w:hAnsi="Times New Roman" w:cs="Times New Roman"/>
          <w:sz w:val="24"/>
          <w:szCs w:val="24"/>
        </w:rPr>
        <w:t xml:space="preserve"> </w:t>
      </w:r>
      <w:r w:rsidRPr="00BF3EC8">
        <w:rPr>
          <w:rFonts w:ascii="Times New Roman" w:hAnsi="Times New Roman" w:cs="Times New Roman"/>
          <w:sz w:val="24"/>
          <w:szCs w:val="24"/>
        </w:rPr>
        <w:t>beton 10 cm, limitate de borduri prefabricate beton, rostuite cu bitum,cu o l</w:t>
      </w:r>
      <w:r>
        <w:rPr>
          <w:rFonts w:ascii="Times New Roman" w:hAnsi="Times New Roman" w:cs="Times New Roman"/>
          <w:sz w:val="24"/>
          <w:szCs w:val="24"/>
        </w:rPr>
        <w:t>ăț</w:t>
      </w:r>
      <w:r w:rsidRPr="00BF3EC8">
        <w:rPr>
          <w:rFonts w:ascii="Times New Roman" w:hAnsi="Times New Roman" w:cs="Times New Roman"/>
          <w:sz w:val="24"/>
          <w:szCs w:val="24"/>
        </w:rPr>
        <w:t>ime minim</w:t>
      </w:r>
      <w:r>
        <w:rPr>
          <w:rFonts w:ascii="Times New Roman" w:hAnsi="Times New Roman" w:cs="Times New Roman"/>
          <w:sz w:val="24"/>
          <w:szCs w:val="24"/>
        </w:rPr>
        <w:t>ă</w:t>
      </w:r>
      <w:r w:rsidRPr="00BF3EC8">
        <w:rPr>
          <w:rFonts w:ascii="Times New Roman" w:hAnsi="Times New Roman" w:cs="Times New Roman"/>
          <w:sz w:val="24"/>
          <w:szCs w:val="24"/>
        </w:rPr>
        <w:t xml:space="preserve"> de 1,20 m, prev</w:t>
      </w:r>
      <w:r>
        <w:rPr>
          <w:rFonts w:ascii="Times New Roman" w:hAnsi="Times New Roman" w:cs="Times New Roman"/>
          <w:sz w:val="24"/>
          <w:szCs w:val="24"/>
        </w:rPr>
        <w:t>ă</w:t>
      </w:r>
      <w:r w:rsidRPr="00BF3EC8">
        <w:rPr>
          <w:rFonts w:ascii="Times New Roman" w:hAnsi="Times New Roman" w:cs="Times New Roman"/>
          <w:sz w:val="24"/>
          <w:szCs w:val="24"/>
        </w:rPr>
        <w:t>zute cu o panta de 1.5% spre teren.</w:t>
      </w:r>
    </w:p>
    <w:p w:rsidR="007B3758" w:rsidRPr="00BF3EC8" w:rsidRDefault="007B3758" w:rsidP="007B3758">
      <w:pPr>
        <w:spacing w:after="0" w:line="240" w:lineRule="auto"/>
        <w:rPr>
          <w:rFonts w:ascii="Times New Roman" w:hAnsi="Times New Roman" w:cs="Times New Roman"/>
          <w:b/>
          <w:bCs/>
          <w:sz w:val="24"/>
          <w:szCs w:val="24"/>
        </w:rPr>
      </w:pPr>
      <w:r w:rsidRPr="00BF3EC8">
        <w:rPr>
          <w:rFonts w:ascii="Times New Roman" w:hAnsi="Times New Roman" w:cs="Times New Roman"/>
          <w:b/>
          <w:bCs/>
          <w:sz w:val="24"/>
          <w:szCs w:val="24"/>
        </w:rPr>
        <w:t xml:space="preserve">Alei carosabile </w:t>
      </w:r>
      <w:r>
        <w:rPr>
          <w:rFonts w:ascii="Times New Roman" w:hAnsi="Times New Roman" w:cs="Times New Roman"/>
          <w:b/>
          <w:bCs/>
          <w:sz w:val="24"/>
          <w:szCs w:val="24"/>
        </w:rPr>
        <w:t>ș</w:t>
      </w:r>
      <w:r w:rsidRPr="00BF3EC8">
        <w:rPr>
          <w:rFonts w:ascii="Times New Roman" w:hAnsi="Times New Roman" w:cs="Times New Roman"/>
          <w:b/>
          <w:bCs/>
          <w:sz w:val="24"/>
          <w:szCs w:val="24"/>
        </w:rPr>
        <w:t>i alte platofrme</w:t>
      </w:r>
    </w:p>
    <w:p w:rsidR="007B3758" w:rsidRPr="00BF3EC8" w:rsidRDefault="007B3758" w:rsidP="007B3758">
      <w:pPr>
        <w:spacing w:after="0" w:line="240" w:lineRule="auto"/>
        <w:ind w:firstLine="708"/>
        <w:jc w:val="both"/>
        <w:rPr>
          <w:rFonts w:ascii="Times New Roman" w:hAnsi="Times New Roman" w:cs="Times New Roman"/>
          <w:sz w:val="24"/>
          <w:szCs w:val="24"/>
        </w:rPr>
      </w:pPr>
      <w:r w:rsidRPr="00BF3EC8">
        <w:rPr>
          <w:rFonts w:ascii="Times New Roman" w:hAnsi="Times New Roman" w:cs="Times New Roman"/>
          <w:sz w:val="24"/>
          <w:szCs w:val="24"/>
        </w:rPr>
        <w:t>S-au prev</w:t>
      </w:r>
      <w:r>
        <w:rPr>
          <w:rFonts w:ascii="Times New Roman" w:hAnsi="Times New Roman" w:cs="Times New Roman"/>
          <w:sz w:val="24"/>
          <w:szCs w:val="24"/>
        </w:rPr>
        <w:t>ă</w:t>
      </w:r>
      <w:r w:rsidRPr="00BF3EC8">
        <w:rPr>
          <w:rFonts w:ascii="Times New Roman" w:hAnsi="Times New Roman" w:cs="Times New Roman"/>
          <w:sz w:val="24"/>
          <w:szCs w:val="24"/>
        </w:rPr>
        <w:t>zut in incint</w:t>
      </w:r>
      <w:r>
        <w:rPr>
          <w:rFonts w:ascii="Times New Roman" w:hAnsi="Times New Roman" w:cs="Times New Roman"/>
          <w:sz w:val="24"/>
          <w:szCs w:val="24"/>
        </w:rPr>
        <w:t>ă</w:t>
      </w:r>
      <w:r w:rsidRPr="00BF3EC8">
        <w:rPr>
          <w:rFonts w:ascii="Times New Roman" w:hAnsi="Times New Roman" w:cs="Times New Roman"/>
          <w:sz w:val="24"/>
          <w:szCs w:val="24"/>
        </w:rPr>
        <w:t xml:space="preserve"> alei carosabile cu l</w:t>
      </w:r>
      <w:r>
        <w:rPr>
          <w:rFonts w:ascii="Times New Roman" w:hAnsi="Times New Roman" w:cs="Times New Roman"/>
          <w:sz w:val="24"/>
          <w:szCs w:val="24"/>
        </w:rPr>
        <w:t>ăț</w:t>
      </w:r>
      <w:r w:rsidRPr="00BF3EC8">
        <w:rPr>
          <w:rFonts w:ascii="Times New Roman" w:hAnsi="Times New Roman" w:cs="Times New Roman"/>
          <w:sz w:val="24"/>
          <w:szCs w:val="24"/>
        </w:rPr>
        <w:t xml:space="preserve">imea de cca.3.00 m, cu 1 sens de mers, executate din beton rutier 18 cm, pe pat de balast. In plan traseul drumului de incinta se va proiecta </w:t>
      </w:r>
      <w:r>
        <w:rPr>
          <w:rFonts w:ascii="Times New Roman" w:hAnsi="Times New Roman" w:cs="Times New Roman"/>
          <w:sz w:val="24"/>
          <w:szCs w:val="24"/>
        </w:rPr>
        <w:t>ș</w:t>
      </w:r>
      <w:r w:rsidRPr="00BF3EC8">
        <w:rPr>
          <w:rFonts w:ascii="Times New Roman" w:hAnsi="Times New Roman" w:cs="Times New Roman"/>
          <w:sz w:val="24"/>
          <w:szCs w:val="24"/>
        </w:rPr>
        <w:t>i amenaja pentru viteza de proiectare de 5 Km/h.</w:t>
      </w:r>
    </w:p>
    <w:p w:rsidR="007B3758" w:rsidRPr="00BF3EC8" w:rsidRDefault="007B3758" w:rsidP="007B3758">
      <w:pPr>
        <w:spacing w:after="0" w:line="240" w:lineRule="auto"/>
        <w:jc w:val="both"/>
        <w:rPr>
          <w:rFonts w:ascii="Times New Roman" w:hAnsi="Times New Roman" w:cs="Times New Roman"/>
          <w:sz w:val="24"/>
          <w:szCs w:val="24"/>
        </w:rPr>
      </w:pPr>
      <w:r w:rsidRPr="00BF3EC8">
        <w:rPr>
          <w:rFonts w:ascii="Times New Roman" w:hAnsi="Times New Roman" w:cs="Times New Roman"/>
          <w:sz w:val="24"/>
          <w:szCs w:val="24"/>
        </w:rPr>
        <w:t xml:space="preserve">Pentru preluarea diferentelor de nivel si protejarea circulatiei in incinta s-a prevazut amenajarea unei fundatii adancite de parapet si montarea de parapet de protectie pe toata lungimea drumului proiectat.  </w:t>
      </w:r>
    </w:p>
    <w:p w:rsidR="007B3758" w:rsidRPr="00BF3EC8" w:rsidRDefault="007B3758" w:rsidP="007B3758">
      <w:pPr>
        <w:spacing w:after="0" w:line="240" w:lineRule="auto"/>
        <w:ind w:firstLine="708"/>
        <w:jc w:val="both"/>
        <w:rPr>
          <w:rFonts w:ascii="Times New Roman" w:hAnsi="Times New Roman" w:cs="Times New Roman"/>
          <w:sz w:val="24"/>
          <w:szCs w:val="24"/>
        </w:rPr>
      </w:pPr>
      <w:r w:rsidRPr="00BF3EC8">
        <w:rPr>
          <w:rFonts w:ascii="Times New Roman" w:hAnsi="Times New Roman" w:cs="Times New Roman"/>
          <w:sz w:val="24"/>
          <w:szCs w:val="24"/>
        </w:rPr>
        <w:t>S-a proiectat o platform</w:t>
      </w:r>
      <w:r>
        <w:rPr>
          <w:rFonts w:ascii="Times New Roman" w:hAnsi="Times New Roman" w:cs="Times New Roman"/>
          <w:sz w:val="24"/>
          <w:szCs w:val="24"/>
        </w:rPr>
        <w:t>ă</w:t>
      </w:r>
      <w:r w:rsidRPr="00BF3EC8">
        <w:rPr>
          <w:rFonts w:ascii="Times New Roman" w:hAnsi="Times New Roman" w:cs="Times New Roman"/>
          <w:sz w:val="24"/>
          <w:szCs w:val="24"/>
        </w:rPr>
        <w:t xml:space="preserve"> de intoarcere a ma</w:t>
      </w:r>
      <w:r>
        <w:rPr>
          <w:rFonts w:ascii="Times New Roman" w:hAnsi="Times New Roman" w:cs="Times New Roman"/>
          <w:sz w:val="24"/>
          <w:szCs w:val="24"/>
        </w:rPr>
        <w:t>ș</w:t>
      </w:r>
      <w:r w:rsidRPr="00BF3EC8">
        <w:rPr>
          <w:rFonts w:ascii="Times New Roman" w:hAnsi="Times New Roman" w:cs="Times New Roman"/>
          <w:sz w:val="24"/>
          <w:szCs w:val="24"/>
        </w:rPr>
        <w:t>inilor de interven</w:t>
      </w:r>
      <w:r>
        <w:rPr>
          <w:rFonts w:ascii="Times New Roman" w:hAnsi="Times New Roman" w:cs="Times New Roman"/>
          <w:sz w:val="24"/>
          <w:szCs w:val="24"/>
        </w:rPr>
        <w:t>ț</w:t>
      </w:r>
      <w:r w:rsidRPr="00BF3EC8">
        <w:rPr>
          <w:rFonts w:ascii="Times New Roman" w:hAnsi="Times New Roman" w:cs="Times New Roman"/>
          <w:sz w:val="24"/>
          <w:szCs w:val="24"/>
        </w:rPr>
        <w:t>ie (pompieri) la cap</w:t>
      </w:r>
      <w:r>
        <w:rPr>
          <w:rFonts w:ascii="Times New Roman" w:hAnsi="Times New Roman" w:cs="Times New Roman"/>
          <w:sz w:val="24"/>
          <w:szCs w:val="24"/>
        </w:rPr>
        <w:t>ă</w:t>
      </w:r>
      <w:r w:rsidRPr="00BF3EC8">
        <w:rPr>
          <w:rFonts w:ascii="Times New Roman" w:hAnsi="Times New Roman" w:cs="Times New Roman"/>
          <w:sz w:val="24"/>
          <w:szCs w:val="24"/>
        </w:rPr>
        <w:t>tul drumului proiectat, care a fost gandita ca un drum lateral.</w:t>
      </w:r>
    </w:p>
    <w:p w:rsidR="007B3758" w:rsidRPr="00BF3EC8" w:rsidRDefault="007B3758" w:rsidP="007B3758">
      <w:pPr>
        <w:spacing w:after="0" w:line="240" w:lineRule="auto"/>
        <w:rPr>
          <w:rFonts w:ascii="Times New Roman" w:hAnsi="Times New Roman" w:cs="Times New Roman"/>
          <w:sz w:val="24"/>
          <w:szCs w:val="24"/>
        </w:rPr>
      </w:pPr>
      <w:r w:rsidRPr="00BF3EC8">
        <w:rPr>
          <w:rFonts w:ascii="Times New Roman" w:hAnsi="Times New Roman" w:cs="Times New Roman"/>
          <w:sz w:val="24"/>
          <w:szCs w:val="24"/>
        </w:rPr>
        <w:t>Pe teren se vor amenaja in total 8 locuri de parcare.</w:t>
      </w:r>
    </w:p>
    <w:p w:rsidR="007B3758" w:rsidRPr="00BF3EC8" w:rsidRDefault="007B3758" w:rsidP="007B3758">
      <w:pPr>
        <w:spacing w:after="0" w:line="240" w:lineRule="auto"/>
        <w:rPr>
          <w:rFonts w:ascii="Times New Roman" w:hAnsi="Times New Roman" w:cs="Times New Roman"/>
          <w:b/>
          <w:bCs/>
          <w:sz w:val="24"/>
          <w:szCs w:val="24"/>
        </w:rPr>
      </w:pPr>
      <w:r w:rsidRPr="00BF3EC8">
        <w:rPr>
          <w:rFonts w:ascii="Times New Roman" w:hAnsi="Times New Roman" w:cs="Times New Roman"/>
          <w:b/>
          <w:bCs/>
          <w:sz w:val="24"/>
          <w:szCs w:val="24"/>
        </w:rPr>
        <w:t>Spa</w:t>
      </w:r>
      <w:r>
        <w:rPr>
          <w:rFonts w:ascii="Times New Roman" w:hAnsi="Times New Roman" w:cs="Times New Roman"/>
          <w:b/>
          <w:bCs/>
          <w:sz w:val="24"/>
          <w:szCs w:val="24"/>
        </w:rPr>
        <w:t>ț</w:t>
      </w:r>
      <w:r w:rsidRPr="00BF3EC8">
        <w:rPr>
          <w:rFonts w:ascii="Times New Roman" w:hAnsi="Times New Roman" w:cs="Times New Roman"/>
          <w:b/>
          <w:bCs/>
          <w:sz w:val="24"/>
          <w:szCs w:val="24"/>
        </w:rPr>
        <w:t xml:space="preserve">iul verde : </w:t>
      </w:r>
    </w:p>
    <w:p w:rsidR="007B3758" w:rsidRPr="00BF3EC8" w:rsidRDefault="007B3758" w:rsidP="007B3758">
      <w:pPr>
        <w:spacing w:after="0" w:line="240" w:lineRule="auto"/>
        <w:rPr>
          <w:rFonts w:ascii="Times New Roman" w:hAnsi="Times New Roman" w:cs="Times New Roman"/>
          <w:sz w:val="24"/>
          <w:szCs w:val="24"/>
        </w:rPr>
      </w:pPr>
      <w:r w:rsidRPr="00BF3EC8">
        <w:rPr>
          <w:rFonts w:ascii="Times New Roman" w:hAnsi="Times New Roman" w:cs="Times New Roman"/>
          <w:sz w:val="24"/>
          <w:szCs w:val="24"/>
        </w:rPr>
        <w:t>Suprafa</w:t>
      </w:r>
      <w:r>
        <w:rPr>
          <w:rFonts w:ascii="Times New Roman" w:hAnsi="Times New Roman" w:cs="Times New Roman"/>
          <w:sz w:val="24"/>
          <w:szCs w:val="24"/>
        </w:rPr>
        <w:t>ț</w:t>
      </w:r>
      <w:r w:rsidRPr="00BF3EC8">
        <w:rPr>
          <w:rFonts w:ascii="Times New Roman" w:hAnsi="Times New Roman" w:cs="Times New Roman"/>
          <w:sz w:val="24"/>
          <w:szCs w:val="24"/>
        </w:rPr>
        <w:t>a spa</w:t>
      </w:r>
      <w:r>
        <w:rPr>
          <w:rFonts w:ascii="Times New Roman" w:hAnsi="Times New Roman" w:cs="Times New Roman"/>
          <w:sz w:val="24"/>
          <w:szCs w:val="24"/>
        </w:rPr>
        <w:t>ț</w:t>
      </w:r>
      <w:r w:rsidRPr="00BF3EC8">
        <w:rPr>
          <w:rFonts w:ascii="Times New Roman" w:hAnsi="Times New Roman" w:cs="Times New Roman"/>
          <w:sz w:val="24"/>
          <w:szCs w:val="24"/>
        </w:rPr>
        <w:t>iului verde rezultat este de S sp. verde= 59.65mp  (59,65% ).</w:t>
      </w:r>
    </w:p>
    <w:p w:rsidR="007B3758" w:rsidRPr="00176330" w:rsidRDefault="007B3758" w:rsidP="007B3758">
      <w:pPr>
        <w:spacing w:after="0" w:line="240" w:lineRule="auto"/>
        <w:ind w:firstLine="284"/>
        <w:jc w:val="both"/>
        <w:rPr>
          <w:rFonts w:ascii="Times New Roman" w:eastAsia="Calibri" w:hAnsi="Times New Roman" w:cs="Times New Roman"/>
          <w:b/>
          <w:sz w:val="24"/>
          <w:szCs w:val="24"/>
          <w:u w:val="single"/>
        </w:rPr>
      </w:pPr>
      <w:r w:rsidRPr="00176330">
        <w:rPr>
          <w:rFonts w:ascii="Times New Roman" w:eastAsia="Calibri" w:hAnsi="Times New Roman" w:cs="Times New Roman"/>
          <w:b/>
          <w:sz w:val="24"/>
          <w:szCs w:val="24"/>
          <w:u w:val="single"/>
        </w:rPr>
        <w:t>1. Alimentarea cu ap</w:t>
      </w:r>
      <w:r>
        <w:rPr>
          <w:rFonts w:ascii="Times New Roman" w:eastAsia="Calibri" w:hAnsi="Times New Roman" w:cs="Times New Roman"/>
          <w:b/>
          <w:sz w:val="24"/>
          <w:szCs w:val="24"/>
          <w:u w:val="single"/>
        </w:rPr>
        <w:t>ă</w:t>
      </w:r>
    </w:p>
    <w:p w:rsidR="007B3758" w:rsidRPr="00176330" w:rsidRDefault="007B3758" w:rsidP="007B3758">
      <w:pPr>
        <w:spacing w:after="0" w:line="240" w:lineRule="auto"/>
        <w:ind w:firstLine="284"/>
        <w:jc w:val="both"/>
        <w:rPr>
          <w:rFonts w:ascii="Times New Roman" w:eastAsia="Calibri" w:hAnsi="Times New Roman" w:cs="Times New Roman"/>
          <w:sz w:val="24"/>
          <w:szCs w:val="24"/>
        </w:rPr>
      </w:pPr>
      <w:r w:rsidRPr="00176330">
        <w:rPr>
          <w:rFonts w:ascii="Times New Roman" w:eastAsia="Calibri" w:hAnsi="Times New Roman" w:cs="Times New Roman"/>
          <w:sz w:val="24"/>
          <w:szCs w:val="24"/>
        </w:rPr>
        <w:t>Alimentarea cu ap</w:t>
      </w:r>
      <w:r w:rsidRPr="00BF3EC8">
        <w:rPr>
          <w:rFonts w:ascii="Times New Roman" w:eastAsia="Calibri" w:hAnsi="Times New Roman" w:cs="Times New Roman"/>
          <w:sz w:val="24"/>
          <w:szCs w:val="24"/>
        </w:rPr>
        <w:t>ă</w:t>
      </w:r>
      <w:r w:rsidRPr="00176330">
        <w:rPr>
          <w:rFonts w:ascii="Times New Roman" w:eastAsia="Calibri" w:hAnsi="Times New Roman" w:cs="Times New Roman"/>
          <w:sz w:val="24"/>
          <w:szCs w:val="24"/>
        </w:rPr>
        <w:t xml:space="preserve"> a obiectivului se va face din re</w:t>
      </w:r>
      <w:r w:rsidRPr="00BF3EC8">
        <w:rPr>
          <w:rFonts w:ascii="Times New Roman" w:eastAsia="Calibri" w:hAnsi="Times New Roman" w:cs="Times New Roman"/>
          <w:sz w:val="24"/>
          <w:szCs w:val="24"/>
        </w:rPr>
        <w:t>ț</w:t>
      </w:r>
      <w:r w:rsidRPr="00176330">
        <w:rPr>
          <w:rFonts w:ascii="Times New Roman" w:eastAsia="Calibri" w:hAnsi="Times New Roman" w:cs="Times New Roman"/>
          <w:sz w:val="24"/>
          <w:szCs w:val="24"/>
        </w:rPr>
        <w:t>eaua public</w:t>
      </w:r>
      <w:r w:rsidRPr="00BF3EC8">
        <w:rPr>
          <w:rFonts w:ascii="Times New Roman" w:eastAsia="Calibri" w:hAnsi="Times New Roman" w:cs="Times New Roman"/>
          <w:sz w:val="24"/>
          <w:szCs w:val="24"/>
        </w:rPr>
        <w:t>ă</w:t>
      </w:r>
      <w:r w:rsidRPr="00176330">
        <w:rPr>
          <w:rFonts w:ascii="Times New Roman" w:eastAsia="Calibri" w:hAnsi="Times New Roman" w:cs="Times New Roman"/>
          <w:sz w:val="24"/>
          <w:szCs w:val="24"/>
        </w:rPr>
        <w:t xml:space="preserve"> de distribu</w:t>
      </w:r>
      <w:r w:rsidRPr="00BF3EC8">
        <w:rPr>
          <w:rFonts w:ascii="Times New Roman" w:eastAsia="Calibri" w:hAnsi="Times New Roman" w:cs="Times New Roman"/>
          <w:sz w:val="24"/>
          <w:szCs w:val="24"/>
        </w:rPr>
        <w:t>ț</w:t>
      </w:r>
      <w:r w:rsidRPr="00176330">
        <w:rPr>
          <w:rFonts w:ascii="Times New Roman" w:eastAsia="Calibri" w:hAnsi="Times New Roman" w:cs="Times New Roman"/>
          <w:sz w:val="24"/>
          <w:szCs w:val="24"/>
        </w:rPr>
        <w:t>ie ap</w:t>
      </w:r>
      <w:r w:rsidRPr="00BF3EC8">
        <w:rPr>
          <w:rFonts w:ascii="Times New Roman" w:eastAsia="Calibri" w:hAnsi="Times New Roman" w:cs="Times New Roman"/>
          <w:sz w:val="24"/>
          <w:szCs w:val="24"/>
        </w:rPr>
        <w:t>ă</w:t>
      </w:r>
      <w:r w:rsidRPr="00176330">
        <w:rPr>
          <w:rFonts w:ascii="Times New Roman" w:eastAsia="Calibri" w:hAnsi="Times New Roman" w:cs="Times New Roman"/>
          <w:sz w:val="24"/>
          <w:szCs w:val="24"/>
        </w:rPr>
        <w:t xml:space="preserve"> existent</w:t>
      </w:r>
      <w:r w:rsidRPr="00BF3EC8">
        <w:rPr>
          <w:rFonts w:ascii="Times New Roman" w:eastAsia="Calibri" w:hAnsi="Times New Roman" w:cs="Times New Roman"/>
          <w:sz w:val="24"/>
          <w:szCs w:val="24"/>
        </w:rPr>
        <w:t>ă</w:t>
      </w:r>
      <w:r w:rsidRPr="00176330">
        <w:rPr>
          <w:rFonts w:ascii="Times New Roman" w:eastAsia="Calibri" w:hAnsi="Times New Roman" w:cs="Times New Roman"/>
          <w:sz w:val="24"/>
          <w:szCs w:val="24"/>
        </w:rPr>
        <w:t xml:space="preserve"> in imediata vecin</w:t>
      </w:r>
      <w:r w:rsidRPr="00BF3EC8">
        <w:rPr>
          <w:rFonts w:ascii="Times New Roman" w:eastAsia="Calibri" w:hAnsi="Times New Roman" w:cs="Times New Roman"/>
          <w:sz w:val="24"/>
          <w:szCs w:val="24"/>
        </w:rPr>
        <w:t>ă</w:t>
      </w:r>
      <w:r w:rsidRPr="00176330">
        <w:rPr>
          <w:rFonts w:ascii="Times New Roman" w:eastAsia="Calibri" w:hAnsi="Times New Roman" w:cs="Times New Roman"/>
          <w:sz w:val="24"/>
          <w:szCs w:val="24"/>
        </w:rPr>
        <w:t>tate a obiectivului. In acest sens se propune desfin</w:t>
      </w:r>
      <w:r w:rsidRPr="00BF3EC8">
        <w:rPr>
          <w:rFonts w:ascii="Times New Roman" w:eastAsia="Calibri" w:hAnsi="Times New Roman" w:cs="Times New Roman"/>
          <w:sz w:val="24"/>
          <w:szCs w:val="24"/>
        </w:rPr>
        <w:t>ț</w:t>
      </w:r>
      <w:r w:rsidRPr="00176330">
        <w:rPr>
          <w:rFonts w:ascii="Times New Roman" w:eastAsia="Calibri" w:hAnsi="Times New Roman" w:cs="Times New Roman"/>
          <w:sz w:val="24"/>
          <w:szCs w:val="24"/>
        </w:rPr>
        <w:t>area punctului de bran</w:t>
      </w:r>
      <w:r w:rsidRPr="00BF3EC8">
        <w:rPr>
          <w:rFonts w:ascii="Times New Roman" w:eastAsia="Calibri" w:hAnsi="Times New Roman" w:cs="Times New Roman"/>
          <w:sz w:val="24"/>
          <w:szCs w:val="24"/>
        </w:rPr>
        <w:t>ș</w:t>
      </w:r>
      <w:r w:rsidRPr="00176330">
        <w:rPr>
          <w:rFonts w:ascii="Times New Roman" w:eastAsia="Calibri" w:hAnsi="Times New Roman" w:cs="Times New Roman"/>
          <w:sz w:val="24"/>
          <w:szCs w:val="24"/>
        </w:rPr>
        <w:t xml:space="preserve">ament existent </w:t>
      </w:r>
      <w:r w:rsidRPr="00BF3EC8">
        <w:rPr>
          <w:rFonts w:ascii="Times New Roman" w:eastAsia="Calibri" w:hAnsi="Times New Roman" w:cs="Times New Roman"/>
          <w:sz w:val="24"/>
          <w:szCs w:val="24"/>
        </w:rPr>
        <w:t>ș</w:t>
      </w:r>
      <w:r w:rsidRPr="00176330">
        <w:rPr>
          <w:rFonts w:ascii="Times New Roman" w:eastAsia="Calibri" w:hAnsi="Times New Roman" w:cs="Times New Roman"/>
          <w:sz w:val="24"/>
          <w:szCs w:val="24"/>
        </w:rPr>
        <w:t xml:space="preserve">i realizarea unuia nou. </w:t>
      </w:r>
    </w:p>
    <w:p w:rsidR="007B3758" w:rsidRPr="00176330" w:rsidRDefault="007B3758" w:rsidP="007B3758">
      <w:pPr>
        <w:spacing w:after="0" w:line="240" w:lineRule="auto"/>
        <w:ind w:firstLine="284"/>
        <w:jc w:val="both"/>
        <w:rPr>
          <w:rFonts w:ascii="Times New Roman" w:eastAsia="Calibri" w:hAnsi="Times New Roman" w:cs="Times New Roman"/>
          <w:sz w:val="24"/>
          <w:szCs w:val="24"/>
        </w:rPr>
      </w:pPr>
      <w:r w:rsidRPr="00176330">
        <w:rPr>
          <w:rFonts w:ascii="Times New Roman" w:eastAsia="Calibri" w:hAnsi="Times New Roman" w:cs="Times New Roman"/>
          <w:sz w:val="24"/>
          <w:szCs w:val="24"/>
        </w:rPr>
        <w:t>La limita de proprietate a terenului va fi realizat un cămin apomentru, prefabricat. Pe racord se va monta robinet de secționare, filtru de impurități, contor multijet.</w:t>
      </w:r>
    </w:p>
    <w:p w:rsidR="007B3758" w:rsidRPr="00176330" w:rsidRDefault="007B3758" w:rsidP="007B3758">
      <w:pPr>
        <w:spacing w:after="0" w:line="240" w:lineRule="auto"/>
        <w:ind w:firstLine="284"/>
        <w:jc w:val="both"/>
        <w:rPr>
          <w:rFonts w:ascii="Times New Roman" w:eastAsia="Calibri" w:hAnsi="Times New Roman" w:cs="Times New Roman"/>
          <w:sz w:val="24"/>
          <w:szCs w:val="24"/>
        </w:rPr>
      </w:pPr>
      <w:r w:rsidRPr="00176330">
        <w:rPr>
          <w:rFonts w:ascii="Times New Roman" w:eastAsia="Calibri" w:hAnsi="Times New Roman" w:cs="Times New Roman"/>
          <w:sz w:val="24"/>
          <w:szCs w:val="24"/>
        </w:rPr>
        <w:t>Re</w:t>
      </w:r>
      <w:r w:rsidRPr="00BF3EC8">
        <w:rPr>
          <w:rFonts w:ascii="Times New Roman" w:eastAsia="Calibri" w:hAnsi="Times New Roman" w:cs="Times New Roman"/>
          <w:sz w:val="24"/>
          <w:szCs w:val="24"/>
        </w:rPr>
        <w:t>ț</w:t>
      </w:r>
      <w:r w:rsidRPr="00176330">
        <w:rPr>
          <w:rFonts w:ascii="Times New Roman" w:eastAsia="Calibri" w:hAnsi="Times New Roman" w:cs="Times New Roman"/>
          <w:sz w:val="24"/>
          <w:szCs w:val="24"/>
        </w:rPr>
        <w:t>elele de distribu</w:t>
      </w:r>
      <w:r>
        <w:rPr>
          <w:rFonts w:ascii="Times New Roman" w:eastAsia="Calibri" w:hAnsi="Times New Roman" w:cs="Times New Roman"/>
          <w:sz w:val="24"/>
          <w:szCs w:val="24"/>
        </w:rPr>
        <w:t>ț</w:t>
      </w:r>
      <w:r w:rsidRPr="00176330">
        <w:rPr>
          <w:rFonts w:ascii="Times New Roman" w:eastAsia="Calibri" w:hAnsi="Times New Roman" w:cs="Times New Roman"/>
          <w:sz w:val="24"/>
          <w:szCs w:val="24"/>
        </w:rPr>
        <w:t>ie ap</w:t>
      </w:r>
      <w:r>
        <w:rPr>
          <w:rFonts w:ascii="Times New Roman" w:eastAsia="Calibri" w:hAnsi="Times New Roman" w:cs="Times New Roman"/>
          <w:sz w:val="24"/>
          <w:szCs w:val="24"/>
        </w:rPr>
        <w:t>ă</w:t>
      </w:r>
      <w:r w:rsidRPr="00176330">
        <w:rPr>
          <w:rFonts w:ascii="Times New Roman" w:eastAsia="Calibri" w:hAnsi="Times New Roman" w:cs="Times New Roman"/>
          <w:sz w:val="24"/>
          <w:szCs w:val="24"/>
        </w:rPr>
        <w:t xml:space="preserve"> proiectate se vor realiza cu conducte PEHD PE 100 SDR 17 Pn10, montate ingropat sub ad</w:t>
      </w:r>
      <w:r>
        <w:rPr>
          <w:rFonts w:ascii="Times New Roman" w:eastAsia="Calibri" w:hAnsi="Times New Roman" w:cs="Times New Roman"/>
          <w:sz w:val="24"/>
          <w:szCs w:val="24"/>
        </w:rPr>
        <w:t>â</w:t>
      </w:r>
      <w:r w:rsidRPr="00176330">
        <w:rPr>
          <w:rFonts w:ascii="Times New Roman" w:eastAsia="Calibri" w:hAnsi="Times New Roman" w:cs="Times New Roman"/>
          <w:sz w:val="24"/>
          <w:szCs w:val="24"/>
        </w:rPr>
        <w:t>ncimea de inghe</w:t>
      </w:r>
      <w:r>
        <w:rPr>
          <w:rFonts w:ascii="Times New Roman" w:eastAsia="Calibri" w:hAnsi="Times New Roman" w:cs="Times New Roman"/>
          <w:sz w:val="24"/>
          <w:szCs w:val="24"/>
        </w:rPr>
        <w:t>ț</w:t>
      </w:r>
      <w:r w:rsidRPr="00176330">
        <w:rPr>
          <w:rFonts w:ascii="Times New Roman" w:eastAsia="Calibri" w:hAnsi="Times New Roman" w:cs="Times New Roman"/>
          <w:sz w:val="24"/>
          <w:szCs w:val="24"/>
        </w:rPr>
        <w:t>.</w:t>
      </w:r>
    </w:p>
    <w:p w:rsidR="007B3758" w:rsidRPr="00176330" w:rsidRDefault="007B3758" w:rsidP="007B3758">
      <w:pPr>
        <w:spacing w:after="0" w:line="240" w:lineRule="auto"/>
        <w:ind w:firstLine="284"/>
        <w:jc w:val="both"/>
        <w:rPr>
          <w:rFonts w:ascii="Times New Roman" w:eastAsia="Calibri" w:hAnsi="Times New Roman" w:cs="Times New Roman"/>
          <w:b/>
          <w:sz w:val="24"/>
          <w:szCs w:val="24"/>
          <w:u w:val="single"/>
        </w:rPr>
      </w:pPr>
      <w:r w:rsidRPr="00176330">
        <w:rPr>
          <w:rFonts w:ascii="Times New Roman" w:eastAsia="Calibri" w:hAnsi="Times New Roman" w:cs="Times New Roman"/>
          <w:b/>
          <w:sz w:val="24"/>
          <w:szCs w:val="24"/>
          <w:u w:val="single"/>
        </w:rPr>
        <w:t xml:space="preserve">2. Colectare </w:t>
      </w:r>
      <w:r>
        <w:rPr>
          <w:rFonts w:ascii="Times New Roman" w:eastAsia="Calibri" w:hAnsi="Times New Roman" w:cs="Times New Roman"/>
          <w:b/>
          <w:sz w:val="24"/>
          <w:szCs w:val="24"/>
          <w:u w:val="single"/>
        </w:rPr>
        <w:t>ș</w:t>
      </w:r>
      <w:r w:rsidRPr="00176330">
        <w:rPr>
          <w:rFonts w:ascii="Times New Roman" w:eastAsia="Calibri" w:hAnsi="Times New Roman" w:cs="Times New Roman"/>
          <w:b/>
          <w:sz w:val="24"/>
          <w:szCs w:val="24"/>
          <w:u w:val="single"/>
        </w:rPr>
        <w:t>i epurare ape uzate</w:t>
      </w:r>
    </w:p>
    <w:p w:rsidR="007B3758" w:rsidRPr="00176330" w:rsidRDefault="007B3758" w:rsidP="007B3758">
      <w:pPr>
        <w:spacing w:after="0" w:line="240" w:lineRule="auto"/>
        <w:ind w:firstLine="284"/>
        <w:jc w:val="both"/>
        <w:rPr>
          <w:rFonts w:ascii="Times New Roman" w:eastAsia="Calibri" w:hAnsi="Times New Roman" w:cs="Times New Roman"/>
          <w:sz w:val="24"/>
          <w:szCs w:val="24"/>
        </w:rPr>
      </w:pPr>
      <w:r w:rsidRPr="00176330">
        <w:rPr>
          <w:rFonts w:ascii="Times New Roman" w:eastAsia="Calibri" w:hAnsi="Times New Roman" w:cs="Times New Roman"/>
          <w:sz w:val="24"/>
          <w:szCs w:val="24"/>
        </w:rPr>
        <w:t>Investi</w:t>
      </w:r>
      <w:r>
        <w:rPr>
          <w:rFonts w:ascii="Times New Roman" w:eastAsia="Calibri" w:hAnsi="Times New Roman" w:cs="Times New Roman"/>
          <w:sz w:val="24"/>
          <w:szCs w:val="24"/>
        </w:rPr>
        <w:t>ț</w:t>
      </w:r>
      <w:r w:rsidRPr="00176330">
        <w:rPr>
          <w:rFonts w:ascii="Times New Roman" w:eastAsia="Calibri" w:hAnsi="Times New Roman" w:cs="Times New Roman"/>
          <w:sz w:val="24"/>
          <w:szCs w:val="24"/>
        </w:rPr>
        <w:t xml:space="preserve">ia propune extinderea </w:t>
      </w:r>
      <w:r>
        <w:rPr>
          <w:rFonts w:ascii="Times New Roman" w:eastAsia="Calibri" w:hAnsi="Times New Roman" w:cs="Times New Roman"/>
          <w:sz w:val="24"/>
          <w:szCs w:val="24"/>
        </w:rPr>
        <w:t>ș</w:t>
      </w:r>
      <w:r w:rsidRPr="00176330">
        <w:rPr>
          <w:rFonts w:ascii="Times New Roman" w:eastAsia="Calibri" w:hAnsi="Times New Roman" w:cs="Times New Roman"/>
          <w:sz w:val="24"/>
          <w:szCs w:val="24"/>
        </w:rPr>
        <w:t xml:space="preserve">i modernizarea infrastructurii de colectare </w:t>
      </w:r>
      <w:r>
        <w:rPr>
          <w:rFonts w:ascii="Times New Roman" w:eastAsia="Calibri" w:hAnsi="Times New Roman" w:cs="Times New Roman"/>
          <w:sz w:val="24"/>
          <w:szCs w:val="24"/>
        </w:rPr>
        <w:t>ș</w:t>
      </w:r>
      <w:r w:rsidRPr="00176330">
        <w:rPr>
          <w:rFonts w:ascii="Times New Roman" w:eastAsia="Calibri" w:hAnsi="Times New Roman" w:cs="Times New Roman"/>
          <w:sz w:val="24"/>
          <w:szCs w:val="24"/>
        </w:rPr>
        <w:t>i evacuare a apei menajere pentru tab</w:t>
      </w:r>
      <w:r>
        <w:rPr>
          <w:rFonts w:ascii="Times New Roman" w:eastAsia="Calibri" w:hAnsi="Times New Roman" w:cs="Times New Roman"/>
          <w:sz w:val="24"/>
          <w:szCs w:val="24"/>
        </w:rPr>
        <w:t>ă</w:t>
      </w:r>
      <w:r w:rsidRPr="00176330">
        <w:rPr>
          <w:rFonts w:ascii="Times New Roman" w:eastAsia="Calibri" w:hAnsi="Times New Roman" w:cs="Times New Roman"/>
          <w:sz w:val="24"/>
          <w:szCs w:val="24"/>
        </w:rPr>
        <w:t>ra Caprioara din comuna Moroeni.</w:t>
      </w:r>
    </w:p>
    <w:p w:rsidR="007B3758" w:rsidRPr="00852B72" w:rsidRDefault="007B3758" w:rsidP="007B3758">
      <w:pPr>
        <w:spacing w:after="0" w:line="240" w:lineRule="auto"/>
        <w:ind w:firstLine="284"/>
        <w:jc w:val="both"/>
        <w:rPr>
          <w:rFonts w:ascii="Times New Roman" w:eastAsia="Calibri" w:hAnsi="Times New Roman" w:cs="Times New Roman"/>
          <w:i/>
          <w:sz w:val="24"/>
          <w:szCs w:val="24"/>
        </w:rPr>
      </w:pPr>
      <w:r w:rsidRPr="00852B72">
        <w:rPr>
          <w:rFonts w:ascii="Times New Roman" w:eastAsia="Calibri" w:hAnsi="Times New Roman" w:cs="Times New Roman"/>
          <w:i/>
          <w:sz w:val="24"/>
          <w:szCs w:val="24"/>
        </w:rPr>
        <w:t>Canalizare, sta</w:t>
      </w:r>
      <w:r>
        <w:rPr>
          <w:rFonts w:ascii="Times New Roman" w:eastAsia="Calibri" w:hAnsi="Times New Roman" w:cs="Times New Roman"/>
          <w:i/>
          <w:sz w:val="24"/>
          <w:szCs w:val="24"/>
        </w:rPr>
        <w:t>ț</w:t>
      </w:r>
      <w:r w:rsidRPr="00852B72">
        <w:rPr>
          <w:rFonts w:ascii="Times New Roman" w:eastAsia="Calibri" w:hAnsi="Times New Roman" w:cs="Times New Roman"/>
          <w:i/>
          <w:sz w:val="24"/>
          <w:szCs w:val="24"/>
        </w:rPr>
        <w:t>ii de pompare, subtraversare torent, gura de evacuare in emisar</w:t>
      </w:r>
    </w:p>
    <w:p w:rsidR="007B3758" w:rsidRPr="00BF3EC8" w:rsidRDefault="007B3758" w:rsidP="007B3758">
      <w:pPr>
        <w:suppressAutoHyphens/>
        <w:spacing w:after="120" w:line="200" w:lineRule="atLeast"/>
        <w:jc w:val="both"/>
        <w:rPr>
          <w:rFonts w:ascii="Times New Roman" w:eastAsia="Calibri" w:hAnsi="Times New Roman" w:cs="Times New Roman"/>
          <w:sz w:val="24"/>
          <w:szCs w:val="24"/>
        </w:rPr>
      </w:pPr>
      <w:r w:rsidRPr="00BF3EC8">
        <w:rPr>
          <w:rFonts w:ascii="Times New Roman" w:eastAsia="Calibri" w:hAnsi="Times New Roman" w:cs="Times New Roman"/>
          <w:sz w:val="24"/>
          <w:szCs w:val="24"/>
        </w:rPr>
        <w:t>In incinta obiectivului se va realiza o re</w:t>
      </w:r>
      <w:r>
        <w:rPr>
          <w:rFonts w:ascii="Times New Roman" w:eastAsia="Calibri" w:hAnsi="Times New Roman" w:cs="Times New Roman"/>
          <w:sz w:val="24"/>
          <w:szCs w:val="24"/>
        </w:rPr>
        <w:t>ț</w:t>
      </w:r>
      <w:r w:rsidRPr="00BF3EC8">
        <w:rPr>
          <w:rFonts w:ascii="Times New Roman" w:eastAsia="Calibri" w:hAnsi="Times New Roman" w:cs="Times New Roman"/>
          <w:sz w:val="24"/>
          <w:szCs w:val="24"/>
        </w:rPr>
        <w:t>ea de canalizare menajer</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din PVC-KG </w:t>
      </w:r>
      <w:r>
        <w:rPr>
          <w:rFonts w:ascii="Times New Roman" w:eastAsia="Calibri" w:hAnsi="Times New Roman" w:cs="Times New Roman"/>
          <w:sz w:val="24"/>
          <w:szCs w:val="24"/>
        </w:rPr>
        <w:t>ș</w:t>
      </w:r>
      <w:r w:rsidRPr="00BF3EC8">
        <w:rPr>
          <w:rFonts w:ascii="Times New Roman" w:eastAsia="Calibri" w:hAnsi="Times New Roman" w:cs="Times New Roman"/>
          <w:sz w:val="24"/>
          <w:szCs w:val="24"/>
        </w:rPr>
        <w:t>i c</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mine de schi</w:t>
      </w:r>
      <w:r>
        <w:rPr>
          <w:rFonts w:ascii="Times New Roman" w:eastAsia="Calibri" w:hAnsi="Times New Roman" w:cs="Times New Roman"/>
          <w:sz w:val="24"/>
          <w:szCs w:val="24"/>
        </w:rPr>
        <w:t>m</w:t>
      </w:r>
      <w:r w:rsidRPr="00BF3EC8">
        <w:rPr>
          <w:rFonts w:ascii="Times New Roman" w:eastAsia="Calibri" w:hAnsi="Times New Roman" w:cs="Times New Roman"/>
          <w:sz w:val="24"/>
          <w:szCs w:val="24"/>
        </w:rPr>
        <w:t>bare direc</w:t>
      </w:r>
      <w:r>
        <w:rPr>
          <w:rFonts w:ascii="Times New Roman" w:eastAsia="Calibri" w:hAnsi="Times New Roman" w:cs="Times New Roman"/>
          <w:sz w:val="24"/>
          <w:szCs w:val="24"/>
        </w:rPr>
        <w:t>ț</w:t>
      </w:r>
      <w:r w:rsidRPr="00BF3EC8">
        <w:rPr>
          <w:rFonts w:ascii="Times New Roman" w:eastAsia="Calibri" w:hAnsi="Times New Roman" w:cs="Times New Roman"/>
          <w:sz w:val="24"/>
          <w:szCs w:val="24"/>
        </w:rPr>
        <w:t>ie/intersec</w:t>
      </w:r>
      <w:r>
        <w:rPr>
          <w:rFonts w:ascii="Times New Roman" w:eastAsia="Calibri" w:hAnsi="Times New Roman" w:cs="Times New Roman"/>
          <w:sz w:val="24"/>
          <w:szCs w:val="24"/>
        </w:rPr>
        <w:t>ț</w:t>
      </w:r>
      <w:r w:rsidRPr="00BF3EC8">
        <w:rPr>
          <w:rFonts w:ascii="Times New Roman" w:eastAsia="Calibri" w:hAnsi="Times New Roman" w:cs="Times New Roman"/>
          <w:sz w:val="24"/>
          <w:szCs w:val="24"/>
        </w:rPr>
        <w:t>ie din beton, ce va deservi intreg complexul. Apa uzat</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menajer</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colectat</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de noul sistem de canalizare, va fi dirijat</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gravita</w:t>
      </w:r>
      <w:r>
        <w:rPr>
          <w:rFonts w:ascii="Times New Roman" w:eastAsia="Calibri" w:hAnsi="Times New Roman" w:cs="Times New Roman"/>
          <w:sz w:val="24"/>
          <w:szCs w:val="24"/>
        </w:rPr>
        <w:t>ț</w:t>
      </w:r>
      <w:r w:rsidRPr="00BF3EC8">
        <w:rPr>
          <w:rFonts w:ascii="Times New Roman" w:eastAsia="Calibri" w:hAnsi="Times New Roman" w:cs="Times New Roman"/>
          <w:sz w:val="24"/>
          <w:szCs w:val="24"/>
        </w:rPr>
        <w:t>ional c</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tre </w:t>
      </w:r>
      <w:r w:rsidRPr="00BF3EC8">
        <w:rPr>
          <w:rFonts w:ascii="Times New Roman" w:eastAsia="Calibri" w:hAnsi="Times New Roman" w:cs="Times New Roman"/>
          <w:b/>
          <w:sz w:val="24"/>
          <w:szCs w:val="24"/>
        </w:rPr>
        <w:t>sta</w:t>
      </w:r>
      <w:r>
        <w:rPr>
          <w:rFonts w:ascii="Times New Roman" w:eastAsia="Calibri" w:hAnsi="Times New Roman" w:cs="Times New Roman"/>
          <w:b/>
          <w:sz w:val="24"/>
          <w:szCs w:val="24"/>
        </w:rPr>
        <w:t>ț</w:t>
      </w:r>
      <w:r w:rsidRPr="00BF3EC8">
        <w:rPr>
          <w:rFonts w:ascii="Times New Roman" w:eastAsia="Calibri" w:hAnsi="Times New Roman" w:cs="Times New Roman"/>
          <w:b/>
          <w:sz w:val="24"/>
          <w:szCs w:val="24"/>
        </w:rPr>
        <w:t>ia de pompare S.P.01</w:t>
      </w:r>
      <w:r w:rsidRPr="00BF3EC8">
        <w:rPr>
          <w:rFonts w:ascii="Times New Roman" w:eastAsia="Calibri" w:hAnsi="Times New Roman" w:cs="Times New Roman"/>
          <w:sz w:val="24"/>
          <w:szCs w:val="24"/>
        </w:rPr>
        <w:t xml:space="preserve"> proiectat</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 xml:space="preserve"> </w:t>
      </w:r>
      <w:r>
        <w:rPr>
          <w:rFonts w:ascii="Times New Roman" w:eastAsia="Calibri" w:hAnsi="Times New Roman" w:cs="Times New Roman"/>
          <w:sz w:val="24"/>
          <w:szCs w:val="24"/>
        </w:rPr>
        <w:t>ș</w:t>
      </w:r>
      <w:r w:rsidRPr="00BF3EC8">
        <w:rPr>
          <w:rFonts w:ascii="Times New Roman" w:eastAsia="Calibri" w:hAnsi="Times New Roman" w:cs="Times New Roman"/>
          <w:sz w:val="24"/>
          <w:szCs w:val="24"/>
        </w:rPr>
        <w:t>i mai departe, prin pompare va ajunge in sta</w:t>
      </w:r>
      <w:r>
        <w:rPr>
          <w:rFonts w:ascii="Times New Roman" w:eastAsia="Calibri" w:hAnsi="Times New Roman" w:cs="Times New Roman"/>
          <w:sz w:val="24"/>
          <w:szCs w:val="24"/>
        </w:rPr>
        <w:t>ț</w:t>
      </w:r>
      <w:r w:rsidRPr="00BF3EC8">
        <w:rPr>
          <w:rFonts w:ascii="Times New Roman" w:eastAsia="Calibri" w:hAnsi="Times New Roman" w:cs="Times New Roman"/>
          <w:sz w:val="24"/>
          <w:szCs w:val="24"/>
        </w:rPr>
        <w:t>ia de epurare propus</w:t>
      </w:r>
      <w:r>
        <w:rPr>
          <w:rFonts w:ascii="Times New Roman" w:eastAsia="Calibri" w:hAnsi="Times New Roman" w:cs="Times New Roman"/>
          <w:sz w:val="24"/>
          <w:szCs w:val="24"/>
        </w:rPr>
        <w:t>ă</w:t>
      </w:r>
      <w:r w:rsidRPr="00BF3EC8">
        <w:rPr>
          <w:rFonts w:ascii="Times New Roman" w:eastAsia="Calibri" w:hAnsi="Times New Roman" w:cs="Times New Roman"/>
          <w:sz w:val="24"/>
          <w:szCs w:val="24"/>
        </w:rPr>
        <w:t>.</w:t>
      </w:r>
    </w:p>
    <w:p w:rsidR="007B3758" w:rsidRPr="00BF3EC8" w:rsidRDefault="007B3758" w:rsidP="007B3758">
      <w:pPr>
        <w:spacing w:after="0" w:line="240" w:lineRule="auto"/>
        <w:ind w:firstLine="284"/>
        <w:jc w:val="both"/>
        <w:rPr>
          <w:rFonts w:ascii="Times New Roman" w:hAnsi="Times New Roman" w:cs="Times New Roman"/>
          <w:sz w:val="24"/>
          <w:szCs w:val="24"/>
        </w:rPr>
      </w:pPr>
      <w:r w:rsidRPr="00BF3EC8">
        <w:rPr>
          <w:rFonts w:ascii="Times New Roman" w:hAnsi="Times New Roman" w:cs="Times New Roman"/>
          <w:sz w:val="24"/>
          <w:szCs w:val="24"/>
        </w:rPr>
        <w:t>Pentru evacuarea apelor epurate in emisar – R</w:t>
      </w:r>
      <w:r>
        <w:rPr>
          <w:rFonts w:ascii="Times New Roman" w:hAnsi="Times New Roman" w:cs="Times New Roman"/>
          <w:sz w:val="24"/>
          <w:szCs w:val="24"/>
        </w:rPr>
        <w:t>â</w:t>
      </w:r>
      <w:r w:rsidRPr="00BF3EC8">
        <w:rPr>
          <w:rFonts w:ascii="Times New Roman" w:hAnsi="Times New Roman" w:cs="Times New Roman"/>
          <w:sz w:val="24"/>
          <w:szCs w:val="24"/>
        </w:rPr>
        <w:t>ul Ialomi</w:t>
      </w:r>
      <w:r>
        <w:rPr>
          <w:rFonts w:ascii="Times New Roman" w:hAnsi="Times New Roman" w:cs="Times New Roman"/>
          <w:sz w:val="24"/>
          <w:szCs w:val="24"/>
        </w:rPr>
        <w:t>ț</w:t>
      </w:r>
      <w:r w:rsidRPr="00BF3EC8">
        <w:rPr>
          <w:rFonts w:ascii="Times New Roman" w:hAnsi="Times New Roman" w:cs="Times New Roman"/>
          <w:sz w:val="24"/>
          <w:szCs w:val="24"/>
        </w:rPr>
        <w:t>a – se va realiza un tronson de conduct</w:t>
      </w:r>
      <w:r>
        <w:rPr>
          <w:rFonts w:ascii="Times New Roman" w:hAnsi="Times New Roman" w:cs="Times New Roman"/>
          <w:sz w:val="24"/>
          <w:szCs w:val="24"/>
        </w:rPr>
        <w:t>ă</w:t>
      </w:r>
      <w:r w:rsidRPr="00BF3EC8">
        <w:rPr>
          <w:rFonts w:ascii="Times New Roman" w:hAnsi="Times New Roman" w:cs="Times New Roman"/>
          <w:sz w:val="24"/>
          <w:szCs w:val="24"/>
        </w:rPr>
        <w:t xml:space="preserve"> din </w:t>
      </w:r>
      <w:r>
        <w:rPr>
          <w:rFonts w:ascii="Times New Roman" w:hAnsi="Times New Roman" w:cs="Times New Roman"/>
          <w:sz w:val="24"/>
          <w:szCs w:val="24"/>
        </w:rPr>
        <w:t>ț</w:t>
      </w:r>
      <w:r w:rsidRPr="00BF3EC8">
        <w:rPr>
          <w:rFonts w:ascii="Times New Roman" w:hAnsi="Times New Roman" w:cs="Times New Roman"/>
          <w:sz w:val="24"/>
          <w:szCs w:val="24"/>
        </w:rPr>
        <w:t>eava PEHD PE100 SDR17 PN 10, Dn 90 mm, cu o lungime de cca. 230 m. Evacuarea apelor epurate se va face cu ajutorul unei sta</w:t>
      </w:r>
      <w:r>
        <w:rPr>
          <w:rFonts w:ascii="Times New Roman" w:hAnsi="Times New Roman" w:cs="Times New Roman"/>
          <w:sz w:val="24"/>
          <w:szCs w:val="24"/>
        </w:rPr>
        <w:t>ț</w:t>
      </w:r>
      <w:r w:rsidRPr="00BF3EC8">
        <w:rPr>
          <w:rFonts w:ascii="Times New Roman" w:hAnsi="Times New Roman" w:cs="Times New Roman"/>
          <w:sz w:val="24"/>
          <w:szCs w:val="24"/>
        </w:rPr>
        <w:t>ii de pompare efluent, amplasat</w:t>
      </w:r>
      <w:r>
        <w:rPr>
          <w:rFonts w:ascii="Times New Roman" w:hAnsi="Times New Roman" w:cs="Times New Roman"/>
          <w:sz w:val="24"/>
          <w:szCs w:val="24"/>
        </w:rPr>
        <w:t>ă</w:t>
      </w:r>
      <w:r w:rsidRPr="00BF3EC8">
        <w:rPr>
          <w:rFonts w:ascii="Times New Roman" w:hAnsi="Times New Roman" w:cs="Times New Roman"/>
          <w:sz w:val="24"/>
          <w:szCs w:val="24"/>
        </w:rPr>
        <w:t xml:space="preserve"> in incinta obiectivului, in imediata vecin</w:t>
      </w:r>
      <w:r>
        <w:rPr>
          <w:rFonts w:ascii="Times New Roman" w:hAnsi="Times New Roman" w:cs="Times New Roman"/>
          <w:sz w:val="24"/>
          <w:szCs w:val="24"/>
        </w:rPr>
        <w:t>ă</w:t>
      </w:r>
      <w:r w:rsidRPr="00BF3EC8">
        <w:rPr>
          <w:rFonts w:ascii="Times New Roman" w:hAnsi="Times New Roman" w:cs="Times New Roman"/>
          <w:sz w:val="24"/>
          <w:szCs w:val="24"/>
        </w:rPr>
        <w:t>tate a sta</w:t>
      </w:r>
      <w:r>
        <w:rPr>
          <w:rFonts w:ascii="Times New Roman" w:hAnsi="Times New Roman" w:cs="Times New Roman"/>
          <w:sz w:val="24"/>
          <w:szCs w:val="24"/>
        </w:rPr>
        <w:t>ț</w:t>
      </w:r>
      <w:r w:rsidRPr="00BF3EC8">
        <w:rPr>
          <w:rFonts w:ascii="Times New Roman" w:hAnsi="Times New Roman" w:cs="Times New Roman"/>
          <w:sz w:val="24"/>
          <w:szCs w:val="24"/>
        </w:rPr>
        <w:t>iei de epurare.</w:t>
      </w:r>
    </w:p>
    <w:p w:rsidR="007B3758" w:rsidRPr="00D51CB5" w:rsidRDefault="007B3758" w:rsidP="007B3758">
      <w:pPr>
        <w:spacing w:after="0" w:line="240" w:lineRule="auto"/>
        <w:ind w:firstLine="284"/>
        <w:jc w:val="both"/>
        <w:rPr>
          <w:rFonts w:ascii="Times New Roman" w:eastAsia="Calibri" w:hAnsi="Times New Roman" w:cs="Times New Roman"/>
          <w:sz w:val="24"/>
          <w:szCs w:val="24"/>
        </w:rPr>
      </w:pPr>
      <w:r w:rsidRPr="00D51CB5">
        <w:rPr>
          <w:rFonts w:ascii="Times New Roman" w:eastAsia="Calibri" w:hAnsi="Times New Roman" w:cs="Times New Roman"/>
          <w:sz w:val="24"/>
          <w:szCs w:val="24"/>
        </w:rPr>
        <w:t>Traseul viitoarei conducte de evacuare ape epurate urm</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re</w:t>
      </w:r>
      <w:r>
        <w:rPr>
          <w:rFonts w:ascii="Times New Roman" w:eastAsia="Calibri" w:hAnsi="Times New Roman" w:cs="Times New Roman"/>
          <w:sz w:val="24"/>
          <w:szCs w:val="24"/>
        </w:rPr>
        <w:t>ș</w:t>
      </w:r>
      <w:r w:rsidRPr="00D51CB5">
        <w:rPr>
          <w:rFonts w:ascii="Times New Roman" w:eastAsia="Calibri" w:hAnsi="Times New Roman" w:cs="Times New Roman"/>
          <w:sz w:val="24"/>
          <w:szCs w:val="24"/>
        </w:rPr>
        <w:t>te traseul drumului de acces c</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 xml:space="preserve">tre complex </w:t>
      </w:r>
      <w:r>
        <w:rPr>
          <w:rFonts w:ascii="Times New Roman" w:eastAsia="Calibri" w:hAnsi="Times New Roman" w:cs="Times New Roman"/>
          <w:sz w:val="24"/>
          <w:szCs w:val="24"/>
        </w:rPr>
        <w:t>ș</w:t>
      </w:r>
      <w:r w:rsidRPr="00D51CB5">
        <w:rPr>
          <w:rFonts w:ascii="Times New Roman" w:eastAsia="Calibri" w:hAnsi="Times New Roman" w:cs="Times New Roman"/>
          <w:sz w:val="24"/>
          <w:szCs w:val="24"/>
        </w:rPr>
        <w:t>i mai departe drumul jude</w:t>
      </w:r>
      <w:r>
        <w:rPr>
          <w:rFonts w:ascii="Times New Roman" w:eastAsia="Calibri" w:hAnsi="Times New Roman" w:cs="Times New Roman"/>
          <w:sz w:val="24"/>
          <w:szCs w:val="24"/>
        </w:rPr>
        <w:t>ț</w:t>
      </w:r>
      <w:r w:rsidRPr="00D51CB5">
        <w:rPr>
          <w:rFonts w:ascii="Times New Roman" w:eastAsia="Calibri" w:hAnsi="Times New Roman" w:cs="Times New Roman"/>
          <w:sz w:val="24"/>
          <w:szCs w:val="24"/>
        </w:rPr>
        <w:t>ean DJ714A, p</w:t>
      </w:r>
      <w:r>
        <w:rPr>
          <w:rFonts w:ascii="Times New Roman" w:eastAsia="Calibri" w:hAnsi="Times New Roman" w:cs="Times New Roman"/>
          <w:sz w:val="24"/>
          <w:szCs w:val="24"/>
        </w:rPr>
        <w:t>â</w:t>
      </w:r>
      <w:r w:rsidRPr="00D51CB5">
        <w:rPr>
          <w:rFonts w:ascii="Times New Roman" w:eastAsia="Calibri" w:hAnsi="Times New Roman" w:cs="Times New Roman"/>
          <w:sz w:val="24"/>
          <w:szCs w:val="24"/>
        </w:rPr>
        <w:t>n</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 xml:space="preserve"> in punctul de desc</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rcare in emisar.</w:t>
      </w:r>
    </w:p>
    <w:p w:rsidR="007B3758" w:rsidRPr="00D51CB5" w:rsidRDefault="007B3758" w:rsidP="007B3758">
      <w:pPr>
        <w:spacing w:after="0" w:line="240" w:lineRule="auto"/>
        <w:ind w:firstLine="284"/>
        <w:jc w:val="both"/>
        <w:rPr>
          <w:rFonts w:ascii="Times New Roman" w:eastAsia="Calibri" w:hAnsi="Times New Roman" w:cs="Times New Roman"/>
          <w:sz w:val="24"/>
          <w:szCs w:val="24"/>
        </w:rPr>
      </w:pPr>
      <w:r w:rsidRPr="00D51CB5">
        <w:rPr>
          <w:rFonts w:ascii="Times New Roman" w:eastAsia="Calibri" w:hAnsi="Times New Roman" w:cs="Times New Roman"/>
          <w:sz w:val="24"/>
          <w:szCs w:val="24"/>
        </w:rPr>
        <w:t>Conducta pentru evacuarea apelor epurate subtraverseaz</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 xml:space="preserve"> un torent amenajat necadastrat, prin foraj dirijat, executat cu instala</w:t>
      </w:r>
      <w:r>
        <w:rPr>
          <w:rFonts w:ascii="Times New Roman" w:eastAsia="Calibri" w:hAnsi="Times New Roman" w:cs="Times New Roman"/>
          <w:sz w:val="24"/>
          <w:szCs w:val="24"/>
        </w:rPr>
        <w:t>ț</w:t>
      </w:r>
      <w:r w:rsidRPr="00D51CB5">
        <w:rPr>
          <w:rFonts w:ascii="Times New Roman" w:eastAsia="Calibri" w:hAnsi="Times New Roman" w:cs="Times New Roman"/>
          <w:sz w:val="24"/>
          <w:szCs w:val="24"/>
        </w:rPr>
        <w:t>ii speciale de forare. Odat</w:t>
      </w:r>
      <w:r>
        <w:rPr>
          <w:rFonts w:ascii="Times New Roman" w:eastAsia="Calibri" w:hAnsi="Times New Roman" w:cs="Times New Roman"/>
          <w:sz w:val="24"/>
          <w:szCs w:val="24"/>
        </w:rPr>
        <w:t>ă</w:t>
      </w:r>
      <w:r w:rsidRPr="00D51CB5">
        <w:rPr>
          <w:rFonts w:ascii="Times New Roman" w:eastAsia="Calibri" w:hAnsi="Times New Roman" w:cs="Times New Roman"/>
          <w:sz w:val="24"/>
          <w:szCs w:val="24"/>
        </w:rPr>
        <w:t xml:space="preserve"> cu execu</w:t>
      </w:r>
      <w:r>
        <w:rPr>
          <w:rFonts w:ascii="Times New Roman" w:eastAsia="Calibri" w:hAnsi="Times New Roman" w:cs="Times New Roman"/>
          <w:sz w:val="24"/>
          <w:szCs w:val="24"/>
        </w:rPr>
        <w:t>ț</w:t>
      </w:r>
      <w:r w:rsidRPr="00D51CB5">
        <w:rPr>
          <w:rFonts w:ascii="Times New Roman" w:eastAsia="Calibri" w:hAnsi="Times New Roman" w:cs="Times New Roman"/>
          <w:sz w:val="24"/>
          <w:szCs w:val="24"/>
        </w:rPr>
        <w:t xml:space="preserve">ia forajului se va monta </w:t>
      </w:r>
      <w:r>
        <w:rPr>
          <w:rFonts w:ascii="Times New Roman" w:eastAsia="Calibri" w:hAnsi="Times New Roman" w:cs="Times New Roman"/>
          <w:sz w:val="24"/>
          <w:szCs w:val="24"/>
        </w:rPr>
        <w:t>ș</w:t>
      </w:r>
      <w:r w:rsidRPr="00D51CB5">
        <w:rPr>
          <w:rFonts w:ascii="Times New Roman" w:eastAsia="Calibri" w:hAnsi="Times New Roman" w:cs="Times New Roman"/>
          <w:sz w:val="24"/>
          <w:szCs w:val="24"/>
        </w:rPr>
        <w:t xml:space="preserve">i tubul de protectie din OL. </w:t>
      </w:r>
    </w:p>
    <w:p w:rsidR="007B3758" w:rsidRDefault="007B3758" w:rsidP="007B3758">
      <w:pPr>
        <w:tabs>
          <w:tab w:val="left" w:pos="720"/>
        </w:tabs>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Pr>
          <w:rFonts w:ascii="Times New Roman" w:eastAsia="Times New Roman" w:hAnsi="Times New Roman" w:cs="Times New Roman"/>
          <w:sz w:val="24"/>
          <w:szCs w:val="24"/>
          <w:lang w:eastAsia="pl-PL"/>
        </w:rPr>
        <w:t xml:space="preserve"> </w:t>
      </w:r>
    </w:p>
    <w:p w:rsidR="007B3758" w:rsidRPr="00C61E10" w:rsidRDefault="007B3758" w:rsidP="007B3758">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7B3758" w:rsidRPr="00C921DE" w:rsidRDefault="007B3758" w:rsidP="007B3758">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7B3758" w:rsidRPr="00FA0BC3" w:rsidRDefault="007B3758" w:rsidP="007B3758">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B3758" w:rsidRPr="0017345C" w:rsidRDefault="007B3758" w:rsidP="007B3758">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7B3758" w:rsidRPr="00FA0BC3" w:rsidRDefault="007B3758" w:rsidP="007B375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7B3758" w:rsidRPr="00FA0BC3" w:rsidRDefault="007B3758" w:rsidP="007B3758">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Pr>
          <w:rFonts w:ascii="Times New Roman" w:eastAsia="Times New Roman" w:hAnsi="Times New Roman" w:cs="Times New Roman"/>
          <w:sz w:val="24"/>
          <w:szCs w:val="24"/>
          <w:lang w:eastAsia="pl-PL"/>
        </w:rPr>
        <w:t xml:space="preserve"> existentă a terenului: teren in comuna Moroeni, județul Dâmbovița;</w:t>
      </w:r>
    </w:p>
    <w:p w:rsidR="007B3758" w:rsidRPr="00FA0BC3" w:rsidRDefault="007B3758" w:rsidP="007B3758">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7B3758" w:rsidRPr="00FA0BC3" w:rsidRDefault="007B3758" w:rsidP="007B37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7B3758" w:rsidRDefault="007B3758" w:rsidP="007B375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7B3758" w:rsidRDefault="007B3758" w:rsidP="007B375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7B3758" w:rsidRDefault="007B3758" w:rsidP="007B375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7B3758" w:rsidRDefault="007B3758" w:rsidP="007B375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7B3758" w:rsidRPr="00BF5BB6" w:rsidRDefault="007B3758" w:rsidP="007B375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7B3758" w:rsidRPr="00FA0BC3" w:rsidRDefault="007B3758" w:rsidP="007B3758">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FA0BC3">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FA0BC3">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FA0BC3">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FA0BC3">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7B3758" w:rsidRPr="00FA0BC3" w:rsidRDefault="007B3758" w:rsidP="007B3758">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7B3758" w:rsidRPr="00FA0BC3" w:rsidRDefault="007B3758" w:rsidP="007B37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7B3758" w:rsidRDefault="007B3758" w:rsidP="007B3758">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7B3758" w:rsidRPr="0017345C" w:rsidRDefault="007B3758" w:rsidP="007B3758">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7B3758" w:rsidRPr="00FA0BC3" w:rsidRDefault="007B3758" w:rsidP="007B375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7B3758" w:rsidRPr="00FA0BC3" w:rsidRDefault="007B3758" w:rsidP="007B3758">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7B3758" w:rsidRDefault="007B3758" w:rsidP="007B37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7B3758" w:rsidRPr="00C921DE" w:rsidRDefault="007B3758" w:rsidP="007B3758">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7B3758" w:rsidRPr="00C921DE" w:rsidRDefault="007B3758" w:rsidP="007B3758">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B3758" w:rsidRDefault="007B3758" w:rsidP="007B3758">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7B3758" w:rsidRDefault="007B3758" w:rsidP="007B3758">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B3758" w:rsidRDefault="007B3758" w:rsidP="007B375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lastRenderedPageBreak/>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Pr>
          <w:rFonts w:ascii="Times New Roman" w:hAnsi="Times New Roman" w:cs="Times New Roman"/>
          <w:sz w:val="24"/>
          <w:szCs w:val="24"/>
        </w:rPr>
        <w:t>:</w:t>
      </w:r>
      <w:r w:rsidRPr="00AB5A9C">
        <w:rPr>
          <w:rFonts w:ascii="Times New Roman" w:hAnsi="Times New Roman" w:cs="Times New Roman"/>
          <w:sz w:val="24"/>
          <w:szCs w:val="24"/>
        </w:rPr>
        <w:t xml:space="preserve"> </w:t>
      </w:r>
      <w:r>
        <w:rPr>
          <w:rFonts w:ascii="Times New Roman" w:hAnsi="Times New Roman" w:cs="Times New Roman"/>
          <w:sz w:val="24"/>
          <w:szCs w:val="24"/>
        </w:rPr>
        <w:t>Adresa Administrației Naționale Apele Române Administrația Bazinală de Apă  Buzău Ialomița Sistemul de Gospodărire a Apelor Dâmbovița , inregistrată la APM Dâmbovița cu nr. 5871 din 10.04.2023 -  nu este necesară eleboararea SEICA. Aviz de gospodărire a apelor nr. 45 din 13.06.2023;</w:t>
      </w:r>
    </w:p>
    <w:p w:rsidR="007B3758" w:rsidRDefault="007B3758" w:rsidP="007B3758">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7B3758" w:rsidRDefault="007B3758" w:rsidP="007B375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7B3758" w:rsidRPr="004A4567" w:rsidRDefault="007B3758" w:rsidP="007B375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7B3758" w:rsidRPr="00E416ED" w:rsidRDefault="007B3758" w:rsidP="007B375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B3758" w:rsidRPr="00A15148" w:rsidRDefault="007B3758" w:rsidP="007B375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7B3758" w:rsidRPr="00E416ED" w:rsidRDefault="007B3758" w:rsidP="007B375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7B3758" w:rsidRPr="00FA0BC3" w:rsidRDefault="007B3758" w:rsidP="007B3758">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B3758" w:rsidRPr="00FA0BC3" w:rsidRDefault="007B3758" w:rsidP="007B375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B3758" w:rsidRPr="00FA0BC3" w:rsidRDefault="007B3758" w:rsidP="007B375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B3758" w:rsidRPr="00FA0BC3" w:rsidRDefault="007B3758" w:rsidP="007B375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B3758" w:rsidRPr="00FA0BC3" w:rsidRDefault="007B3758" w:rsidP="007B375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B3758" w:rsidRPr="00FA0BC3" w:rsidRDefault="007B3758" w:rsidP="007B375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B3758" w:rsidRPr="00FA0BC3" w:rsidRDefault="007B3758" w:rsidP="007B375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B3758" w:rsidRPr="00887166" w:rsidRDefault="007B3758" w:rsidP="007B375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B3758" w:rsidRDefault="007B3758" w:rsidP="007B375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B3758" w:rsidRPr="0017345C" w:rsidRDefault="007B3758" w:rsidP="007B3758">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B3758" w:rsidRDefault="007B3758" w:rsidP="007B375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B3758" w:rsidRPr="00A450C7" w:rsidRDefault="007B3758" w:rsidP="007B3758">
      <w:pPr>
        <w:pStyle w:val="ListParagraph"/>
        <w:numPr>
          <w:ilvl w:val="0"/>
          <w:numId w:val="6"/>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7B3758" w:rsidRPr="00A450C7" w:rsidRDefault="007B3758" w:rsidP="007B3758">
      <w:pPr>
        <w:pStyle w:val="ListParagraph"/>
        <w:numPr>
          <w:ilvl w:val="0"/>
          <w:numId w:val="6"/>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7B3758" w:rsidRPr="00A450C7" w:rsidRDefault="007B3758" w:rsidP="007B3758">
      <w:pPr>
        <w:pStyle w:val="ListParagraph"/>
        <w:numPr>
          <w:ilvl w:val="0"/>
          <w:numId w:val="6"/>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7B3758" w:rsidRPr="00A450C7" w:rsidRDefault="007B3758" w:rsidP="007B3758">
      <w:pPr>
        <w:pStyle w:val="ListParagraph"/>
        <w:numPr>
          <w:ilvl w:val="0"/>
          <w:numId w:val="6"/>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7B3758" w:rsidRDefault="007B3758" w:rsidP="007B3758">
      <w:pPr>
        <w:pStyle w:val="ListParagraph"/>
        <w:numPr>
          <w:ilvl w:val="0"/>
          <w:numId w:val="6"/>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7B3758" w:rsidRPr="00FA0BC3" w:rsidRDefault="007B3758" w:rsidP="007B3758">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B3758" w:rsidRPr="00494C4B" w:rsidRDefault="007B3758" w:rsidP="007B3758">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Pr="00494C4B">
        <w:rPr>
          <w:rFonts w:ascii="Times New Roman" w:eastAsia="Times New Roman" w:hAnsi="Times New Roman" w:cs="Times New Roman"/>
          <w:sz w:val="24"/>
          <w:szCs w:val="24"/>
        </w:rPr>
        <w:t xml:space="preserve">în timpul execuţiei proiectului şi funcţionării </w:t>
      </w:r>
      <w:r w:rsidRPr="00494C4B">
        <w:rPr>
          <w:rFonts w:ascii="Times New Roman" w:eastAsia="Calibri" w:hAnsi="Times New Roman" w:cs="Times New Roman"/>
          <w:i/>
          <w:sz w:val="24"/>
          <w:szCs w:val="24"/>
        </w:rPr>
        <w:t xml:space="preserve">Nivelul de zgomot </w:t>
      </w:r>
      <w:r w:rsidRPr="00494C4B">
        <w:rPr>
          <w:rFonts w:ascii="Times New Roman" w:eastAsia="Calibri" w:hAnsi="Times New Roman" w:cs="Times New Roman"/>
          <w:sz w:val="24"/>
          <w:szCs w:val="24"/>
          <w:lang w:eastAsia="x-none"/>
        </w:rPr>
        <w:t>continuu echivalent ponderat A (</w:t>
      </w:r>
      <w:r w:rsidRPr="00494C4B">
        <w:rPr>
          <w:rFonts w:ascii="Times New Roman" w:eastAsia="Calibri" w:hAnsi="Times New Roman" w:cs="Times New Roman"/>
          <w:sz w:val="24"/>
          <w:szCs w:val="24"/>
          <w:vertAlign w:val="subscript"/>
          <w:lang w:eastAsia="x-none"/>
        </w:rPr>
        <w:t>AeqT</w:t>
      </w:r>
      <w:r w:rsidRPr="00494C4B">
        <w:rPr>
          <w:rFonts w:ascii="Times New Roman" w:eastAsia="Calibri" w:hAnsi="Times New Roman" w:cs="Times New Roman"/>
          <w:sz w:val="24"/>
          <w:szCs w:val="24"/>
          <w:lang w:eastAsia="x-none"/>
        </w:rPr>
        <w:t>)</w:t>
      </w:r>
      <w:r w:rsidRPr="00494C4B">
        <w:rPr>
          <w:rFonts w:ascii="Times New Roman" w:eastAsia="Calibri" w:hAnsi="Times New Roman" w:cs="Times New Roman"/>
          <w:i/>
          <w:sz w:val="24"/>
          <w:szCs w:val="24"/>
        </w:rPr>
        <w:t xml:space="preserve"> </w:t>
      </w:r>
      <w:r w:rsidRPr="00494C4B">
        <w:rPr>
          <w:rFonts w:ascii="Times New Roman" w:eastAsia="Calibri" w:hAnsi="Times New Roman" w:cs="Times New Roman"/>
          <w:sz w:val="24"/>
          <w:szCs w:val="24"/>
        </w:rPr>
        <w:t xml:space="preserve">se va încadra în limitele </w:t>
      </w:r>
      <w:r w:rsidRPr="00494C4B">
        <w:rPr>
          <w:rFonts w:ascii="Times New Roman" w:eastAsia="Calibri" w:hAnsi="Times New Roman" w:cs="Times New Roman"/>
          <w:sz w:val="24"/>
          <w:szCs w:val="24"/>
          <w:lang w:eastAsia="x-none"/>
        </w:rPr>
        <w:t>SR 10009/2017/ C91 : 2020</w:t>
      </w:r>
      <w:r w:rsidRPr="00494C4B">
        <w:rPr>
          <w:rFonts w:ascii="Times New Roman" w:eastAsia="Calibri" w:hAnsi="Times New Roman" w:cs="Times New Roman"/>
          <w:sz w:val="24"/>
          <w:szCs w:val="24"/>
        </w:rPr>
        <w:t xml:space="preserve">– Acustică Urbană - limite </w:t>
      </w:r>
      <w:r w:rsidRPr="00494C4B">
        <w:rPr>
          <w:rFonts w:ascii="Times New Roman" w:eastAsia="Calibri" w:hAnsi="Times New Roman" w:cs="Times New Roman"/>
          <w:sz w:val="24"/>
          <w:szCs w:val="24"/>
        </w:rPr>
        <w:lastRenderedPageBreak/>
        <w:t>admisibile ale nivelului de zgomot din mediul ambiant; OM 119 / 2014 pentru aprobarea Normelor de igienă şi sănătate publică privind mediul de viaţă al populaţiei, cu modificările și completările ulterioare;</w:t>
      </w:r>
    </w:p>
    <w:p w:rsidR="007B3758" w:rsidRDefault="007B3758" w:rsidP="007B3758">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B3758" w:rsidRPr="00FA0BC3" w:rsidRDefault="007B3758" w:rsidP="007B3758">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B3758" w:rsidRPr="00E97915" w:rsidRDefault="007B3758" w:rsidP="007B3758">
      <w:pPr>
        <w:pStyle w:val="ListParagraph"/>
        <w:numPr>
          <w:ilvl w:val="0"/>
          <w:numId w:val="7"/>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7B3758" w:rsidRPr="00E97915" w:rsidRDefault="007B3758" w:rsidP="007B3758">
      <w:pPr>
        <w:pStyle w:val="ListParagraph"/>
        <w:numPr>
          <w:ilvl w:val="0"/>
          <w:numId w:val="7"/>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7B3758" w:rsidRPr="00E97915" w:rsidRDefault="007B3758" w:rsidP="007B3758">
      <w:pPr>
        <w:pStyle w:val="ListParagraph"/>
        <w:numPr>
          <w:ilvl w:val="0"/>
          <w:numId w:val="7"/>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7B3758" w:rsidRDefault="007B3758" w:rsidP="007B3758">
      <w:pPr>
        <w:numPr>
          <w:ilvl w:val="0"/>
          <w:numId w:val="7"/>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7B3758" w:rsidRPr="00E97915" w:rsidRDefault="007B3758" w:rsidP="007B3758">
      <w:pPr>
        <w:numPr>
          <w:ilvl w:val="0"/>
          <w:numId w:val="7"/>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7B3758" w:rsidRDefault="007B3758" w:rsidP="007B3758">
      <w:pPr>
        <w:pStyle w:val="ListParagraph"/>
        <w:numPr>
          <w:ilvl w:val="0"/>
          <w:numId w:val="7"/>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7B3758" w:rsidRDefault="007B3758" w:rsidP="007B3758">
      <w:pPr>
        <w:pStyle w:val="ListParagraph"/>
        <w:numPr>
          <w:ilvl w:val="0"/>
          <w:numId w:val="9"/>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7B3758" w:rsidRPr="00807FA1" w:rsidRDefault="007B3758" w:rsidP="007B3758">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7B3758" w:rsidRPr="00FA0BC3" w:rsidRDefault="007B3758" w:rsidP="007B3758">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B3758" w:rsidRDefault="007B3758" w:rsidP="007B3758">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Pr="006012BE">
        <w:rPr>
          <w:rFonts w:ascii="Times New Roman" w:hAnsi="Times New Roman"/>
          <w:b/>
          <w:i/>
          <w:sz w:val="24"/>
          <w:szCs w:val="24"/>
        </w:rPr>
        <w:t xml:space="preserve"> </w:t>
      </w:r>
      <w:r>
        <w:rPr>
          <w:rFonts w:ascii="Times New Roman" w:hAnsi="Times New Roman"/>
          <w:b/>
          <w:i/>
          <w:sz w:val="24"/>
          <w:szCs w:val="24"/>
        </w:rPr>
        <w:t>aprobată prin Legea 17/2023</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7B3758" w:rsidRDefault="007B3758" w:rsidP="007B3758">
      <w:pPr>
        <w:keepNext/>
        <w:numPr>
          <w:ilvl w:val="0"/>
          <w:numId w:val="8"/>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7B3758" w:rsidRPr="00C921DE" w:rsidRDefault="007B3758" w:rsidP="007B3758">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7B3758" w:rsidRDefault="007B3758" w:rsidP="007B3758">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7B3758" w:rsidRPr="00C921DE" w:rsidRDefault="007B3758" w:rsidP="007B3758">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7B3758" w:rsidRPr="00C921DE" w:rsidRDefault="007B3758" w:rsidP="007B3758">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Pr>
          <w:rFonts w:ascii="Times New Roman" w:hAnsi="Times New Roman"/>
          <w:sz w:val="24"/>
          <w:szCs w:val="24"/>
        </w:rPr>
        <w:t>ț</w:t>
      </w:r>
      <w:r w:rsidRPr="00C921DE">
        <w:rPr>
          <w:rFonts w:ascii="Times New Roman" w:hAnsi="Times New Roman"/>
          <w:sz w:val="24"/>
          <w:szCs w:val="24"/>
        </w:rPr>
        <w:t>i pe bază de contract;</w:t>
      </w:r>
    </w:p>
    <w:p w:rsidR="007B3758" w:rsidRPr="00391374" w:rsidRDefault="007B3758" w:rsidP="007B3758">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Pr="00FA0BC3">
        <w:rPr>
          <w:rFonts w:ascii="Times New Roman" w:eastAsia="Times New Roman" w:hAnsi="Times New Roman" w:cs="Times New Roman"/>
          <w:sz w:val="24"/>
          <w:szCs w:val="24"/>
          <w:lang w:eastAsia="ro-RO"/>
        </w:rPr>
        <w:t xml:space="preserve">  </w:t>
      </w:r>
    </w:p>
    <w:p w:rsidR="007B3758" w:rsidRPr="00FA0BC3" w:rsidRDefault="007B3758" w:rsidP="007B3758">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B3758" w:rsidRPr="00FA0BC3"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B3758" w:rsidRPr="00917D3C"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7B3758" w:rsidRPr="00FA0BC3" w:rsidRDefault="007B3758" w:rsidP="007B3758">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B3758" w:rsidRPr="00FA0BC3" w:rsidRDefault="007B3758" w:rsidP="007B3758">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B3758" w:rsidRPr="00FA0BC3"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7B3758" w:rsidRPr="00FA0BC3"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B3758" w:rsidRPr="00FA0BC3"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B3758" w:rsidRPr="00FA0BC3"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B3758" w:rsidRPr="0017345C" w:rsidRDefault="007B3758" w:rsidP="007B3758">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B3758" w:rsidRPr="0017345C" w:rsidRDefault="007B3758" w:rsidP="007B3758">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B3758" w:rsidRDefault="007B3758" w:rsidP="007B3758">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7B3758" w:rsidRPr="00726DF7" w:rsidRDefault="007B3758" w:rsidP="007B3758">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bookmarkStart w:id="16" w:name="do|ax5^I|pa35"/>
      <w:bookmarkEnd w:id="16"/>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726DF7">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726DF7">
        <w:rPr>
          <w:rStyle w:val="tpa"/>
          <w:rFonts w:ascii="Times New Roman" w:hAnsi="Times New Roman" w:cs="Times New Roman"/>
          <w:color w:val="000000"/>
          <w:sz w:val="24"/>
          <w:szCs w:val="24"/>
        </w:rPr>
        <w:t>, cu modificările şi completările ulterioare.</w:t>
      </w:r>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bookmarkStart w:id="17" w:name="do|ax5^I|pa36"/>
      <w:bookmarkEnd w:id="17"/>
      <w:r w:rsidRPr="00726DF7">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bookmarkStart w:id="18" w:name="do|ax5^I|pa37"/>
      <w:bookmarkEnd w:id="18"/>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B3758" w:rsidRPr="00726DF7" w:rsidRDefault="007B3758" w:rsidP="007B3758">
      <w:pPr>
        <w:shd w:val="clear" w:color="auto" w:fill="FFFFFF"/>
        <w:spacing w:after="0" w:line="240" w:lineRule="auto"/>
        <w:ind w:firstLine="708"/>
        <w:jc w:val="both"/>
        <w:rPr>
          <w:rStyle w:val="tpa"/>
          <w:rFonts w:ascii="Times New Roman" w:hAnsi="Times New Roman" w:cs="Times New Roman"/>
          <w:color w:val="000000"/>
          <w:sz w:val="24"/>
          <w:szCs w:val="24"/>
        </w:rPr>
      </w:pPr>
      <w:bookmarkStart w:id="19" w:name="do|ax5^I|pa38"/>
      <w:bookmarkEnd w:id="19"/>
      <w:r w:rsidRPr="00726DF7">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0" w:name="do|ax5^I|pa39"/>
      <w:bookmarkEnd w:id="20"/>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B3758" w:rsidRPr="00726DF7" w:rsidRDefault="007B3758" w:rsidP="007B3758">
      <w:pPr>
        <w:shd w:val="clear" w:color="auto" w:fill="FFFFFF"/>
        <w:spacing w:after="0" w:line="240" w:lineRule="auto"/>
        <w:ind w:firstLine="708"/>
        <w:jc w:val="both"/>
        <w:rPr>
          <w:rFonts w:ascii="Times New Roman" w:hAnsi="Times New Roman" w:cs="Times New Roman"/>
          <w:color w:val="000000"/>
          <w:sz w:val="24"/>
          <w:szCs w:val="24"/>
        </w:rPr>
      </w:pPr>
      <w:bookmarkStart w:id="21" w:name="do|ax5^I|pa40"/>
      <w:bookmarkEnd w:id="21"/>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B3758" w:rsidRPr="0017345C" w:rsidRDefault="007B3758" w:rsidP="007B3758">
      <w:pPr>
        <w:shd w:val="clear" w:color="auto" w:fill="FFFFFF"/>
        <w:spacing w:after="120" w:line="240" w:lineRule="auto"/>
        <w:ind w:firstLine="708"/>
        <w:jc w:val="both"/>
        <w:rPr>
          <w:rFonts w:ascii="Times New Roman" w:hAnsi="Times New Roman" w:cs="Times New Roman"/>
          <w:color w:val="000000"/>
          <w:sz w:val="24"/>
          <w:szCs w:val="24"/>
        </w:rPr>
      </w:pPr>
      <w:bookmarkStart w:id="22" w:name="do|ax5^I|pa41"/>
      <w:bookmarkEnd w:id="22"/>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7B3758" w:rsidRPr="002752F2" w:rsidRDefault="007B3758" w:rsidP="007B3758">
      <w:pPr>
        <w:spacing w:after="0" w:line="240" w:lineRule="auto"/>
        <w:jc w:val="center"/>
        <w:rPr>
          <w:rFonts w:ascii="Times New Roman" w:hAnsi="Times New Roman" w:cs="Times New Roman"/>
          <w:b/>
          <w:sz w:val="16"/>
          <w:szCs w:val="16"/>
        </w:rPr>
      </w:pPr>
      <w:bookmarkStart w:id="23" w:name="do|ax5^I|pa42"/>
      <w:bookmarkEnd w:id="23"/>
    </w:p>
    <w:p w:rsidR="007B3758" w:rsidRPr="009E10C4" w:rsidRDefault="007B3758" w:rsidP="007B3758">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E10C4">
        <w:rPr>
          <w:rFonts w:ascii="Times New Roman" w:eastAsia="Calibri" w:hAnsi="Times New Roman" w:cs="Times New Roman"/>
          <w:b/>
          <w:sz w:val="24"/>
          <w:szCs w:val="24"/>
        </w:rPr>
        <w:t>DIRECTOR EXECUTIV</w:t>
      </w:r>
      <w:r w:rsidRPr="009E10C4">
        <w:rPr>
          <w:rFonts w:ascii="Times New Roman" w:eastAsia="Calibri" w:hAnsi="Times New Roman" w:cs="Times New Roman"/>
          <w:sz w:val="24"/>
          <w:szCs w:val="24"/>
        </w:rPr>
        <w:t>,</w:t>
      </w:r>
    </w:p>
    <w:p w:rsidR="007B3758" w:rsidRPr="009E10C4" w:rsidRDefault="007B3758" w:rsidP="007B3758">
      <w:pPr>
        <w:spacing w:after="0"/>
        <w:jc w:val="center"/>
        <w:rPr>
          <w:rFonts w:ascii="Times New Roman" w:eastAsia="Calibri" w:hAnsi="Times New Roman" w:cs="Times New Roman"/>
          <w:sz w:val="24"/>
          <w:szCs w:val="24"/>
        </w:rPr>
      </w:pPr>
      <w:r w:rsidRPr="009E10C4">
        <w:rPr>
          <w:rFonts w:ascii="Times New Roman" w:eastAsia="Calibri" w:hAnsi="Times New Roman" w:cs="Times New Roman"/>
          <w:sz w:val="24"/>
          <w:szCs w:val="24"/>
        </w:rPr>
        <w:t>Laura Gabriela Briceag</w:t>
      </w:r>
    </w:p>
    <w:tbl>
      <w:tblPr>
        <w:tblW w:w="0" w:type="auto"/>
        <w:tblLook w:val="04A0" w:firstRow="1" w:lastRow="0" w:firstColumn="1" w:lastColumn="0" w:noHBand="0" w:noVBand="1"/>
      </w:tblPr>
      <w:tblGrid>
        <w:gridCol w:w="4916"/>
        <w:gridCol w:w="4916"/>
      </w:tblGrid>
      <w:tr w:rsidR="007B3758" w:rsidRPr="009E10C4" w:rsidTr="003702C0">
        <w:tc>
          <w:tcPr>
            <w:tcW w:w="4927" w:type="dxa"/>
            <w:shd w:val="clear" w:color="auto" w:fill="auto"/>
          </w:tcPr>
          <w:p w:rsidR="007B3758" w:rsidRPr="009E10C4" w:rsidRDefault="007B3758" w:rsidP="003702C0">
            <w:pPr>
              <w:spacing w:after="0" w:line="240" w:lineRule="auto"/>
              <w:rPr>
                <w:rFonts w:ascii="Times New Roman" w:eastAsia="Calibri" w:hAnsi="Times New Roman" w:cs="Times New Roman"/>
                <w:b/>
                <w:sz w:val="24"/>
                <w:szCs w:val="24"/>
                <w:lang w:val="en-US"/>
              </w:rPr>
            </w:pPr>
            <w:proofErr w:type="spellStart"/>
            <w:r w:rsidRPr="009E10C4">
              <w:rPr>
                <w:rFonts w:ascii="Times New Roman" w:eastAsia="Calibri" w:hAnsi="Times New Roman" w:cs="Times New Roman"/>
                <w:b/>
                <w:sz w:val="24"/>
                <w:szCs w:val="24"/>
                <w:lang w:val="en-US"/>
              </w:rPr>
              <w:t>Șef</w:t>
            </w:r>
            <w:proofErr w:type="spellEnd"/>
            <w:r w:rsidRPr="009E10C4">
              <w:rPr>
                <w:rFonts w:ascii="Times New Roman" w:eastAsia="Calibri" w:hAnsi="Times New Roman" w:cs="Times New Roman"/>
                <w:b/>
                <w:sz w:val="24"/>
                <w:szCs w:val="24"/>
                <w:lang w:val="en-US"/>
              </w:rPr>
              <w:t xml:space="preserve"> </w:t>
            </w:r>
            <w:proofErr w:type="spellStart"/>
            <w:r w:rsidRPr="009E10C4">
              <w:rPr>
                <w:rFonts w:ascii="Times New Roman" w:eastAsia="Calibri" w:hAnsi="Times New Roman" w:cs="Times New Roman"/>
                <w:b/>
                <w:sz w:val="24"/>
                <w:szCs w:val="24"/>
                <w:lang w:val="en-US"/>
              </w:rPr>
              <w:t>Serviciu</w:t>
            </w:r>
            <w:proofErr w:type="spellEnd"/>
            <w:r w:rsidRPr="009E10C4">
              <w:rPr>
                <w:rFonts w:ascii="Times New Roman" w:eastAsia="Calibri" w:hAnsi="Times New Roman" w:cs="Times New Roman"/>
                <w:b/>
                <w:sz w:val="24"/>
                <w:szCs w:val="24"/>
                <w:lang w:val="en-US"/>
              </w:rPr>
              <w:t xml:space="preserve"> A.A.A. </w:t>
            </w:r>
          </w:p>
          <w:p w:rsidR="007B3758" w:rsidRPr="009E10C4" w:rsidRDefault="007B3758" w:rsidP="003702C0">
            <w:pPr>
              <w:spacing w:after="0" w:line="240" w:lineRule="auto"/>
              <w:rPr>
                <w:rFonts w:ascii="Times New Roman" w:eastAsia="Calibri" w:hAnsi="Times New Roman" w:cs="Times New Roman"/>
                <w:sz w:val="24"/>
                <w:szCs w:val="24"/>
                <w:lang w:val="en-US"/>
              </w:rPr>
            </w:pPr>
            <w:r w:rsidRPr="009E10C4">
              <w:rPr>
                <w:rFonts w:ascii="Times New Roman" w:eastAsia="Calibri" w:hAnsi="Times New Roman" w:cs="Times New Roman"/>
                <w:sz w:val="24"/>
                <w:szCs w:val="24"/>
                <w:lang w:val="en-US"/>
              </w:rPr>
              <w:t xml:space="preserve">Maria </w:t>
            </w:r>
            <w:proofErr w:type="spellStart"/>
            <w:r w:rsidRPr="009E10C4">
              <w:rPr>
                <w:rFonts w:ascii="Times New Roman" w:eastAsia="Calibri" w:hAnsi="Times New Roman" w:cs="Times New Roman"/>
                <w:sz w:val="24"/>
                <w:szCs w:val="24"/>
                <w:lang w:val="en-US"/>
              </w:rPr>
              <w:t>Morcoașe</w:t>
            </w:r>
            <w:proofErr w:type="spellEnd"/>
            <w:r w:rsidRPr="009E10C4">
              <w:rPr>
                <w:rFonts w:ascii="Times New Roman" w:eastAsia="Calibri" w:hAnsi="Times New Roman" w:cs="Times New Roman"/>
                <w:sz w:val="24"/>
                <w:szCs w:val="24"/>
                <w:lang w:val="en-US"/>
              </w:rPr>
              <w:t xml:space="preserve">                                                </w:t>
            </w:r>
          </w:p>
        </w:tc>
        <w:tc>
          <w:tcPr>
            <w:tcW w:w="4928" w:type="dxa"/>
            <w:shd w:val="clear" w:color="auto" w:fill="auto"/>
          </w:tcPr>
          <w:p w:rsidR="007B3758" w:rsidRPr="009E10C4" w:rsidRDefault="007B3758" w:rsidP="003702C0">
            <w:pPr>
              <w:spacing w:after="0" w:line="240" w:lineRule="auto"/>
              <w:jc w:val="center"/>
              <w:rPr>
                <w:rFonts w:ascii="Times New Roman" w:eastAsia="Calibri" w:hAnsi="Times New Roman" w:cs="Times New Roman"/>
                <w:b/>
                <w:sz w:val="24"/>
                <w:szCs w:val="24"/>
                <w:lang w:val="en-US"/>
              </w:rPr>
            </w:pPr>
            <w:r w:rsidRPr="009E10C4">
              <w:rPr>
                <w:rFonts w:ascii="Times New Roman" w:eastAsia="Calibri" w:hAnsi="Times New Roman" w:cs="Times New Roman"/>
                <w:b/>
                <w:sz w:val="24"/>
                <w:szCs w:val="24"/>
              </w:rPr>
              <w:t xml:space="preserve">                                             Intocmit,</w:t>
            </w:r>
          </w:p>
          <w:p w:rsidR="007B3758" w:rsidRPr="009E10C4" w:rsidRDefault="007B3758" w:rsidP="003702C0">
            <w:pPr>
              <w:spacing w:after="0" w:line="240" w:lineRule="auto"/>
              <w:jc w:val="right"/>
              <w:rPr>
                <w:rFonts w:ascii="Times New Roman" w:eastAsia="Calibri" w:hAnsi="Times New Roman" w:cs="Times New Roman"/>
                <w:sz w:val="24"/>
                <w:szCs w:val="24"/>
                <w:lang w:val="en-US"/>
              </w:rPr>
            </w:pPr>
            <w:proofErr w:type="spellStart"/>
            <w:r w:rsidRPr="009E10C4">
              <w:rPr>
                <w:rFonts w:ascii="Times New Roman" w:eastAsia="Calibri" w:hAnsi="Times New Roman" w:cs="Times New Roman"/>
                <w:sz w:val="24"/>
                <w:szCs w:val="24"/>
                <w:lang w:val="en-US"/>
              </w:rPr>
              <w:t>consilier</w:t>
            </w:r>
            <w:proofErr w:type="spellEnd"/>
            <w:r w:rsidRPr="009E10C4">
              <w:rPr>
                <w:rFonts w:ascii="Times New Roman" w:eastAsia="Calibri" w:hAnsi="Times New Roman" w:cs="Times New Roman"/>
                <w:sz w:val="24"/>
                <w:szCs w:val="24"/>
                <w:lang w:val="en-US"/>
              </w:rPr>
              <w:t xml:space="preserve"> A.A.A</w:t>
            </w:r>
          </w:p>
          <w:p w:rsidR="007B3758" w:rsidRPr="009E10C4" w:rsidRDefault="007B3758" w:rsidP="003702C0">
            <w:pPr>
              <w:spacing w:after="0" w:line="240" w:lineRule="auto"/>
              <w:jc w:val="center"/>
              <w:rPr>
                <w:rFonts w:ascii="Times New Roman" w:eastAsia="Calibri" w:hAnsi="Times New Roman" w:cs="Times New Roman"/>
                <w:sz w:val="24"/>
                <w:szCs w:val="24"/>
                <w:lang w:val="en-US"/>
              </w:rPr>
            </w:pPr>
            <w:r w:rsidRPr="009E10C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9E10C4">
              <w:rPr>
                <w:rFonts w:ascii="Times New Roman" w:eastAsia="Calibri" w:hAnsi="Times New Roman" w:cs="Times New Roman"/>
                <w:sz w:val="24"/>
                <w:szCs w:val="24"/>
                <w:lang w:val="en-US"/>
              </w:rPr>
              <w:t xml:space="preserve">  </w:t>
            </w:r>
            <w:proofErr w:type="spellStart"/>
            <w:r w:rsidRPr="009E10C4">
              <w:rPr>
                <w:rFonts w:ascii="Times New Roman" w:eastAsia="Calibri" w:hAnsi="Times New Roman" w:cs="Times New Roman"/>
                <w:sz w:val="24"/>
                <w:szCs w:val="24"/>
                <w:lang w:val="en-US"/>
              </w:rPr>
              <w:t>Mădălina</w:t>
            </w:r>
            <w:proofErr w:type="spellEnd"/>
            <w:r w:rsidRPr="009E10C4">
              <w:rPr>
                <w:rFonts w:ascii="Times New Roman" w:eastAsia="Calibri" w:hAnsi="Times New Roman" w:cs="Times New Roman"/>
                <w:sz w:val="24"/>
                <w:szCs w:val="24"/>
                <w:lang w:val="en-US"/>
              </w:rPr>
              <w:t xml:space="preserve"> Cursaru</w:t>
            </w:r>
          </w:p>
        </w:tc>
      </w:tr>
      <w:tr w:rsidR="007B3758" w:rsidRPr="00F04626" w:rsidTr="003702C0">
        <w:trPr>
          <w:trHeight w:val="1277"/>
        </w:trPr>
        <w:tc>
          <w:tcPr>
            <w:tcW w:w="4927" w:type="dxa"/>
            <w:shd w:val="clear" w:color="auto" w:fill="auto"/>
          </w:tcPr>
          <w:p w:rsidR="007B3758" w:rsidRPr="009E10C4" w:rsidRDefault="007B3758" w:rsidP="003702C0">
            <w:pPr>
              <w:spacing w:after="0" w:line="240" w:lineRule="auto"/>
              <w:rPr>
                <w:rFonts w:ascii="Cambria" w:eastAsia="Calibri" w:hAnsi="Cambria" w:cs="Cambria"/>
                <w:b/>
                <w:sz w:val="24"/>
                <w:szCs w:val="24"/>
                <w:lang w:val="en-US"/>
              </w:rPr>
            </w:pPr>
          </w:p>
          <w:p w:rsidR="007B3758" w:rsidRPr="009E10C4" w:rsidRDefault="007B3758" w:rsidP="003702C0">
            <w:pPr>
              <w:spacing w:after="0" w:line="240" w:lineRule="auto"/>
              <w:rPr>
                <w:rFonts w:ascii="Times New Roman" w:eastAsia="Calibri" w:hAnsi="Times New Roman" w:cs="Times New Roman"/>
                <w:b/>
                <w:sz w:val="24"/>
                <w:szCs w:val="24"/>
                <w:lang w:val="en-US"/>
              </w:rPr>
            </w:pPr>
            <w:r w:rsidRPr="009E10C4">
              <w:rPr>
                <w:rFonts w:ascii="Cambria" w:eastAsia="Calibri" w:hAnsi="Cambria" w:cs="Cambria"/>
                <w:b/>
                <w:noProof/>
                <w:sz w:val="24"/>
                <w:szCs w:val="24"/>
                <w:lang w:eastAsia="ro-RO"/>
              </w:rPr>
              <mc:AlternateContent>
                <mc:Choice Requires="wps">
                  <w:drawing>
                    <wp:anchor distT="0" distB="0" distL="114300" distR="114300" simplePos="0" relativeHeight="251660288" behindDoc="0" locked="0" layoutInCell="1" allowOverlap="1" wp14:anchorId="01D57DF7" wp14:editId="764E173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9E10C4">
              <w:rPr>
                <w:rFonts w:ascii="Cambria" w:eastAsia="Calibri" w:hAnsi="Cambria" w:cs="Cambria"/>
                <w:b/>
                <w:sz w:val="24"/>
                <w:szCs w:val="24"/>
                <w:lang w:val="en-US"/>
              </w:rPr>
              <w:t xml:space="preserve"> </w:t>
            </w:r>
            <w:proofErr w:type="spellStart"/>
            <w:r w:rsidRPr="009E10C4">
              <w:rPr>
                <w:rFonts w:ascii="Times New Roman" w:eastAsia="Calibri" w:hAnsi="Times New Roman" w:cs="Times New Roman"/>
                <w:b/>
                <w:sz w:val="24"/>
                <w:szCs w:val="24"/>
                <w:lang w:val="en-US"/>
              </w:rPr>
              <w:t>p.Șef</w:t>
            </w:r>
            <w:proofErr w:type="spellEnd"/>
            <w:r w:rsidRPr="009E10C4">
              <w:rPr>
                <w:rFonts w:ascii="Times New Roman" w:eastAsia="Calibri" w:hAnsi="Times New Roman" w:cs="Times New Roman"/>
                <w:b/>
                <w:sz w:val="24"/>
                <w:szCs w:val="24"/>
                <w:lang w:val="en-US"/>
              </w:rPr>
              <w:t xml:space="preserve"> </w:t>
            </w:r>
            <w:proofErr w:type="spellStart"/>
            <w:r w:rsidRPr="009E10C4">
              <w:rPr>
                <w:rFonts w:ascii="Times New Roman" w:eastAsia="Calibri" w:hAnsi="Times New Roman" w:cs="Times New Roman"/>
                <w:b/>
                <w:sz w:val="24"/>
                <w:szCs w:val="24"/>
                <w:lang w:val="en-US"/>
              </w:rPr>
              <w:t>Serviciu</w:t>
            </w:r>
            <w:proofErr w:type="spellEnd"/>
            <w:r w:rsidRPr="009E10C4">
              <w:rPr>
                <w:rFonts w:ascii="Times New Roman" w:eastAsia="Calibri" w:hAnsi="Times New Roman" w:cs="Times New Roman"/>
                <w:b/>
                <w:sz w:val="24"/>
                <w:szCs w:val="24"/>
                <w:lang w:val="en-US"/>
              </w:rPr>
              <w:t xml:space="preserve"> C.F.M. </w:t>
            </w:r>
          </w:p>
          <w:p w:rsidR="007B3758" w:rsidRPr="009E10C4" w:rsidRDefault="007B3758" w:rsidP="003702C0">
            <w:pPr>
              <w:spacing w:after="0" w:line="240" w:lineRule="auto"/>
              <w:rPr>
                <w:rFonts w:ascii="Garamond" w:eastAsia="Calibri" w:hAnsi="Garamond" w:cs="Times New Roman"/>
                <w:sz w:val="24"/>
                <w:szCs w:val="24"/>
                <w:lang w:val="en-US"/>
              </w:rPr>
            </w:pPr>
            <w:r w:rsidRPr="009E10C4">
              <w:rPr>
                <w:rFonts w:ascii="Times New Roman" w:eastAsia="Calibri" w:hAnsi="Times New Roman" w:cs="Times New Roman"/>
                <w:sz w:val="24"/>
                <w:szCs w:val="24"/>
                <w:lang w:val="en-US"/>
              </w:rPr>
              <w:t xml:space="preserve">     Cornelia </w:t>
            </w:r>
            <w:proofErr w:type="spellStart"/>
            <w:r w:rsidRPr="009E10C4">
              <w:rPr>
                <w:rFonts w:ascii="Times New Roman" w:eastAsia="Calibri" w:hAnsi="Times New Roman" w:cs="Times New Roman"/>
                <w:sz w:val="24"/>
                <w:szCs w:val="24"/>
                <w:lang w:val="en-US"/>
              </w:rPr>
              <w:t>Vlaicu</w:t>
            </w:r>
            <w:proofErr w:type="spellEnd"/>
            <w:r w:rsidRPr="009E10C4">
              <w:rPr>
                <w:rFonts w:ascii="Garamond" w:eastAsia="Calibri" w:hAnsi="Garamond" w:cs="Times New Roman"/>
                <w:sz w:val="24"/>
                <w:szCs w:val="24"/>
                <w:lang w:val="en-US"/>
              </w:rPr>
              <w:t xml:space="preserve">             </w:t>
            </w:r>
          </w:p>
        </w:tc>
        <w:tc>
          <w:tcPr>
            <w:tcW w:w="4928" w:type="dxa"/>
            <w:shd w:val="clear" w:color="auto" w:fill="auto"/>
          </w:tcPr>
          <w:p w:rsidR="007B3758" w:rsidRDefault="007B3758" w:rsidP="003702C0">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7B3758" w:rsidRPr="00F04626" w:rsidRDefault="007B3758" w:rsidP="003702C0">
            <w:pPr>
              <w:spacing w:after="0" w:line="240" w:lineRule="auto"/>
              <w:jc w:val="center"/>
              <w:rPr>
                <w:rFonts w:ascii="Garamond" w:eastAsia="Calibri" w:hAnsi="Times New Roman" w:cs="Times New Roman"/>
                <w:b/>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
          <w:p w:rsidR="007B3758" w:rsidRPr="00F04626" w:rsidRDefault="007B3758" w:rsidP="003702C0">
            <w:pPr>
              <w:spacing w:after="0" w:line="240" w:lineRule="auto"/>
              <w:jc w:val="center"/>
              <w:rPr>
                <w:rFonts w:ascii="Garamond" w:eastAsia="Calibri" w:hAnsi="Times New Roman" w:cs="Times New Roman"/>
                <w:b/>
                <w:sz w:val="28"/>
                <w:szCs w:val="28"/>
                <w:lang w:val="en-US"/>
              </w:rPr>
            </w:pPr>
          </w:p>
        </w:tc>
      </w:tr>
    </w:tbl>
    <w:p w:rsidR="007B3758" w:rsidRPr="00652D81" w:rsidRDefault="007B3758" w:rsidP="007B3758">
      <w:pPr>
        <w:spacing w:after="0" w:line="240" w:lineRule="auto"/>
        <w:jc w:val="center"/>
        <w:rPr>
          <w:rFonts w:ascii="Times New Roman" w:hAnsi="Times New Roman" w:cs="Times New Roman"/>
          <w:sz w:val="28"/>
          <w:szCs w:val="28"/>
        </w:rPr>
      </w:pPr>
    </w:p>
    <w:p w:rsidR="007B3758" w:rsidRPr="00594BEC" w:rsidRDefault="007B3758" w:rsidP="007B3758">
      <w:pPr>
        <w:spacing w:after="0" w:line="240" w:lineRule="auto"/>
        <w:rPr>
          <w:rFonts w:ascii="Times New Roman" w:hAnsi="Times New Roman" w:cs="Times New Roman"/>
          <w:sz w:val="28"/>
          <w:szCs w:val="28"/>
        </w:rPr>
      </w:pPr>
    </w:p>
    <w:p w:rsidR="00D33B6F" w:rsidRDefault="00D33B6F"/>
    <w:sectPr w:rsidR="00D33B6F" w:rsidSect="009B321F">
      <w:footerReference w:type="default" r:id="rId10"/>
      <w:pgSz w:w="11906" w:h="16838" w:code="9"/>
      <w:pgMar w:top="562" w:right="850" w:bottom="720" w:left="1440" w:header="0" w:footer="6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A5" w:rsidRPr="00CD1E3F" w:rsidRDefault="007B3758"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70028587" r:id="rId2"/>
      </w:pict>
    </w:r>
    <w:r w:rsidRPr="009D1566">
      <w:rPr>
        <w:rFonts w:ascii="Garamond" w:hAnsi="Garamond"/>
        <w:noProof/>
        <w:lang w:eastAsia="ro-RO"/>
      </w:rPr>
      <mc:AlternateContent>
        <mc:Choice Requires="wps">
          <w:drawing>
            <wp:anchor distT="0" distB="0" distL="114300" distR="114300" simplePos="0" relativeHeight="251659264" behindDoc="0" locked="0" layoutInCell="1" allowOverlap="1" wp14:anchorId="2295FE5E" wp14:editId="6F4C2101">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rsidR="003F17A5" w:rsidRPr="00CD1E3F" w:rsidRDefault="007B3758"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3F17A5" w:rsidRDefault="007B3758"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17A5" w:rsidTr="00C40BD9">
      <w:tc>
        <w:tcPr>
          <w:tcW w:w="8370" w:type="dxa"/>
          <w:tcBorders>
            <w:top w:val="single" w:sz="4" w:space="0" w:color="auto"/>
            <w:left w:val="single" w:sz="4" w:space="0" w:color="auto"/>
            <w:bottom w:val="single" w:sz="4" w:space="0" w:color="auto"/>
            <w:right w:val="single" w:sz="4" w:space="0" w:color="auto"/>
          </w:tcBorders>
          <w:hideMark/>
        </w:tcPr>
        <w:p w:rsidR="003F17A5" w:rsidRDefault="007B3758" w:rsidP="00887166">
          <w:pPr>
            <w:pStyle w:val="Header"/>
            <w:jc w:val="center"/>
            <w:rPr>
              <w:rFonts w:ascii="Times New Roman" w:hAnsi="Times New Roman"/>
              <w:sz w:val="24"/>
              <w:szCs w:val="24"/>
            </w:rPr>
          </w:pPr>
          <w:r>
            <w:rPr>
              <w:rFonts w:ascii="Times New Roman" w:hAnsi="Times New Roman"/>
              <w:i/>
              <w:iCs/>
              <w:color w:val="000000"/>
              <w:sz w:val="24"/>
              <w:szCs w:val="24"/>
            </w:rPr>
            <w:t xml:space="preserve">Operator de </w:t>
          </w:r>
          <w:r>
            <w:rPr>
              <w:rFonts w:ascii="Times New Roman" w:hAnsi="Times New Roman"/>
              <w:i/>
              <w:iCs/>
              <w:color w:val="000000"/>
              <w:sz w:val="24"/>
              <w:szCs w:val="24"/>
            </w:rPr>
            <w:t>date cu caracter personal, conform Regulamentului (UE) 2016/679</w:t>
          </w:r>
        </w:p>
      </w:tc>
    </w:tr>
  </w:tbl>
  <w:p w:rsidR="003F17A5" w:rsidRDefault="007B3758" w:rsidP="00887166">
    <w:pPr>
      <w:pStyle w:val="Footer"/>
      <w:tabs>
        <w:tab w:val="left" w:pos="1816"/>
        <w:tab w:val="right" w:pos="9616"/>
      </w:tabs>
    </w:pPr>
    <w:r>
      <w:tab/>
    </w:r>
    <w:r>
      <w:tab/>
    </w:r>
    <w:r>
      <w:tab/>
    </w: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64DA793C"/>
    <w:name w:val="WW8Num15"/>
    <w:lvl w:ilvl="0">
      <w:start w:val="1"/>
      <w:numFmt w:val="decimal"/>
      <w:lvlText w:val="%1."/>
      <w:lvlJc w:val="left"/>
      <w:pPr>
        <w:tabs>
          <w:tab w:val="num" w:pos="720"/>
        </w:tabs>
        <w:ind w:left="720" w:hanging="360"/>
      </w:pPr>
      <w:rPr>
        <w:rFonts w:asciiTheme="minorHAnsi" w:eastAsiaTheme="minorHAnsi" w:hAnsiTheme="minorHAnsi" w:cstheme="minorBidi"/>
        <w:color w:val="000000"/>
        <w:sz w:val="22"/>
        <w:szCs w:val="22"/>
      </w:rPr>
    </w:lvl>
    <w:lvl w:ilvl="1">
      <w:start w:val="1"/>
      <w:numFmt w:val="bullet"/>
      <w:lvlText w:val=""/>
      <w:lvlJc w:val="left"/>
      <w:pPr>
        <w:tabs>
          <w:tab w:val="num" w:pos="1080"/>
        </w:tabs>
        <w:ind w:left="1080" w:hanging="360"/>
      </w:pPr>
      <w:rPr>
        <w:rFonts w:ascii="Symbol" w:hAnsi="Symbol" w:cs="Symbol" w:hint="default"/>
        <w:color w:val="000000"/>
        <w:sz w:val="22"/>
        <w:szCs w:val="22"/>
      </w:rPr>
    </w:lvl>
    <w:lvl w:ilvl="2">
      <w:start w:val="1"/>
      <w:numFmt w:val="bullet"/>
      <w:lvlText w:val=""/>
      <w:lvlJc w:val="left"/>
      <w:pPr>
        <w:tabs>
          <w:tab w:val="num" w:pos="1440"/>
        </w:tabs>
        <w:ind w:left="1440" w:hanging="360"/>
      </w:pPr>
      <w:rPr>
        <w:rFonts w:ascii="Symbol" w:hAnsi="Symbol" w:cs="Symbol" w:hint="default"/>
        <w:color w:val="000000"/>
        <w:sz w:val="22"/>
        <w:szCs w:val="22"/>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Symbol" w:hAnsi="Symbol" w:cs="Symbol" w:hint="default"/>
        <w:color w:val="000000"/>
        <w:sz w:val="22"/>
        <w:szCs w:val="22"/>
      </w:rPr>
    </w:lvl>
    <w:lvl w:ilvl="5">
      <w:start w:val="1"/>
      <w:numFmt w:val="bullet"/>
      <w:lvlText w:val=""/>
      <w:lvlJc w:val="left"/>
      <w:pPr>
        <w:tabs>
          <w:tab w:val="num" w:pos="2520"/>
        </w:tabs>
        <w:ind w:left="2520" w:hanging="360"/>
      </w:pPr>
      <w:rPr>
        <w:rFonts w:ascii="Symbol" w:hAnsi="Symbol" w:cs="Symbol" w:hint="default"/>
        <w:color w:val="000000"/>
        <w:sz w:val="22"/>
        <w:szCs w:val="22"/>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Symbol" w:hAnsi="Symbol" w:cs="Symbol" w:hint="default"/>
        <w:color w:val="000000"/>
        <w:sz w:val="22"/>
        <w:szCs w:val="22"/>
      </w:rPr>
    </w:lvl>
    <w:lvl w:ilvl="8">
      <w:start w:val="1"/>
      <w:numFmt w:val="bullet"/>
      <w:lvlText w:val=""/>
      <w:lvlJc w:val="left"/>
      <w:pPr>
        <w:tabs>
          <w:tab w:val="num" w:pos="3600"/>
        </w:tabs>
        <w:ind w:left="3600" w:hanging="360"/>
      </w:pPr>
      <w:rPr>
        <w:rFonts w:ascii="Symbol" w:hAnsi="Symbol" w:cs="Symbol" w:hint="default"/>
        <w:color w:val="000000"/>
        <w:sz w:val="22"/>
        <w:szCs w:val="22"/>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67534"/>
    <w:multiLevelType w:val="hybridMultilevel"/>
    <w:tmpl w:val="F35E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164690"/>
    <w:multiLevelType w:val="hybridMultilevel"/>
    <w:tmpl w:val="73340A9E"/>
    <w:lvl w:ilvl="0" w:tplc="0DC80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
  </w:num>
  <w:num w:numId="7">
    <w:abstractNumId w:val="3"/>
  </w:num>
  <w:num w:numId="8">
    <w:abstractNumId w:val="2"/>
  </w:num>
  <w:num w:numId="9">
    <w:abstractNumId w:val="12"/>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58"/>
    <w:rsid w:val="007B3758"/>
    <w:rsid w:val="00D33B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8"/>
  </w:style>
  <w:style w:type="paragraph" w:styleId="Heading3">
    <w:name w:val="heading 3"/>
    <w:basedOn w:val="Normal"/>
    <w:next w:val="Normal"/>
    <w:link w:val="Heading3Char"/>
    <w:uiPriority w:val="9"/>
    <w:semiHidden/>
    <w:unhideWhenUsed/>
    <w:qFormat/>
    <w:rsid w:val="007B3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375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7B3758"/>
    <w:pPr>
      <w:tabs>
        <w:tab w:val="center" w:pos="4536"/>
        <w:tab w:val="right" w:pos="9072"/>
      </w:tabs>
      <w:spacing w:after="0" w:line="240" w:lineRule="auto"/>
    </w:pPr>
  </w:style>
  <w:style w:type="character" w:customStyle="1" w:styleId="HeaderChar">
    <w:name w:val="Header Char"/>
    <w:basedOn w:val="DefaultParagraphFont"/>
    <w:link w:val="Header"/>
    <w:rsid w:val="007B3758"/>
  </w:style>
  <w:style w:type="paragraph" w:styleId="Footer">
    <w:name w:val="footer"/>
    <w:basedOn w:val="Normal"/>
    <w:link w:val="FooterChar"/>
    <w:unhideWhenUsed/>
    <w:rsid w:val="007B3758"/>
    <w:pPr>
      <w:tabs>
        <w:tab w:val="center" w:pos="4536"/>
        <w:tab w:val="right" w:pos="9072"/>
      </w:tabs>
      <w:spacing w:after="0" w:line="240" w:lineRule="auto"/>
    </w:pPr>
  </w:style>
  <w:style w:type="character" w:customStyle="1" w:styleId="FooterChar">
    <w:name w:val="Footer Char"/>
    <w:basedOn w:val="DefaultParagraphFont"/>
    <w:link w:val="Footer"/>
    <w:rsid w:val="007B3758"/>
  </w:style>
  <w:style w:type="character" w:customStyle="1" w:styleId="tpa1">
    <w:name w:val="tpa1"/>
    <w:rsid w:val="007B375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B3758"/>
    <w:pPr>
      <w:ind w:left="720"/>
      <w:contextualSpacing/>
    </w:pPr>
  </w:style>
  <w:style w:type="character" w:styleId="Hyperlink">
    <w:name w:val="Hyperlink"/>
    <w:basedOn w:val="DefaultParagraphFont"/>
    <w:uiPriority w:val="99"/>
    <w:semiHidden/>
    <w:unhideWhenUsed/>
    <w:rsid w:val="007B3758"/>
    <w:rPr>
      <w:color w:val="0000FF"/>
      <w:u w:val="single"/>
    </w:rPr>
  </w:style>
  <w:style w:type="character" w:customStyle="1" w:styleId="tpa">
    <w:name w:val="tpa"/>
    <w:basedOn w:val="DefaultParagraphFont"/>
    <w:rsid w:val="007B375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B3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8"/>
  </w:style>
  <w:style w:type="paragraph" w:styleId="Heading3">
    <w:name w:val="heading 3"/>
    <w:basedOn w:val="Normal"/>
    <w:next w:val="Normal"/>
    <w:link w:val="Heading3Char"/>
    <w:uiPriority w:val="9"/>
    <w:semiHidden/>
    <w:unhideWhenUsed/>
    <w:qFormat/>
    <w:rsid w:val="007B3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375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7B3758"/>
    <w:pPr>
      <w:tabs>
        <w:tab w:val="center" w:pos="4536"/>
        <w:tab w:val="right" w:pos="9072"/>
      </w:tabs>
      <w:spacing w:after="0" w:line="240" w:lineRule="auto"/>
    </w:pPr>
  </w:style>
  <w:style w:type="character" w:customStyle="1" w:styleId="HeaderChar">
    <w:name w:val="Header Char"/>
    <w:basedOn w:val="DefaultParagraphFont"/>
    <w:link w:val="Header"/>
    <w:rsid w:val="007B3758"/>
  </w:style>
  <w:style w:type="paragraph" w:styleId="Footer">
    <w:name w:val="footer"/>
    <w:basedOn w:val="Normal"/>
    <w:link w:val="FooterChar"/>
    <w:unhideWhenUsed/>
    <w:rsid w:val="007B3758"/>
    <w:pPr>
      <w:tabs>
        <w:tab w:val="center" w:pos="4536"/>
        <w:tab w:val="right" w:pos="9072"/>
      </w:tabs>
      <w:spacing w:after="0" w:line="240" w:lineRule="auto"/>
    </w:pPr>
  </w:style>
  <w:style w:type="character" w:customStyle="1" w:styleId="FooterChar">
    <w:name w:val="Footer Char"/>
    <w:basedOn w:val="DefaultParagraphFont"/>
    <w:link w:val="Footer"/>
    <w:rsid w:val="007B3758"/>
  </w:style>
  <w:style w:type="character" w:customStyle="1" w:styleId="tpa1">
    <w:name w:val="tpa1"/>
    <w:rsid w:val="007B375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B3758"/>
    <w:pPr>
      <w:ind w:left="720"/>
      <w:contextualSpacing/>
    </w:pPr>
  </w:style>
  <w:style w:type="character" w:styleId="Hyperlink">
    <w:name w:val="Hyperlink"/>
    <w:basedOn w:val="DefaultParagraphFont"/>
    <w:uiPriority w:val="99"/>
    <w:semiHidden/>
    <w:unhideWhenUsed/>
    <w:rsid w:val="007B3758"/>
    <w:rPr>
      <w:color w:val="0000FF"/>
      <w:u w:val="single"/>
    </w:rPr>
  </w:style>
  <w:style w:type="character" w:customStyle="1" w:styleId="tpa">
    <w:name w:val="tpa"/>
    <w:basedOn w:val="DefaultParagraphFont"/>
    <w:rsid w:val="007B375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B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3798</Words>
  <Characters>22032</Characters>
  <Application>Microsoft Office Word</Application>
  <DocSecurity>0</DocSecurity>
  <Lines>183</Lines>
  <Paragraphs>51</Paragraphs>
  <ScaleCrop>false</ScaleCrop>
  <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2024-02-21T11:43:00Z</dcterms:created>
  <dcterms:modified xsi:type="dcterms:W3CDTF">2024-02-21T11:50:00Z</dcterms:modified>
</cp:coreProperties>
</file>